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0" w:rsidRPr="0035467E" w:rsidRDefault="00BF66A0" w:rsidP="00E00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оплатить налоговые задолженности </w:t>
      </w:r>
      <w:bookmarkStart w:id="0" w:name="_GoBack"/>
      <w:bookmarkEnd w:id="0"/>
      <w:r w:rsidR="00E0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hyperlink r:id="rId6" w:history="1">
        <w:r w:rsidR="00E00B74" w:rsidRPr="00E00B74">
          <w:rPr>
            <w:rFonts w:ascii="Times New Roman" w:hAnsi="Times New Roman" w:cs="Times New Roman"/>
            <w:b/>
            <w:sz w:val="28"/>
            <w:szCs w:val="28"/>
            <w:lang w:val="ru-RU"/>
          </w:rPr>
          <w:t>Едином портале государственных и муниципальных услуг</w:t>
        </w:r>
      </w:hyperlink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843338" cy="2564411"/>
            <wp:effectExtent l="0" t="0" r="0" b="0"/>
            <wp:docPr id="39" name="image90.jpg" descr="rgOL2aqwe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 descr="rgOL2aqwe-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8E4569" w:rsidRDefault="00E00B74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BF66A0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физические лица могут не только проверить налоговые задолженности, но и оплатить их на портале госуслуг: </w:t>
      </w:r>
    </w:p>
    <w:p w:rsidR="0035467E" w:rsidRPr="008E4569" w:rsidRDefault="0035467E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color w:val="141823"/>
          <w:sz w:val="28"/>
          <w:szCs w:val="28"/>
          <w:highlight w:val="white"/>
          <w:lang w:val="ru-RU"/>
        </w:rPr>
        <w:t>Налоговая задолженность — это налоговое начисление, срок оплаты которого, в соответствии с налоговым законодательством, истек. Чаще всего физические лица допускают задолженности по транспортному, земельному и налогу на недвижимость.</w:t>
      </w:r>
    </w:p>
    <w:p w:rsidR="0035467E" w:rsidRPr="008E4569" w:rsidRDefault="0035467E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Данные берутся из базы Федеральной налоговой службы. Оттуда же портал госуслуг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</w:t>
      </w:r>
      <w:r w:rsidR="00E00B74" w:rsidRPr="008E4569">
        <w:rPr>
          <w:rFonts w:ascii="Times New Roman" w:hAnsi="Times New Roman" w:cs="Times New Roman"/>
          <w:sz w:val="28"/>
          <w:szCs w:val="28"/>
          <w:lang w:val="ru-RU"/>
        </w:rPr>
        <w:t>налоговая служба проверяет и за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="00E00B74" w:rsidRPr="008E4569">
        <w:rPr>
          <w:rFonts w:ascii="Times New Roman" w:hAnsi="Times New Roman" w:cs="Times New Roman"/>
          <w:sz w:val="28"/>
          <w:szCs w:val="28"/>
          <w:lang w:val="ru-RU"/>
        </w:rPr>
        <w:t>сляет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платеж.</w:t>
      </w:r>
    </w:p>
    <w:p w:rsidR="0035467E" w:rsidRPr="008E4569" w:rsidRDefault="0035467E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>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 Это связано с тем, что пока Федеральная налоговая служба не подтвердит погашение задолженности, пеня будет продолжать увеличиваться. Оплатив её вместе с задолженностью, Вы обнаружите, что задолженность пропадёт лишь через несколько дней, а пеня за эти дни успеет появиться снова</w:t>
      </w:r>
    </w:p>
    <w:p w:rsidR="0035467E" w:rsidRPr="008E4569" w:rsidRDefault="0035467E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>Оплатить задолженность можно с помощью банковской карты, без комиссии.</w:t>
      </w:r>
    </w:p>
    <w:p w:rsidR="00E00B74" w:rsidRPr="008E4569" w:rsidRDefault="0035467E" w:rsidP="008E456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Чтобы воспользоваться услугой, войдите на портал госуслуг. </w:t>
      </w:r>
      <w:r w:rsidR="00E00B74" w:rsidRPr="008E4569">
        <w:rPr>
          <w:rFonts w:ascii="Times New Roman" w:hAnsi="Times New Roman" w:cs="Times New Roman"/>
          <w:sz w:val="28"/>
          <w:szCs w:val="28"/>
          <w:lang w:val="ru-RU"/>
        </w:rPr>
        <w:t>Если вы еще не зарегистрировались, вам понадобится паспорт и страховой номер индивидуального лицевого счета.</w:t>
      </w:r>
    </w:p>
    <w:p w:rsidR="0035467E" w:rsidRPr="008E4569" w:rsidRDefault="00316044" w:rsidP="008E4569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Чтобы защитить личные данные пользователей, на </w:t>
      </w:r>
      <w:proofErr w:type="spellStart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госуслугах</w:t>
      </w:r>
      <w:proofErr w:type="spellEnd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используется учетная запись — это ваша личная точка доступа к </w:t>
      </w:r>
      <w:proofErr w:type="spellStart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госуслугам</w:t>
      </w:r>
      <w:proofErr w:type="spellEnd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35467E"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Есть три типа учетных записей:</w:t>
      </w:r>
      <w:r w:rsidR="000E178F" w:rsidRPr="008E4569">
        <w:rPr>
          <w:rFonts w:ascii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чем </w:t>
      </w:r>
      <w:proofErr w:type="gramStart"/>
      <w:r w:rsidR="000E178F" w:rsidRPr="008E4569">
        <w:rPr>
          <w:rFonts w:ascii="Times New Roman" w:hAnsi="Times New Roman" w:cs="Times New Roman"/>
          <w:color w:val="333333"/>
          <w:sz w:val="28"/>
          <w:szCs w:val="28"/>
          <w:highlight w:val="white"/>
          <w:lang w:val="ru-RU"/>
        </w:rPr>
        <w:t>более юридически</w:t>
      </w:r>
      <w:proofErr w:type="gramEnd"/>
      <w:r w:rsidR="000E178F" w:rsidRPr="008E4569">
        <w:rPr>
          <w:rFonts w:ascii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значима услуга, тем выше требования к уровню учетной записи.</w:t>
      </w:r>
    </w:p>
    <w:p w:rsidR="0035467E" w:rsidRPr="008E4569" w:rsidRDefault="0035467E" w:rsidP="008E456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456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Упрощённая</w:t>
      </w:r>
      <w:proofErr w:type="gramEnd"/>
      <w:r w:rsidRPr="008E456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открывает доступ только к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справо</w:t>
      </w:r>
      <w:r w:rsidR="00316044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чной информации. 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>Для упрощенной учетной записи нужна только электронная почта или номер телефона. Но у вас не будет</w:t>
      </w:r>
      <w:r w:rsidR="00316044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доступа к большинству </w:t>
      </w:r>
      <w:proofErr w:type="spellStart"/>
      <w:r w:rsidR="00316044" w:rsidRPr="008E4569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8E4569">
        <w:rPr>
          <w:rFonts w:ascii="Times New Roman" w:hAnsi="Times New Roman" w:cs="Times New Roman"/>
          <w:sz w:val="28"/>
          <w:szCs w:val="28"/>
          <w:lang w:val="ru-RU"/>
        </w:rPr>
        <w:t>. Поэтому лучше сразу получить стандартную учетную запись. Это занимает 5 минут.</w:t>
      </w:r>
    </w:p>
    <w:p w:rsidR="0035467E" w:rsidRPr="008E4569" w:rsidRDefault="0035467E" w:rsidP="008E456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456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Стандартная</w:t>
      </w:r>
      <w:proofErr w:type="gramEnd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расширяет список доступных услуг: 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Для этой записи пользователь заполняет паспортные данные и СНИЛС. Но чтобы полноценно пользоваться порталом, нужен следующий тип учетной записи. </w:t>
      </w:r>
    </w:p>
    <w:p w:rsidR="008E4569" w:rsidRPr="00086095" w:rsidRDefault="0035467E" w:rsidP="0008609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E456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Подтвержденная</w:t>
      </w:r>
      <w:proofErr w:type="gramEnd"/>
      <w:r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откры</w:t>
      </w:r>
      <w:r w:rsidR="00A323D8"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вает доступ ко всем </w:t>
      </w:r>
      <w:proofErr w:type="spellStart"/>
      <w:r w:rsidR="00A323D8" w:rsidRPr="008E456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госуслугам</w:t>
      </w:r>
      <w:proofErr w:type="spellEnd"/>
      <w:r w:rsidR="00A323D8" w:rsidRPr="008E45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 xml:space="preserve"> Пользователи портала </w:t>
      </w:r>
      <w:proofErr w:type="spellStart"/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>госуслуг</w:t>
      </w:r>
      <w:proofErr w:type="spellEnd"/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 xml:space="preserve"> теперь могут зайти в личный кабинет на сайте </w:t>
      </w:r>
      <w:r w:rsidR="008E4569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ФНС России </w:t>
      </w:r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 xml:space="preserve">по логину и паролю портала </w:t>
      </w:r>
      <w:proofErr w:type="spellStart"/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>госуслуг</w:t>
      </w:r>
      <w:proofErr w:type="spellEnd"/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>.</w:t>
      </w:r>
      <w:r w:rsidR="008E4569" w:rsidRPr="008E4569">
        <w:rPr>
          <w:rFonts w:cs="Tms Rmn"/>
          <w:color w:val="000000"/>
          <w:sz w:val="28"/>
          <w:szCs w:val="28"/>
          <w:lang w:val="ru-RU"/>
        </w:rPr>
        <w:t xml:space="preserve"> </w:t>
      </w:r>
      <w:r w:rsidR="008E4569" w:rsidRPr="008E4569">
        <w:rPr>
          <w:rFonts w:ascii="Tms Rmn" w:hAnsi="Tms Rmn" w:cs="Tms Rmn"/>
          <w:color w:val="000000"/>
          <w:sz w:val="28"/>
          <w:szCs w:val="28"/>
          <w:lang w:val="ru-RU"/>
        </w:rPr>
        <w:t xml:space="preserve">До этого был только один способ получить доступ </w:t>
      </w:r>
      <w:r w:rsidR="008E4569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сервису «Личный кабинет налогоплательщика </w:t>
      </w:r>
      <w:r w:rsidR="008E4569" w:rsidRPr="00086095">
        <w:rPr>
          <w:rFonts w:ascii="Times New Roman" w:hAnsi="Times New Roman" w:cs="Times New Roman"/>
          <w:sz w:val="28"/>
          <w:szCs w:val="28"/>
          <w:lang w:val="ru-RU"/>
        </w:rPr>
        <w:t xml:space="preserve">физических лиц» </w:t>
      </w:r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прийти в налоговую инспекцию.</w:t>
      </w:r>
      <w:r w:rsidR="00086095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</w:r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Теперь, если у вас есть подтвержденная учетная запись на портале </w:t>
      </w:r>
      <w:proofErr w:type="spellStart"/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госуслуг</w:t>
      </w:r>
      <w:proofErr w:type="spellEnd"/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просто введите </w:t>
      </w:r>
      <w:r w:rsidR="00086095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её </w:t>
      </w:r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сайте </w:t>
      </w:r>
      <w:hyperlink r:id="rId8" w:history="1">
        <w:r w:rsidR="008E4569" w:rsidRPr="00086095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8E4569" w:rsidRPr="00086095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.nalog.ru</w:t>
        </w:r>
      </w:hyperlink>
      <w:r w:rsidR="00086095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E4569" w:rsidRPr="000860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личном кабинете налогоплательщика вы можете увидеть налоговые начисления, заполнить и подать налоговую декларацию через интернет, проверить информацию о своих объектах налогообложения и отследить, одобрили ли вам налоговый вычет.</w:t>
      </w:r>
    </w:p>
    <w:p w:rsidR="0035467E" w:rsidRPr="008E4569" w:rsidRDefault="0035467E" w:rsidP="008E4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095" w:rsidRDefault="00086095" w:rsidP="008E456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095" w:rsidRDefault="00086095" w:rsidP="008E456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67E" w:rsidRPr="008E4569" w:rsidRDefault="00A323D8" w:rsidP="008E45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Получить </w:t>
      </w:r>
      <w:r w:rsidR="0035467E" w:rsidRPr="008E4569">
        <w:rPr>
          <w:rFonts w:ascii="Times New Roman" w:hAnsi="Times New Roman" w:cs="Times New Roman"/>
          <w:b/>
          <w:sz w:val="28"/>
          <w:szCs w:val="28"/>
          <w:lang w:val="ru-RU"/>
        </w:rPr>
        <w:t>подтвержденную учетную запись</w:t>
      </w:r>
      <w:r w:rsidRPr="008E4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можно следующим образом:</w:t>
      </w:r>
    </w:p>
    <w:p w:rsidR="0035467E" w:rsidRPr="008E4569" w:rsidRDefault="0035467E" w:rsidP="008E45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5467E" w:rsidRPr="008E4569" w:rsidRDefault="0035467E" w:rsidP="008E45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Внести паспортные данные, страховой номер индивидуального лицевого счета и дождаться онлайн-проверки данных (до 5-ти дней). Это дает стандартную учетную запись. </w:t>
      </w:r>
    </w:p>
    <w:p w:rsidR="006A67B2" w:rsidRPr="008E4569" w:rsidRDefault="00086095" w:rsidP="008E45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>рийти в</w:t>
      </w:r>
      <w:r w:rsidR="006A67B2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один из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7B2" w:rsidRPr="008E4569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уполномоченных центров: отделение ФГУП «Почта России», МФЦ России, центр обслуживания клиентов ОАО «Ростелеком»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подтверждения личности.</w:t>
      </w:r>
    </w:p>
    <w:p w:rsidR="00E83B6E" w:rsidRPr="008E4569" w:rsidRDefault="006A67B2" w:rsidP="008E456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За получением услуги 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и 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получению подтвержденной учетной записи 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8E4569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портала </w:t>
      </w:r>
      <w:proofErr w:type="spellStart"/>
      <w:r w:rsidR="008E4569" w:rsidRPr="008E4569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569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в </w:t>
      </w:r>
      <w:r w:rsidR="00E83B6E"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МБУ «Многофункциональный центр в Кавалеровском </w:t>
      </w:r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районе» по адресу: </w:t>
      </w:r>
      <w:proofErr w:type="spellStart"/>
      <w:r w:rsidRPr="008E4569"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gramStart"/>
      <w:r w:rsidRPr="008E456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8E4569">
        <w:rPr>
          <w:rFonts w:ascii="Times New Roman" w:hAnsi="Times New Roman" w:cs="Times New Roman"/>
          <w:sz w:val="28"/>
          <w:szCs w:val="28"/>
          <w:lang w:val="ru-RU"/>
        </w:rPr>
        <w:t>авалерово</w:t>
      </w:r>
      <w:proofErr w:type="spellEnd"/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4569">
        <w:rPr>
          <w:rFonts w:ascii="Times New Roman" w:hAnsi="Times New Roman" w:cs="Times New Roman"/>
          <w:sz w:val="28"/>
          <w:szCs w:val="28"/>
          <w:lang w:val="ru-RU"/>
        </w:rPr>
        <w:t>ул.Арсеньева</w:t>
      </w:r>
      <w:proofErr w:type="spellEnd"/>
      <w:r w:rsidRPr="008E4569">
        <w:rPr>
          <w:rFonts w:ascii="Times New Roman" w:hAnsi="Times New Roman" w:cs="Times New Roman"/>
          <w:sz w:val="28"/>
          <w:szCs w:val="28"/>
          <w:lang w:val="ru-RU"/>
        </w:rPr>
        <w:t xml:space="preserve"> д.96а</w:t>
      </w:r>
    </w:p>
    <w:p w:rsidR="0035467E" w:rsidRPr="008E4569" w:rsidRDefault="0035467E" w:rsidP="008E45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467E" w:rsidRPr="008E4569" w:rsidRDefault="0035467E" w:rsidP="008E4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467E" w:rsidRPr="00BF66A0" w:rsidRDefault="0035467E" w:rsidP="0035467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</w:pPr>
    </w:p>
    <w:p w:rsidR="00C03081" w:rsidRPr="00BF66A0" w:rsidRDefault="00C03081" w:rsidP="00BF66A0">
      <w:pPr>
        <w:rPr>
          <w:lang w:val="ru-RU"/>
        </w:rPr>
      </w:pPr>
    </w:p>
    <w:sectPr w:rsidR="00C03081" w:rsidRPr="00BF66A0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6E6"/>
    <w:multiLevelType w:val="hybridMultilevel"/>
    <w:tmpl w:val="E68E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3FC464F"/>
    <w:multiLevelType w:val="hybridMultilevel"/>
    <w:tmpl w:val="98E6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9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2"/>
  </w:num>
  <w:num w:numId="11">
    <w:abstractNumId w:val="4"/>
  </w:num>
  <w:num w:numId="12">
    <w:abstractNumId w:val="10"/>
  </w:num>
  <w:num w:numId="13">
    <w:abstractNumId w:val="18"/>
  </w:num>
  <w:num w:numId="14">
    <w:abstractNumId w:val="15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86095"/>
    <w:rsid w:val="00091958"/>
    <w:rsid w:val="000938BE"/>
    <w:rsid w:val="00094D9A"/>
    <w:rsid w:val="000A0288"/>
    <w:rsid w:val="000A1D4D"/>
    <w:rsid w:val="000E178F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6044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467E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02A6"/>
    <w:rsid w:val="004544D8"/>
    <w:rsid w:val="004570FA"/>
    <w:rsid w:val="00465479"/>
    <w:rsid w:val="0046787B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973C5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67B2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4569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23D8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63758"/>
    <w:rsid w:val="00D72CB2"/>
    <w:rsid w:val="00D74251"/>
    <w:rsid w:val="00D7612C"/>
    <w:rsid w:val="00D80057"/>
    <w:rsid w:val="00D81942"/>
    <w:rsid w:val="00D85C51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0B74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3B6E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7B"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9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C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0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Абубекирова Елена Александровна</cp:lastModifiedBy>
  <cp:revision>5</cp:revision>
  <cp:lastPrinted>2016-05-18T01:12:00Z</cp:lastPrinted>
  <dcterms:created xsi:type="dcterms:W3CDTF">2016-02-19T05:15:00Z</dcterms:created>
  <dcterms:modified xsi:type="dcterms:W3CDTF">2016-05-18T02:59:00Z</dcterms:modified>
</cp:coreProperties>
</file>