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1C7" w:rsidRPr="00D341A1" w:rsidRDefault="004E11C7" w:rsidP="004E11C7">
      <w:pPr>
        <w:pStyle w:val="1"/>
        <w:tabs>
          <w:tab w:val="center" w:pos="1620"/>
        </w:tabs>
        <w:jc w:val="center"/>
        <w:rPr>
          <w:rFonts w:ascii="Times New Roman" w:hAnsi="Times New Roman"/>
          <w:bCs w:val="0"/>
          <w:szCs w:val="24"/>
        </w:rPr>
      </w:pPr>
      <w:r w:rsidRPr="00D341A1">
        <w:rPr>
          <w:rFonts w:ascii="Times New Roman" w:hAnsi="Times New Roman"/>
          <w:bCs w:val="0"/>
          <w:szCs w:val="24"/>
        </w:rPr>
        <w:t>УПРАВЛЕНИЕ ФЕДЕРАЛЬНОЙ НАЛОГОВОЙ СЛУЖБЫ</w:t>
      </w:r>
    </w:p>
    <w:p w:rsidR="004E11C7" w:rsidRPr="00D341A1" w:rsidRDefault="004E11C7" w:rsidP="004E11C7">
      <w:pPr>
        <w:pStyle w:val="1"/>
        <w:tabs>
          <w:tab w:val="center" w:pos="1620"/>
        </w:tabs>
        <w:jc w:val="center"/>
        <w:rPr>
          <w:rFonts w:ascii="Times New Roman" w:hAnsi="Times New Roman"/>
          <w:szCs w:val="24"/>
        </w:rPr>
      </w:pPr>
      <w:r w:rsidRPr="00D341A1">
        <w:rPr>
          <w:rFonts w:ascii="Times New Roman" w:hAnsi="Times New Roman"/>
          <w:bCs w:val="0"/>
          <w:szCs w:val="24"/>
        </w:rPr>
        <w:t>ПО ПРИМОРСКОМУ КРАЮ</w:t>
      </w:r>
    </w:p>
    <w:p w:rsidR="004E11C7" w:rsidRPr="00D40132" w:rsidRDefault="004E11C7" w:rsidP="004E11C7">
      <w:pPr>
        <w:pStyle w:val="11"/>
        <w:tabs>
          <w:tab w:val="center" w:pos="1620"/>
        </w:tabs>
        <w:jc w:val="center"/>
        <w:rPr>
          <w:sz w:val="24"/>
          <w:szCs w:val="24"/>
        </w:rPr>
      </w:pPr>
    </w:p>
    <w:p w:rsidR="004E11C7" w:rsidRPr="00D40132" w:rsidRDefault="004E11C7" w:rsidP="004E11C7">
      <w:pPr>
        <w:pStyle w:val="11"/>
        <w:tabs>
          <w:tab w:val="center" w:pos="1620"/>
        </w:tabs>
        <w:jc w:val="both"/>
        <w:rPr>
          <w:sz w:val="24"/>
          <w:szCs w:val="24"/>
        </w:rPr>
      </w:pPr>
    </w:p>
    <w:p w:rsidR="004E11C7" w:rsidRPr="00496245" w:rsidRDefault="004E11C7" w:rsidP="004E11C7">
      <w:pPr>
        <w:pStyle w:val="11"/>
        <w:tabs>
          <w:tab w:val="center" w:pos="1620"/>
        </w:tabs>
        <w:jc w:val="both"/>
        <w:rPr>
          <w:b/>
          <w:bCs/>
          <w:sz w:val="26"/>
          <w:szCs w:val="26"/>
        </w:rPr>
      </w:pPr>
      <w:smartTag w:uri="urn:schemas-microsoft-com:office:smarttags" w:element="metricconverter">
        <w:smartTagPr>
          <w:attr w:name="ProductID" w:val="690007, г"/>
        </w:smartTagPr>
        <w:r w:rsidRPr="004327F3">
          <w:rPr>
            <w:b/>
            <w:bCs/>
            <w:sz w:val="26"/>
            <w:szCs w:val="26"/>
          </w:rPr>
          <w:t>690007</w:t>
        </w:r>
        <w:r>
          <w:rPr>
            <w:b/>
            <w:bCs/>
            <w:sz w:val="26"/>
            <w:szCs w:val="26"/>
          </w:rPr>
          <w:t xml:space="preserve">, </w:t>
        </w:r>
        <w:r w:rsidRPr="00496245">
          <w:rPr>
            <w:b/>
            <w:bCs/>
            <w:sz w:val="26"/>
            <w:szCs w:val="26"/>
          </w:rPr>
          <w:t>г</w:t>
        </w:r>
      </w:smartTag>
      <w:r w:rsidRPr="00496245">
        <w:rPr>
          <w:b/>
          <w:bCs/>
          <w:sz w:val="26"/>
          <w:szCs w:val="26"/>
        </w:rPr>
        <w:t xml:space="preserve">. Владивосток, </w:t>
      </w:r>
    </w:p>
    <w:p w:rsidR="004E11C7" w:rsidRPr="00496245" w:rsidRDefault="004E11C7" w:rsidP="004E11C7">
      <w:pPr>
        <w:pStyle w:val="11"/>
        <w:tabs>
          <w:tab w:val="center" w:pos="1620"/>
        </w:tabs>
        <w:jc w:val="both"/>
        <w:rPr>
          <w:b/>
          <w:bCs/>
          <w:sz w:val="26"/>
          <w:szCs w:val="26"/>
        </w:rPr>
      </w:pPr>
      <w:r w:rsidRPr="00496245">
        <w:rPr>
          <w:b/>
          <w:bCs/>
          <w:sz w:val="26"/>
          <w:szCs w:val="26"/>
        </w:rPr>
        <w:t>ул.1-я Морская, 2</w:t>
      </w:r>
    </w:p>
    <w:p w:rsidR="004E11C7" w:rsidRPr="00496245" w:rsidRDefault="004E11C7" w:rsidP="004E11C7">
      <w:pPr>
        <w:pStyle w:val="11"/>
        <w:tabs>
          <w:tab w:val="center" w:pos="1620"/>
        </w:tabs>
        <w:rPr>
          <w:b/>
          <w:bCs/>
          <w:sz w:val="26"/>
          <w:szCs w:val="26"/>
        </w:rPr>
      </w:pPr>
      <w:r w:rsidRPr="00496245">
        <w:rPr>
          <w:b/>
          <w:bCs/>
          <w:sz w:val="26"/>
          <w:szCs w:val="26"/>
        </w:rPr>
        <w:t>Наш адрес в Интернете</w:t>
      </w:r>
      <w:r>
        <w:rPr>
          <w:b/>
          <w:bCs/>
          <w:sz w:val="26"/>
          <w:szCs w:val="26"/>
        </w:rPr>
        <w:t>:</w:t>
      </w:r>
      <w:r w:rsidRPr="00496245">
        <w:rPr>
          <w:b/>
          <w:bCs/>
          <w:sz w:val="26"/>
          <w:szCs w:val="26"/>
        </w:rPr>
        <w:t xml:space="preserve">                                                   </w:t>
      </w:r>
      <w:r>
        <w:rPr>
          <w:b/>
          <w:bCs/>
          <w:sz w:val="26"/>
          <w:szCs w:val="26"/>
        </w:rPr>
        <w:t xml:space="preserve">       </w:t>
      </w:r>
      <w:r w:rsidRPr="00496245">
        <w:rPr>
          <w:b/>
          <w:bCs/>
          <w:sz w:val="26"/>
          <w:szCs w:val="26"/>
        </w:rPr>
        <w:t xml:space="preserve">    </w:t>
      </w:r>
      <w:r>
        <w:rPr>
          <w:b/>
          <w:bCs/>
          <w:sz w:val="26"/>
          <w:szCs w:val="26"/>
        </w:rPr>
        <w:t xml:space="preserve">         </w:t>
      </w:r>
      <w:r w:rsidRPr="00496245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 </w:t>
      </w:r>
      <w:r w:rsidRPr="00124B63">
        <w:rPr>
          <w:b/>
          <w:bCs/>
          <w:sz w:val="26"/>
          <w:szCs w:val="26"/>
          <w:lang w:val="en-US"/>
        </w:rPr>
        <w:t>www</w:t>
      </w:r>
      <w:r w:rsidRPr="00124B63">
        <w:rPr>
          <w:b/>
          <w:bCs/>
          <w:sz w:val="26"/>
          <w:szCs w:val="26"/>
        </w:rPr>
        <w:t xml:space="preserve">. </w:t>
      </w:r>
      <w:proofErr w:type="spellStart"/>
      <w:r w:rsidRPr="00124B63">
        <w:rPr>
          <w:b/>
          <w:bCs/>
          <w:sz w:val="26"/>
          <w:szCs w:val="26"/>
          <w:lang w:val="en-US"/>
        </w:rPr>
        <w:t>nalog</w:t>
      </w:r>
      <w:proofErr w:type="spellEnd"/>
      <w:r w:rsidRPr="00124B63">
        <w:rPr>
          <w:b/>
          <w:bCs/>
          <w:sz w:val="26"/>
          <w:szCs w:val="26"/>
        </w:rPr>
        <w:t>.</w:t>
      </w:r>
      <w:proofErr w:type="spellStart"/>
      <w:r w:rsidRPr="00124B63">
        <w:rPr>
          <w:b/>
          <w:bCs/>
          <w:sz w:val="26"/>
          <w:szCs w:val="26"/>
          <w:lang w:val="en-US"/>
        </w:rPr>
        <w:t>ru</w:t>
      </w:r>
      <w:proofErr w:type="spellEnd"/>
      <w:r w:rsidRPr="00496245">
        <w:rPr>
          <w:b/>
          <w:bCs/>
          <w:sz w:val="26"/>
          <w:szCs w:val="26"/>
        </w:rPr>
        <w:t xml:space="preserve">                                                                     </w:t>
      </w:r>
    </w:p>
    <w:p w:rsidR="004E11C7" w:rsidRPr="00496245" w:rsidRDefault="004E11C7" w:rsidP="004E11C7">
      <w:pPr>
        <w:pStyle w:val="BodyText1"/>
        <w:pBdr>
          <w:bottom w:val="single" w:sz="12" w:space="1" w:color="auto"/>
        </w:pBdr>
        <w:tabs>
          <w:tab w:val="center" w:pos="1620"/>
        </w:tabs>
        <w:rPr>
          <w:sz w:val="26"/>
          <w:szCs w:val="26"/>
        </w:rPr>
      </w:pPr>
      <w:r w:rsidRPr="00496245">
        <w:rPr>
          <w:b/>
          <w:sz w:val="26"/>
          <w:szCs w:val="26"/>
        </w:rPr>
        <w:t xml:space="preserve">                         </w:t>
      </w:r>
      <w:r>
        <w:rPr>
          <w:b/>
          <w:sz w:val="26"/>
          <w:szCs w:val="26"/>
        </w:rPr>
        <w:t xml:space="preserve">                     </w:t>
      </w:r>
      <w:r w:rsidRPr="00496245">
        <w:rPr>
          <w:b/>
          <w:sz w:val="26"/>
          <w:szCs w:val="26"/>
        </w:rPr>
        <w:t xml:space="preserve">                                        </w:t>
      </w:r>
    </w:p>
    <w:p w:rsidR="004E11C7" w:rsidRPr="00EA7A8C" w:rsidRDefault="004E11C7" w:rsidP="004E11C7">
      <w:pPr>
        <w:rPr>
          <w:szCs w:val="24"/>
        </w:rPr>
      </w:pPr>
      <w:r w:rsidRPr="00EA7A8C">
        <w:rPr>
          <w:szCs w:val="24"/>
        </w:rPr>
        <w:t xml:space="preserve">2017                                                                                                            </w:t>
      </w:r>
      <w:r w:rsidR="00C61679">
        <w:rPr>
          <w:szCs w:val="24"/>
        </w:rPr>
        <w:t xml:space="preserve">                 </w:t>
      </w:r>
      <w:r w:rsidRPr="00EA7A8C">
        <w:rPr>
          <w:szCs w:val="24"/>
        </w:rPr>
        <w:t xml:space="preserve">  г. Владивосток</w:t>
      </w:r>
    </w:p>
    <w:p w:rsidR="004E11C7" w:rsidRPr="00C61679" w:rsidRDefault="004E11C7" w:rsidP="004E11C7">
      <w:pPr>
        <w:shd w:val="clear" w:color="auto" w:fill="FFFFFF"/>
        <w:jc w:val="center"/>
        <w:rPr>
          <w:b/>
          <w:kern w:val="36"/>
          <w:sz w:val="28"/>
          <w:szCs w:val="28"/>
        </w:rPr>
      </w:pPr>
    </w:p>
    <w:p w:rsidR="00C61679" w:rsidRPr="00C61679" w:rsidRDefault="00C61679" w:rsidP="00C61679">
      <w:pPr>
        <w:jc w:val="center"/>
        <w:rPr>
          <w:b/>
          <w:sz w:val="28"/>
          <w:szCs w:val="28"/>
        </w:rPr>
      </w:pPr>
      <w:r w:rsidRPr="00C61679">
        <w:rPr>
          <w:b/>
          <w:sz w:val="28"/>
          <w:szCs w:val="28"/>
        </w:rPr>
        <w:t xml:space="preserve">Полномочия по администрированию страховых взносов </w:t>
      </w:r>
    </w:p>
    <w:p w:rsidR="00C61679" w:rsidRDefault="00C61679" w:rsidP="00C61679">
      <w:pPr>
        <w:jc w:val="center"/>
        <w:rPr>
          <w:sz w:val="28"/>
          <w:szCs w:val="28"/>
        </w:rPr>
      </w:pPr>
      <w:r w:rsidRPr="00C61679">
        <w:rPr>
          <w:b/>
          <w:sz w:val="28"/>
          <w:szCs w:val="28"/>
        </w:rPr>
        <w:t>осуществляются налоговыми органами</w:t>
      </w:r>
    </w:p>
    <w:p w:rsidR="004E11C7" w:rsidRPr="00C61679" w:rsidRDefault="004E11C7" w:rsidP="004E11C7">
      <w:pPr>
        <w:pStyle w:val="ConsPlusNormal"/>
        <w:jc w:val="center"/>
        <w:rPr>
          <w:b/>
        </w:rPr>
      </w:pPr>
    </w:p>
    <w:p w:rsidR="00C61679" w:rsidRPr="004955D6" w:rsidRDefault="00C61679" w:rsidP="00C61679">
      <w:pPr>
        <w:pStyle w:val="ConsPlusNormal"/>
        <w:ind w:firstLine="709"/>
        <w:jc w:val="both"/>
      </w:pPr>
      <w:r w:rsidRPr="004955D6">
        <w:t>Управление Федеральной налоговой службы по Приморскому краю  напоминает, что с</w:t>
      </w:r>
      <w:r>
        <w:t xml:space="preserve"> 1 января </w:t>
      </w:r>
      <w:r w:rsidRPr="004955D6">
        <w:t>2017 года полномочия по администрированию страховых взносов, связанные с исчислением и их уплатой (за исключением «несчастных» случаев), осуществляются налоговыми органами.</w:t>
      </w:r>
    </w:p>
    <w:p w:rsidR="00C61679" w:rsidRPr="004955D6" w:rsidRDefault="00C61679" w:rsidP="00C61679">
      <w:pPr>
        <w:pStyle w:val="ConsPlusNormal"/>
        <w:ind w:firstLine="709"/>
        <w:jc w:val="both"/>
      </w:pPr>
      <w:r w:rsidRPr="004955D6">
        <w:t xml:space="preserve">Задолженность по страховым взносам, в том числе образовавшаяся по состоянию на </w:t>
      </w:r>
      <w:r>
        <w:t xml:space="preserve">1 января </w:t>
      </w:r>
      <w:r w:rsidRPr="004955D6">
        <w:t xml:space="preserve">2017, взыскивается с </w:t>
      </w:r>
      <w:r>
        <w:t>п</w:t>
      </w:r>
      <w:r w:rsidRPr="004955D6">
        <w:t xml:space="preserve">лательщиков страховых взносов в соответствии с </w:t>
      </w:r>
      <w:r>
        <w:t xml:space="preserve">нормами </w:t>
      </w:r>
      <w:r w:rsidRPr="004955D6">
        <w:t>Налогов</w:t>
      </w:r>
      <w:r w:rsidR="002A30AA">
        <w:t>ого</w:t>
      </w:r>
      <w:r w:rsidRPr="004955D6">
        <w:t xml:space="preserve"> Кодекс</w:t>
      </w:r>
      <w:r w:rsidR="002A30AA">
        <w:t>а</w:t>
      </w:r>
      <w:r w:rsidRPr="004955D6">
        <w:t xml:space="preserve"> Российской Федерации</w:t>
      </w:r>
      <w:r w:rsidR="00C616B7">
        <w:t xml:space="preserve"> (далее </w:t>
      </w:r>
      <w:proofErr w:type="gramStart"/>
      <w:r w:rsidR="00C616B7">
        <w:t>-Н</w:t>
      </w:r>
      <w:proofErr w:type="gramEnd"/>
      <w:r w:rsidR="00C616B7">
        <w:t>К РФ)</w:t>
      </w:r>
      <w:r w:rsidRPr="004955D6">
        <w:t>.</w:t>
      </w:r>
    </w:p>
    <w:p w:rsidR="00C61679" w:rsidRPr="006E271A" w:rsidRDefault="002A30AA" w:rsidP="00C616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r w:rsidR="00C61679" w:rsidRPr="006E271A">
        <w:rPr>
          <w:sz w:val="28"/>
          <w:szCs w:val="28"/>
        </w:rPr>
        <w:t xml:space="preserve"> наличия задолженности по страховым взносам налоговый орган направляет в адрес плательщиков страховых взносов, как юридических лиц, так и индивидуальных предпринимателей, а так же физических лиц</w:t>
      </w:r>
      <w:r w:rsidR="00C616B7">
        <w:rPr>
          <w:sz w:val="28"/>
          <w:szCs w:val="28"/>
        </w:rPr>
        <w:t>,</w:t>
      </w:r>
      <w:r w:rsidR="00C61679" w:rsidRPr="006E271A">
        <w:rPr>
          <w:sz w:val="28"/>
          <w:szCs w:val="28"/>
        </w:rPr>
        <w:t xml:space="preserve"> не являющихся индивидуальными предпринимателями, требование об уплате, в соответствии со статьями 69, 70 НК РФ.  В требовании устанавливается срок для его исполнения.</w:t>
      </w:r>
    </w:p>
    <w:p w:rsidR="00C61679" w:rsidRDefault="00C61679" w:rsidP="00C6167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Н</w:t>
      </w:r>
      <w:r w:rsidRPr="004955D6">
        <w:rPr>
          <w:rFonts w:ascii="Times New Roman" w:hAnsi="Times New Roman"/>
          <w:sz w:val="28"/>
          <w:szCs w:val="28"/>
        </w:rPr>
        <w:t>еисполнени</w:t>
      </w:r>
      <w:r>
        <w:rPr>
          <w:rFonts w:ascii="Times New Roman" w:hAnsi="Times New Roman"/>
          <w:sz w:val="28"/>
          <w:szCs w:val="28"/>
        </w:rPr>
        <w:t>е</w:t>
      </w:r>
      <w:r w:rsidRPr="004955D6">
        <w:rPr>
          <w:rFonts w:ascii="Times New Roman" w:hAnsi="Times New Roman"/>
          <w:sz w:val="28"/>
          <w:szCs w:val="28"/>
        </w:rPr>
        <w:t xml:space="preserve"> требования </w:t>
      </w:r>
      <w:r w:rsidR="00C616B7">
        <w:rPr>
          <w:rFonts w:ascii="Times New Roman" w:hAnsi="Times New Roman"/>
          <w:sz w:val="28"/>
          <w:szCs w:val="28"/>
        </w:rPr>
        <w:t xml:space="preserve">юридическими лицами и индивидуальными предпринимателями </w:t>
      </w:r>
      <w:r w:rsidRPr="004955D6">
        <w:rPr>
          <w:rFonts w:ascii="Times New Roman" w:hAnsi="Times New Roman"/>
          <w:sz w:val="28"/>
          <w:szCs w:val="28"/>
          <w:lang w:eastAsia="ru-RU"/>
        </w:rPr>
        <w:t xml:space="preserve">влечет за собой взыскание указанной в требовании задолженности в принудительном порядке, путем обращения взыскания на денежные средства на счетах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4955D6">
        <w:rPr>
          <w:rFonts w:ascii="Times New Roman" w:hAnsi="Times New Roman"/>
          <w:sz w:val="28"/>
          <w:szCs w:val="28"/>
          <w:lang w:eastAsia="ru-RU"/>
        </w:rPr>
        <w:t>латель</w:t>
      </w:r>
      <w:r>
        <w:rPr>
          <w:rFonts w:ascii="Times New Roman" w:hAnsi="Times New Roman"/>
          <w:sz w:val="28"/>
          <w:szCs w:val="28"/>
          <w:lang w:eastAsia="ru-RU"/>
        </w:rPr>
        <w:t>щика страховых взносов в банках.</w:t>
      </w:r>
    </w:p>
    <w:p w:rsidR="00C61679" w:rsidRPr="004955D6" w:rsidRDefault="00C61679" w:rsidP="00C6167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55D6">
        <w:rPr>
          <w:rFonts w:ascii="Times New Roman" w:hAnsi="Times New Roman"/>
          <w:sz w:val="28"/>
          <w:szCs w:val="28"/>
          <w:lang w:eastAsia="ru-RU"/>
        </w:rPr>
        <w:t>При недостаточности или отсутствии денежных средств на счетах в банках налоговый орган взыскивает задолженность за счет иного имущества плательщика в порядке стать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4955D6">
        <w:rPr>
          <w:rFonts w:ascii="Times New Roman" w:hAnsi="Times New Roman"/>
          <w:sz w:val="28"/>
          <w:szCs w:val="28"/>
          <w:lang w:eastAsia="ru-RU"/>
        </w:rPr>
        <w:t xml:space="preserve"> 47 НК РФ.</w:t>
      </w:r>
    </w:p>
    <w:p w:rsidR="00C61679" w:rsidRPr="004955D6" w:rsidRDefault="00C61679" w:rsidP="00C6167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6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955D6">
        <w:rPr>
          <w:rFonts w:ascii="Times New Roman" w:hAnsi="Times New Roman"/>
          <w:sz w:val="28"/>
          <w:szCs w:val="28"/>
          <w:lang w:eastAsia="ru-RU"/>
        </w:rPr>
        <w:t>Необходимо отметить, что для обеспечения мер по исполнению обязанности должником по уплате страховых взносов, налоговый орган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955D6">
        <w:rPr>
          <w:rFonts w:ascii="Times New Roman" w:hAnsi="Times New Roman"/>
          <w:sz w:val="28"/>
          <w:szCs w:val="28"/>
          <w:lang w:eastAsia="ru-RU"/>
        </w:rPr>
        <w:t xml:space="preserve"> вправе применить меры по приостановлению операций по счетам, а так же н</w:t>
      </w:r>
      <w:r w:rsidRPr="004955D6">
        <w:rPr>
          <w:rFonts w:ascii="Times New Roman" w:hAnsi="Times New Roman"/>
          <w:color w:val="000000"/>
          <w:sz w:val="28"/>
          <w:szCs w:val="28"/>
          <w:lang w:eastAsia="ru-RU"/>
        </w:rPr>
        <w:t>аложить  арест на имущество п</w:t>
      </w:r>
      <w:r w:rsidRPr="004955D6">
        <w:rPr>
          <w:rFonts w:ascii="Times New Roman" w:hAnsi="Times New Roman"/>
          <w:sz w:val="28"/>
          <w:szCs w:val="28"/>
          <w:lang w:eastAsia="ru-RU"/>
        </w:rPr>
        <w:t>лательщика страховых взносов.</w:t>
      </w:r>
    </w:p>
    <w:p w:rsidR="00C61679" w:rsidRPr="004955D6" w:rsidRDefault="002A30AA" w:rsidP="00C6167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отношении</w:t>
      </w:r>
      <w:r w:rsidR="00C61679" w:rsidRPr="004955D6">
        <w:rPr>
          <w:rFonts w:ascii="Times New Roman" w:hAnsi="Times New Roman"/>
          <w:sz w:val="28"/>
          <w:szCs w:val="28"/>
        </w:rPr>
        <w:t xml:space="preserve"> плательщиков страховых взносов – физических лиц, не являющи</w:t>
      </w:r>
      <w:r w:rsidR="00C616B7">
        <w:rPr>
          <w:rFonts w:ascii="Times New Roman" w:hAnsi="Times New Roman"/>
          <w:sz w:val="28"/>
          <w:szCs w:val="28"/>
        </w:rPr>
        <w:t>х</w:t>
      </w:r>
      <w:r w:rsidR="00C61679" w:rsidRPr="004955D6">
        <w:rPr>
          <w:rFonts w:ascii="Times New Roman" w:hAnsi="Times New Roman"/>
          <w:sz w:val="28"/>
          <w:szCs w:val="28"/>
        </w:rPr>
        <w:t xml:space="preserve">ся индивидуальными предпринимателями, </w:t>
      </w:r>
      <w:r w:rsidR="00C61679" w:rsidRPr="006E271A">
        <w:rPr>
          <w:rFonts w:ascii="Times New Roman" w:hAnsi="Times New Roman"/>
          <w:sz w:val="28"/>
          <w:szCs w:val="28"/>
        </w:rPr>
        <w:t>при неисполнении  физическим лицом требования об уплате страховых взносов</w:t>
      </w:r>
      <w:r w:rsidR="00C61679">
        <w:rPr>
          <w:rFonts w:ascii="Times New Roman" w:hAnsi="Times New Roman"/>
          <w:sz w:val="28"/>
          <w:szCs w:val="28"/>
        </w:rPr>
        <w:t xml:space="preserve"> </w:t>
      </w:r>
      <w:r w:rsidR="00C61679" w:rsidRPr="004955D6">
        <w:rPr>
          <w:rFonts w:ascii="Times New Roman" w:hAnsi="Times New Roman"/>
          <w:sz w:val="28"/>
          <w:szCs w:val="28"/>
        </w:rPr>
        <w:t>взыскание страховы</w:t>
      </w:r>
      <w:r w:rsidR="00C616B7">
        <w:rPr>
          <w:rFonts w:ascii="Times New Roman" w:hAnsi="Times New Roman"/>
          <w:sz w:val="28"/>
          <w:szCs w:val="28"/>
        </w:rPr>
        <w:t>х</w:t>
      </w:r>
      <w:r w:rsidR="00C61679" w:rsidRPr="004955D6">
        <w:rPr>
          <w:rFonts w:ascii="Times New Roman" w:hAnsi="Times New Roman"/>
          <w:sz w:val="28"/>
          <w:szCs w:val="28"/>
        </w:rPr>
        <w:t xml:space="preserve"> взносов производится в судебном порядке.</w:t>
      </w:r>
    </w:p>
    <w:p w:rsidR="00C61679" w:rsidRPr="004955D6" w:rsidRDefault="00C61679" w:rsidP="00C6167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4955D6">
        <w:rPr>
          <w:rFonts w:ascii="Times New Roman" w:hAnsi="Times New Roman"/>
          <w:sz w:val="28"/>
          <w:szCs w:val="28"/>
          <w:lang w:eastAsia="ru-RU"/>
        </w:rPr>
        <w:t>случае неисполнения физическим лицом требования об уплате страховых взносов после истечения срока исполнения требования, налоговый орган обращается в суд с заявлением о взыскании страховых взносов за счет имущества, в том числе денежных средств на счетах в банке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C61679" w:rsidRPr="004955D6" w:rsidRDefault="00C61679" w:rsidP="00C6167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955D6">
        <w:rPr>
          <w:rFonts w:ascii="Times New Roman" w:hAnsi="Times New Roman"/>
          <w:sz w:val="28"/>
          <w:szCs w:val="28"/>
          <w:lang w:eastAsia="ru-RU"/>
        </w:rPr>
        <w:t xml:space="preserve">Указанное заявление подается в суд, если общая сумма страховых взносов,  подлежащая взысканию с физического лица, превышает 3 000 рублей. В </w:t>
      </w:r>
      <w:r w:rsidRPr="004955D6">
        <w:rPr>
          <w:rFonts w:ascii="Times New Roman" w:hAnsi="Times New Roman"/>
          <w:sz w:val="28"/>
          <w:szCs w:val="28"/>
          <w:lang w:eastAsia="ru-RU"/>
        </w:rPr>
        <w:lastRenderedPageBreak/>
        <w:t>дальнейшем взыскание</w:t>
      </w:r>
      <w:r w:rsidR="002A30AA">
        <w:rPr>
          <w:rFonts w:ascii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4955D6">
        <w:rPr>
          <w:rFonts w:ascii="Times New Roman" w:hAnsi="Times New Roman"/>
          <w:sz w:val="28"/>
          <w:szCs w:val="28"/>
          <w:lang w:eastAsia="ru-RU"/>
        </w:rPr>
        <w:t xml:space="preserve">производится службой судебных приставов </w:t>
      </w:r>
      <w:r w:rsidRPr="004955D6">
        <w:rPr>
          <w:rFonts w:ascii="Times New Roman" w:hAnsi="Times New Roman"/>
          <w:bCs/>
          <w:sz w:val="28"/>
          <w:szCs w:val="28"/>
          <w:lang w:eastAsia="ru-RU"/>
        </w:rPr>
        <w:t xml:space="preserve">на основании вступившего в </w:t>
      </w:r>
      <w:hyperlink r:id="rId5" w:history="1">
        <w:r w:rsidRPr="004955D6">
          <w:rPr>
            <w:rFonts w:ascii="Times New Roman" w:hAnsi="Times New Roman"/>
            <w:bCs/>
            <w:sz w:val="28"/>
            <w:szCs w:val="28"/>
            <w:lang w:eastAsia="ru-RU"/>
          </w:rPr>
          <w:t>законную силу</w:t>
        </w:r>
      </w:hyperlink>
      <w:r w:rsidRPr="004955D6">
        <w:rPr>
          <w:rFonts w:ascii="Times New Roman" w:hAnsi="Times New Roman"/>
          <w:bCs/>
          <w:sz w:val="28"/>
          <w:szCs w:val="28"/>
          <w:lang w:eastAsia="ru-RU"/>
        </w:rPr>
        <w:t xml:space="preserve"> судебного акта.</w:t>
      </w:r>
    </w:p>
    <w:p w:rsidR="00C61679" w:rsidRDefault="00C61679" w:rsidP="00C616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4955D6">
        <w:rPr>
          <w:sz w:val="28"/>
          <w:szCs w:val="28"/>
        </w:rPr>
        <w:t xml:space="preserve">случае несогласия с суммой задолженности, переданной Фондами (ПФР, ФСС РФ) по состоянию на </w:t>
      </w:r>
      <w:r>
        <w:rPr>
          <w:sz w:val="28"/>
          <w:szCs w:val="28"/>
        </w:rPr>
        <w:t xml:space="preserve">1 января </w:t>
      </w:r>
      <w:r w:rsidRPr="004955D6">
        <w:rPr>
          <w:sz w:val="28"/>
          <w:szCs w:val="28"/>
        </w:rPr>
        <w:t xml:space="preserve">2017, </w:t>
      </w:r>
      <w:r>
        <w:rPr>
          <w:sz w:val="28"/>
          <w:szCs w:val="28"/>
        </w:rPr>
        <w:t>п</w:t>
      </w:r>
      <w:r w:rsidRPr="004955D6">
        <w:rPr>
          <w:sz w:val="28"/>
          <w:szCs w:val="28"/>
        </w:rPr>
        <w:t xml:space="preserve">лательщикам страховых взносов необходимо провести с </w:t>
      </w:r>
      <w:r w:rsidRPr="006E271A">
        <w:rPr>
          <w:sz w:val="28"/>
          <w:szCs w:val="28"/>
        </w:rPr>
        <w:t>Фондами сверку расчетов.</w:t>
      </w:r>
      <w:r w:rsidRPr="004955D6">
        <w:rPr>
          <w:sz w:val="28"/>
          <w:szCs w:val="28"/>
        </w:rPr>
        <w:t xml:space="preserve"> </w:t>
      </w:r>
    </w:p>
    <w:p w:rsidR="00C61679" w:rsidRPr="004955D6" w:rsidRDefault="00C61679" w:rsidP="00C61679">
      <w:pPr>
        <w:ind w:firstLine="709"/>
        <w:jc w:val="both"/>
        <w:rPr>
          <w:sz w:val="28"/>
          <w:szCs w:val="28"/>
        </w:rPr>
      </w:pPr>
      <w:r w:rsidRPr="004955D6">
        <w:rPr>
          <w:sz w:val="28"/>
          <w:szCs w:val="28"/>
        </w:rPr>
        <w:t xml:space="preserve">Сведения об откорректированном сальдо расчетов с бюджетом </w:t>
      </w:r>
      <w:r>
        <w:rPr>
          <w:sz w:val="28"/>
          <w:szCs w:val="28"/>
        </w:rPr>
        <w:t>п</w:t>
      </w:r>
      <w:r w:rsidRPr="004955D6">
        <w:rPr>
          <w:sz w:val="28"/>
          <w:szCs w:val="28"/>
        </w:rPr>
        <w:t xml:space="preserve">лательщика страховых взносов по состоянию на </w:t>
      </w:r>
      <w:r>
        <w:rPr>
          <w:sz w:val="28"/>
          <w:szCs w:val="28"/>
        </w:rPr>
        <w:t xml:space="preserve">1 января </w:t>
      </w:r>
      <w:r w:rsidRPr="004955D6">
        <w:rPr>
          <w:sz w:val="28"/>
          <w:szCs w:val="28"/>
        </w:rPr>
        <w:t>2017 – Пенсионный Фонд РФ и Фонд социального страхования РФ направляют в налоговые органы самостоятельно в течение 3-х рабочих дней</w:t>
      </w:r>
      <w:r>
        <w:rPr>
          <w:sz w:val="28"/>
          <w:szCs w:val="28"/>
        </w:rPr>
        <w:t xml:space="preserve"> с момента проведения сверки.</w:t>
      </w:r>
    </w:p>
    <w:p w:rsidR="00C61679" w:rsidRDefault="00C61679" w:rsidP="004E11C7">
      <w:pPr>
        <w:jc w:val="right"/>
        <w:rPr>
          <w:szCs w:val="24"/>
        </w:rPr>
      </w:pPr>
    </w:p>
    <w:p w:rsidR="00C61679" w:rsidRDefault="00C61679" w:rsidP="004E11C7">
      <w:pPr>
        <w:jc w:val="right"/>
        <w:rPr>
          <w:szCs w:val="24"/>
        </w:rPr>
      </w:pPr>
    </w:p>
    <w:p w:rsidR="00C61679" w:rsidRDefault="00C61679" w:rsidP="004E11C7">
      <w:pPr>
        <w:jc w:val="right"/>
        <w:rPr>
          <w:szCs w:val="24"/>
        </w:rPr>
      </w:pPr>
    </w:p>
    <w:p w:rsidR="00C61679" w:rsidRPr="00C61679" w:rsidRDefault="004E11C7" w:rsidP="004E11C7">
      <w:pPr>
        <w:jc w:val="right"/>
        <w:rPr>
          <w:sz w:val="28"/>
          <w:szCs w:val="28"/>
        </w:rPr>
      </w:pPr>
      <w:r w:rsidRPr="00C61679">
        <w:rPr>
          <w:sz w:val="28"/>
          <w:szCs w:val="28"/>
        </w:rPr>
        <w:t xml:space="preserve">Пресс-служба УФНС России </w:t>
      </w:r>
    </w:p>
    <w:p w:rsidR="004E11C7" w:rsidRDefault="004E11C7" w:rsidP="004E11C7">
      <w:pPr>
        <w:jc w:val="right"/>
        <w:rPr>
          <w:sz w:val="28"/>
          <w:szCs w:val="28"/>
        </w:rPr>
      </w:pPr>
      <w:r w:rsidRPr="00C61679">
        <w:rPr>
          <w:sz w:val="28"/>
          <w:szCs w:val="28"/>
        </w:rPr>
        <w:t>по Приморскому краю</w:t>
      </w:r>
    </w:p>
    <w:p w:rsidR="00C61679" w:rsidRDefault="00C61679" w:rsidP="004E11C7">
      <w:pPr>
        <w:jc w:val="right"/>
        <w:rPr>
          <w:sz w:val="28"/>
          <w:szCs w:val="28"/>
        </w:rPr>
      </w:pPr>
    </w:p>
    <w:p w:rsidR="00C61679" w:rsidRPr="00C61679" w:rsidRDefault="00C61679" w:rsidP="004E11C7">
      <w:pPr>
        <w:jc w:val="right"/>
        <w:rPr>
          <w:sz w:val="28"/>
          <w:szCs w:val="28"/>
        </w:rPr>
      </w:pPr>
    </w:p>
    <w:p w:rsidR="00155DE3" w:rsidRDefault="00155DE3" w:rsidP="004E11C7"/>
    <w:p w:rsidR="00C61679" w:rsidRDefault="00C61679" w:rsidP="00C61679">
      <w:pPr>
        <w:tabs>
          <w:tab w:val="left" w:pos="1425"/>
        </w:tabs>
        <w:rPr>
          <w:sz w:val="28"/>
          <w:szCs w:val="28"/>
        </w:rPr>
      </w:pPr>
      <w:r w:rsidRPr="00C61679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</w:p>
    <w:p w:rsidR="00C61679" w:rsidRPr="00C61679" w:rsidRDefault="00C61679" w:rsidP="00C61679">
      <w:pPr>
        <w:rPr>
          <w:sz w:val="28"/>
          <w:szCs w:val="28"/>
        </w:rPr>
      </w:pPr>
    </w:p>
    <w:p w:rsidR="004E11C7" w:rsidRPr="00C61679" w:rsidRDefault="004E11C7" w:rsidP="00C61679">
      <w:pPr>
        <w:rPr>
          <w:sz w:val="28"/>
          <w:szCs w:val="28"/>
        </w:rPr>
      </w:pPr>
    </w:p>
    <w:sectPr w:rsidR="004E11C7" w:rsidRPr="00C61679" w:rsidSect="00C61679">
      <w:pgSz w:w="11906" w:h="16838" w:code="9"/>
      <w:pgMar w:top="851" w:right="991" w:bottom="255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1C7"/>
    <w:rsid w:val="00155DE3"/>
    <w:rsid w:val="002A30AA"/>
    <w:rsid w:val="004E11C7"/>
    <w:rsid w:val="00987868"/>
    <w:rsid w:val="00AB0569"/>
    <w:rsid w:val="00BE68D1"/>
    <w:rsid w:val="00C61679"/>
    <w:rsid w:val="00C616B7"/>
    <w:rsid w:val="00EA7A8C"/>
    <w:rsid w:val="00F9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1C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E11C7"/>
    <w:pPr>
      <w:spacing w:before="480"/>
      <w:contextualSpacing/>
      <w:outlineLvl w:val="0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11C7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customStyle="1" w:styleId="11">
    <w:name w:val="О1ычн"/>
    <w:rsid w:val="004E11C7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BodyText1">
    <w:name w:val="Body Text1"/>
    <w:basedOn w:val="a"/>
    <w:rsid w:val="004E11C7"/>
    <w:pPr>
      <w:overflowPunct/>
      <w:autoSpaceDE/>
      <w:autoSpaceDN/>
      <w:adjustRightInd/>
      <w:jc w:val="both"/>
      <w:textAlignment w:val="auto"/>
    </w:pPr>
    <w:rPr>
      <w:rFonts w:eastAsia="Calibri"/>
      <w:szCs w:val="24"/>
    </w:rPr>
  </w:style>
  <w:style w:type="paragraph" w:customStyle="1" w:styleId="ConsPlusNormal">
    <w:name w:val="ConsPlusNormal"/>
    <w:rsid w:val="004E11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uiPriority w:val="1"/>
    <w:qFormat/>
    <w:rsid w:val="004E11C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616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16B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1C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E11C7"/>
    <w:pPr>
      <w:spacing w:before="480"/>
      <w:contextualSpacing/>
      <w:outlineLvl w:val="0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11C7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customStyle="1" w:styleId="11">
    <w:name w:val="О1ычн"/>
    <w:rsid w:val="004E11C7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BodyText1">
    <w:name w:val="Body Text1"/>
    <w:basedOn w:val="a"/>
    <w:rsid w:val="004E11C7"/>
    <w:pPr>
      <w:overflowPunct/>
      <w:autoSpaceDE/>
      <w:autoSpaceDN/>
      <w:adjustRightInd/>
      <w:jc w:val="both"/>
      <w:textAlignment w:val="auto"/>
    </w:pPr>
    <w:rPr>
      <w:rFonts w:eastAsia="Calibri"/>
      <w:szCs w:val="24"/>
    </w:rPr>
  </w:style>
  <w:style w:type="paragraph" w:customStyle="1" w:styleId="ConsPlusNormal">
    <w:name w:val="ConsPlusNormal"/>
    <w:rsid w:val="004E11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uiPriority w:val="1"/>
    <w:qFormat/>
    <w:rsid w:val="004E11C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616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16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7C52E043714C4CFCCA4161D9EF8891AFEF0C7D6965580C121DA54B57A0322EE1042C86619AB18C1gAD1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Ночевная Наталия Владимировна</dc:creator>
  <cp:lastModifiedBy>Блинкова Ксения Анатольевна</cp:lastModifiedBy>
  <cp:revision>8</cp:revision>
  <cp:lastPrinted>2017-04-14T05:52:00Z</cp:lastPrinted>
  <dcterms:created xsi:type="dcterms:W3CDTF">2017-04-12T22:56:00Z</dcterms:created>
  <dcterms:modified xsi:type="dcterms:W3CDTF">2017-04-17T03:26:00Z</dcterms:modified>
</cp:coreProperties>
</file>