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56" w:rsidRDefault="005B6756" w:rsidP="00997AD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F92BFD6" wp14:editId="6BD66834">
            <wp:simplePos x="0" y="0"/>
            <wp:positionH relativeFrom="column">
              <wp:posOffset>61595</wp:posOffset>
            </wp:positionH>
            <wp:positionV relativeFrom="paragraph">
              <wp:posOffset>0</wp:posOffset>
            </wp:positionV>
            <wp:extent cx="1270289" cy="1486239"/>
            <wp:effectExtent l="0" t="0" r="6350" b="0"/>
            <wp:wrapTight wrapText="bothSides">
              <wp:wrapPolygon edited="0">
                <wp:start x="0" y="0"/>
                <wp:lineTo x="0" y="20769"/>
                <wp:lineTo x="9720" y="21323"/>
                <wp:lineTo x="11340" y="21323"/>
                <wp:lineTo x="21384" y="20769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289" cy="148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756" w:rsidRDefault="005B6756" w:rsidP="00997AD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ИНВЕСТИЦИОННОЕ ПОСЛАНИЕ</w:t>
      </w:r>
    </w:p>
    <w:p w:rsidR="00997ADA" w:rsidRPr="00997ADA" w:rsidRDefault="00997ADA" w:rsidP="00997AD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Ольгинского муниципального района</w:t>
      </w:r>
    </w:p>
    <w:p w:rsidR="00997ADA" w:rsidRPr="00997ADA" w:rsidRDefault="00997ADA" w:rsidP="00997AD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99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97ADA" w:rsidRPr="00997ADA" w:rsidRDefault="00997ADA" w:rsidP="00997AD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ADA" w:rsidRPr="00997ADA" w:rsidRDefault="00997ADA" w:rsidP="00997AD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инвесторы, предприниматели и жители</w:t>
      </w:r>
    </w:p>
    <w:p w:rsidR="00997ADA" w:rsidRDefault="00997ADA" w:rsidP="00997AD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Ольгинского муниципального района!</w:t>
      </w:r>
    </w:p>
    <w:p w:rsidR="00997ADA" w:rsidRDefault="00997ADA" w:rsidP="00997A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EB5" w:rsidRPr="00997ADA" w:rsidRDefault="008F2EB5" w:rsidP="00997A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DA" w:rsidRDefault="00997ADA" w:rsidP="008D3D7C">
      <w:pPr>
        <w:tabs>
          <w:tab w:val="left" w:pos="313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инвестиций и создание благоприятного инвестиционного климата являются одними из основных приоритетов социально-экономического </w:t>
      </w:r>
      <w:r w:rsidR="008F39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так как напрямую влияю</w:t>
      </w:r>
      <w:r w:rsidRPr="009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уровень и качество жизни населения. </w:t>
      </w:r>
    </w:p>
    <w:p w:rsidR="00997ADA" w:rsidRPr="00997ADA" w:rsidRDefault="00997ADA" w:rsidP="00997A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Ольгинского муниципального района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6.03.2020 № 103</w:t>
      </w:r>
      <w:r w:rsidRPr="00997ADA">
        <w:rPr>
          <w:rFonts w:ascii="Times New Roman" w:eastAsia="Times New Roman" w:hAnsi="Times New Roman" w:cs="Times New Roman"/>
          <w:sz w:val="28"/>
          <w:szCs w:val="28"/>
          <w:lang w:eastAsia="ru-RU"/>
        </w:rPr>
        <w:t>-р утверждена дорожная карта по реализации Стандарта деятельности органов местного самоуправления Приморского края по обеспечению благоприятного инвестиционного климата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Приморском крае на 2020 год</w:t>
      </w:r>
      <w:r w:rsidR="0015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Ольгинского муниципального района</w:t>
      </w:r>
      <w:r w:rsidRPr="00997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ADA" w:rsidRPr="00997ADA" w:rsidRDefault="00997ADA" w:rsidP="00997A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дорожной карте 22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39 подпунктов</w:t>
      </w:r>
      <w:r w:rsidRPr="00997A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ответственность за своевременную реализацию которых несут начальники отдела экономического развития, финансового отдела, организационного отдела, отдела жилищно-коммунального хозяйства, имущественных отношений и градостроительства администрации Ольгинского муниципального района в соответствии с компетенцией.</w:t>
      </w:r>
    </w:p>
    <w:p w:rsidR="00726539" w:rsidRDefault="00997ADA" w:rsidP="007A15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7A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вышеупомянутой</w:t>
      </w:r>
      <w:r w:rsidRPr="009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карты на сайте администрации Ольгинского муниципального района дополнена информация в разделе «Инвестиции». </w:t>
      </w:r>
      <w:r w:rsidR="007A1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 и размещен на официальном сайте администрации Ольгинского муниципального района «Инвестиционный паспорт Ольгинского муниципального района 2020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размещена информация о ежеквартальных заседания</w:t>
      </w:r>
      <w:r w:rsidR="00442FB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малому и среднему предпринимательству, </w:t>
      </w:r>
      <w:r w:rsidR="00485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22</w:t>
      </w:r>
      <w:r w:rsidR="00C6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C62987" w:rsidRPr="00C6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обучению должностных лиц и специалистов, курирующих вопросы инвестиционной деятельности и участвующих в инвестиционном процессе</w:t>
      </w:r>
      <w:r w:rsidR="0072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6539" w:rsidRDefault="00726539" w:rsidP="00C629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активная работа по продвижению инвестиционного раздела на официальном сайте администрации. В данном разделе собрана самая актуальная и необходимая информация, связанная с инвестиционной деятельностью в районе.</w:t>
      </w:r>
    </w:p>
    <w:p w:rsidR="00485B9C" w:rsidRDefault="00485B9C" w:rsidP="00C629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</w:t>
      </w:r>
      <w:r w:rsidRPr="0048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муниципального имущества Ольгинского муниципального района, предназначенного для предоставления во владение и (или) в пользование на долгосрочной основе субъектам малого и среднего </w:t>
      </w:r>
      <w:r w:rsidRPr="00485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и организациям, образующим инфраструктуру поддержки субъектов малого и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днего предпринимательства. В 2020</w:t>
      </w:r>
      <w:r w:rsidRPr="0048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данный перечень дополнен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 объектами </w:t>
      </w:r>
      <w:r w:rsidR="007A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п.Тимофеевка и п.Ракушка. Итого семь объектов.</w:t>
      </w:r>
    </w:p>
    <w:p w:rsidR="00485B9C" w:rsidRDefault="00485B9C" w:rsidP="00C629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2019 года проводится оценка регулирующего воздействия нормативных правовых актов. Цель оценки - выявление положений, вводящих избыточные обязанности, запреты и ограничения для субъектов предпринимательской и инвестиционной деятельности. За </w:t>
      </w:r>
      <w:r w:rsidR="0072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</w:t>
      </w:r>
      <w:r w:rsidRPr="0048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вопросу проведена процедура оценки регулирующего воздействия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Pr="0048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нормативно-правовых актов</w:t>
      </w:r>
      <w:r w:rsidRPr="0048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2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экономического развития направленно два</w:t>
      </w:r>
      <w:r w:rsidR="007A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за каждое полугодие 2020 года</w:t>
      </w:r>
      <w:r w:rsidR="0033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6C23" w:rsidRDefault="00ED6C23" w:rsidP="00C629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и размещен на официальном сайте администрации «Анализ действующих ставок земельного налога </w:t>
      </w:r>
      <w:r w:rsidRPr="00E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D6C23" w:rsidRDefault="00ED6C23" w:rsidP="00ED6C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муниципально - правовые акты</w:t>
      </w:r>
      <w:r w:rsidRPr="00ED6C2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вопросы </w:t>
      </w:r>
      <w:r w:rsidRPr="00E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 – частного партнерства,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концессионного соглашения</w:t>
      </w:r>
      <w:r w:rsidR="00A37E6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частной инициативы, предоставления льгот и преференций, а также перечни объектов в отношении, которых планируются соглашения.</w:t>
      </w:r>
    </w:p>
    <w:p w:rsidR="00A37E6C" w:rsidRDefault="00A37E6C" w:rsidP="00A37E6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и размещены документы</w:t>
      </w:r>
      <w:r w:rsidRPr="00A3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планирования отображения объектов федерального, регионального,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и обязательным</w:t>
      </w:r>
      <w:r w:rsidRPr="00A3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приложением, содержа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сведения </w:t>
      </w:r>
      <w:r w:rsidRPr="00A37E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границах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еленных пунктов в соответствии </w:t>
      </w:r>
      <w:r w:rsidRPr="00A37E6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E6C" w:rsidRDefault="00A37E6C" w:rsidP="00A37E6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установлен п</w:t>
      </w:r>
      <w:r w:rsidRPr="00A37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редельный срок утверждения схемы расположения земельного участка на кадастровом плане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 дней, а также сокращен п</w:t>
      </w:r>
      <w:r w:rsidRPr="00A37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редельный срок присвоения адреса земельному участку и объекту недвижимости и внесение его в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ральную информационную систему до 8 </w:t>
      </w:r>
      <w:r w:rsidRPr="00A37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 w:rsidR="00B579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3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думы Ольгинского муниципального района Приморского края </w:t>
      </w:r>
      <w:r w:rsidR="00B5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37E6C"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04.06.2020 года № 215</w:t>
      </w:r>
      <w:r w:rsidR="00B57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9E6" w:rsidRDefault="00B579E6" w:rsidP="00A37E6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межведомственное взаимодействие</w:t>
      </w:r>
      <w:r w:rsidRPr="00B5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системы межведомственного электронного взаимодействия (далее - СМЭВ) при осуществлении государственной регистрации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79E6" w:rsidRDefault="00B579E6" w:rsidP="00A37E6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популяризации инвестиционной деятельности в средних общеобразовательных школах и колледже расположенных на территории Ольгинского муниципального района были проведены лекции «О ведении предпринимательской и инвестиционной деятельности»:</w:t>
      </w:r>
    </w:p>
    <w:p w:rsidR="00B579E6" w:rsidRPr="002C6DED" w:rsidRDefault="00B579E6" w:rsidP="002C6DE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17.11.2020 В МКОУ «СОШ п. Ольга» была проведена лекция</w:t>
      </w:r>
      <w:r w:rsidR="0086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Лекцию вел Юрий Иванович </w:t>
      </w:r>
      <w:r w:rsidRPr="002C6D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 (глава Ольгинского муниципального района с 25-летним опытом в предпринимательской деятельности</w:t>
      </w:r>
      <w:r w:rsidR="00997D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31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79E6" w:rsidRPr="002C6DED" w:rsidRDefault="00B579E6" w:rsidP="002C6DE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ED"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25.11.2020 в средней образовательной школе п.Моряк-Рыболов была проведена лекция. Лекцию вел</w:t>
      </w:r>
      <w:r w:rsidR="008631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</w:t>
      </w:r>
      <w:r w:rsidR="008631B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предприниматель района – Татьяна Владимировна Кучерук;</w:t>
      </w:r>
    </w:p>
    <w:p w:rsidR="00B579E6" w:rsidRPr="002C6DED" w:rsidRDefault="002C6DED" w:rsidP="002C6DE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E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B579E6" w:rsidRPr="002C6DE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2C6D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79E6" w:rsidRPr="002C6DE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для старшеклассников общеобразовательной школы с.Милоградово была проведена лекция-экскурсия на предприятие регионального значение</w:t>
      </w:r>
      <w:r w:rsidR="0086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молокозавод в с.Милоградово;</w:t>
      </w:r>
    </w:p>
    <w:p w:rsidR="00B579E6" w:rsidRPr="002C6DED" w:rsidRDefault="00B579E6" w:rsidP="002C6DE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ED">
        <w:rPr>
          <w:rFonts w:ascii="Times New Roman" w:eastAsia="Times New Roman" w:hAnsi="Times New Roman" w:cs="Times New Roman"/>
          <w:sz w:val="28"/>
          <w:szCs w:val="28"/>
          <w:lang w:eastAsia="ru-RU"/>
        </w:rPr>
        <w:t>02.12.2020 для студентов филиала Кавалеровского Мног</w:t>
      </w:r>
      <w:r w:rsidR="002C6DED" w:rsidRPr="002C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опрофильного Колледжа в п.Ольга была проведена лекция. </w:t>
      </w:r>
      <w:r w:rsidRPr="002C6D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Лекцию вел</w:t>
      </w:r>
      <w:r w:rsidR="008631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</w:t>
      </w:r>
      <w:r w:rsidR="008631B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предприниматель района – Инна Николаевна</w:t>
      </w:r>
      <w:r w:rsidR="0012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D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Бойко.</w:t>
      </w:r>
    </w:p>
    <w:p w:rsidR="00726539" w:rsidRDefault="00726539" w:rsidP="00C629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  <w:r w:rsidR="0099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внесены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комплексного развития: </w:t>
      </w:r>
      <w:r w:rsidRPr="0072653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коммунальной инфраструктуры и повышение энергоэффективности в Ольгинском муниципальном районе на 2014-2020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53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«Комплексного развития дорожной сети и её содержание, повышение безопасности дорожного движения в границах Ольгинского муниципального района на 2018-2028»</w:t>
      </w:r>
      <w:r w:rsid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4FD4"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социальное развитие Ольгинского муниципального района на 2020-2025 годы»</w:t>
      </w:r>
      <w:r w:rsidR="007A154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муниципальную программу «Развитие туризма на территории Ольгинского муниципального района 2020-2022 года».</w:t>
      </w:r>
    </w:p>
    <w:p w:rsidR="001274EA" w:rsidRDefault="001274EA" w:rsidP="00C629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Стандарта комплексной профилактики нарушений обязательных требований, снижение административного давления на бизнес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4EA" w:rsidRDefault="001274EA" w:rsidP="00C629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</w:t>
      </w:r>
      <w:r w:rsidRPr="0012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от 24.04.2020 № 193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Ольгинского муниципального района с</w:t>
      </w:r>
      <w:r w:rsidRPr="00127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оформления в аренду земельных участков для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рабочих дней.</w:t>
      </w:r>
    </w:p>
    <w:p w:rsidR="00264FD4" w:rsidRDefault="00264FD4" w:rsidP="00C629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за</w:t>
      </w:r>
      <w:r w:rsidR="00B5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</w:t>
      </w:r>
      <w:proofErr w:type="gramStart"/>
      <w:r w:rsidR="00B55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BA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r w:rsidR="007A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B5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B5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</w:t>
      </w:r>
      <w:r w:rsidR="0085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BA21F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85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Ольгинского </w:t>
      </w:r>
      <w:r w:rsidR="00BA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на территории </w:t>
      </w:r>
      <w:r w:rsidR="00CE7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были</w:t>
      </w:r>
      <w:r w:rsidR="008554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54B9" w:rsidRPr="00007292" w:rsidRDefault="00445EBD" w:rsidP="00007292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5A43" w:rsidRPr="00007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 к</w:t>
      </w:r>
      <w:r w:rsidR="00CE79A7" w:rsidRPr="000072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апитальный ремонт внутренних помещений РДК пгт.Ольга ул. Партизанская, 1</w:t>
      </w:r>
      <w:r w:rsidR="00DF7CE8" w:rsidRPr="000072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7CE8" w:rsidRPr="00007292" w:rsidRDefault="00445EBD" w:rsidP="00007292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55A43" w:rsidRPr="0000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лагоустроены территории Ольгинского городского поселения в рамках программы «1000 дворов» - установлена детская </w:t>
      </w:r>
      <w:r w:rsidR="00985F46" w:rsidRPr="00007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</w:t>
      </w:r>
      <w:r w:rsidR="006C4BA8" w:rsidRPr="0000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55A43" w:rsidRPr="0000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Комсомольская, д.36</w:t>
      </w:r>
      <w:r w:rsidR="006C4BA8" w:rsidRPr="0000729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заа</w:t>
      </w:r>
      <w:r w:rsidR="007A1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сфальтированы обще-дворовые территории</w:t>
      </w:r>
      <w:r w:rsidR="006C4BA8" w:rsidRPr="0000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ул.Арсеньева, д.16 и по ул.Комсомольская д.24;</w:t>
      </w:r>
    </w:p>
    <w:p w:rsidR="006C4BA8" w:rsidRPr="00007292" w:rsidRDefault="00445EBD" w:rsidP="00007292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C4BA8" w:rsidRPr="000072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лагоустроена территория Моряк-Рыболовского сельского поселения в рамках программы «1000 дворов» - заасфальтирована дворовая территория по ул.Ленинская д.111</w:t>
      </w:r>
      <w:r w:rsidR="0086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ул.Ленинская д.109</w:t>
      </w:r>
      <w:r w:rsidR="006C4BA8" w:rsidRPr="000072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9A7" w:rsidRDefault="00445EBD" w:rsidP="00007292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79A7" w:rsidRPr="000072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тремонтированы автомобильные дороги местного значения по</w:t>
      </w:r>
      <w:r w:rsidR="00DF7CE8" w:rsidRPr="0000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адресам:</w:t>
      </w:r>
      <w:r w:rsidR="00CE79A7" w:rsidRPr="0000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Адмирала Федюковского в п.Ракушка по ул.Морская в </w:t>
      </w:r>
      <w:r w:rsidR="00CE79A7" w:rsidRPr="00007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п.Тимофеевка, по ул.Новоселов с.Милоградово, по ул.Новая в с.Пермское, по ул.Колхозная в п.Моряк-Рыболов</w:t>
      </w:r>
      <w:r w:rsidR="006C4BA8" w:rsidRPr="00007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6B5" w:rsidRPr="00FA06B5" w:rsidRDefault="00FA06B5" w:rsidP="00FA06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активному участию предпринимателей Ольгинского муниципального района, за счет инициативного бюджетирования</w:t>
      </w:r>
      <w:r w:rsidR="005B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приобрете</w:t>
      </w:r>
      <w:r w:rsidR="005B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 установлена </w:t>
      </w:r>
      <w:r w:rsidR="005B6756" w:rsidRPr="005B6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игровая площадка «Солнышко»</w:t>
      </w:r>
      <w:r w:rsidR="005B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пгт.Ольга.</w:t>
      </w:r>
    </w:p>
    <w:p w:rsidR="00336279" w:rsidRPr="00336279" w:rsidRDefault="00336279" w:rsidP="003362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Ольгинского муниципального района успешно функционируют несколько предприятий малого бизнеса, занимающиеся рыболовством, лесоперерабатывающим производством, сельским хозяйством, обрабатывающим пр</w:t>
      </w:r>
      <w:r w:rsidR="00BB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оизводством пищевых продуктов, </w:t>
      </w:r>
      <w:r w:rsidRPr="0033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розничной торговли, общественным питанием, платными услугами: </w:t>
      </w:r>
    </w:p>
    <w:p w:rsidR="00336279" w:rsidRPr="00336279" w:rsidRDefault="00336279" w:rsidP="0033627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«Сельское»</w:t>
      </w:r>
    </w:p>
    <w:p w:rsidR="00336279" w:rsidRPr="00336279" w:rsidRDefault="00336279" w:rsidP="0033627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«Милоградовское-1»</w:t>
      </w:r>
    </w:p>
    <w:p w:rsidR="00336279" w:rsidRPr="00336279" w:rsidRDefault="00336279" w:rsidP="0033627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«Моряк-Рыболов»</w:t>
      </w:r>
    </w:p>
    <w:p w:rsidR="00336279" w:rsidRPr="00336279" w:rsidRDefault="00336279" w:rsidP="0033627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9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«Ольгалес»</w:t>
      </w:r>
    </w:p>
    <w:p w:rsidR="00336279" w:rsidRPr="00336279" w:rsidRDefault="00336279" w:rsidP="0033627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«Зодиак» </w:t>
      </w:r>
    </w:p>
    <w:p w:rsidR="00336279" w:rsidRDefault="00336279" w:rsidP="0033627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«Фурманово»</w:t>
      </w:r>
    </w:p>
    <w:p w:rsidR="00336279" w:rsidRDefault="00336279" w:rsidP="00BB31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</w:t>
      </w:r>
      <w:r w:rsidR="00BB31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 социально-экономического развития, по состоянию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месяцев 2020 года н</w:t>
      </w:r>
      <w:r w:rsidRPr="0033627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Ольгинского муниципального района осуществляют свою деятельность 189 индивидуальных</w:t>
      </w:r>
      <w:r w:rsidR="00BB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 и 86 субъектов малого предпринимательства, не считая ИП.</w:t>
      </w:r>
    </w:p>
    <w:p w:rsidR="00382F1A" w:rsidRPr="00382F1A" w:rsidRDefault="00382F1A" w:rsidP="00382F1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Позитивные тенденции:</w:t>
      </w:r>
    </w:p>
    <w:p w:rsidR="00382F1A" w:rsidRPr="00382F1A" w:rsidRDefault="00382F1A" w:rsidP="00382F1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 плата за 9 месяцев 2020 г. к соответствующему периоду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2F1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года составила 108,9%;</w:t>
      </w:r>
    </w:p>
    <w:p w:rsidR="00382F1A" w:rsidRPr="00382F1A" w:rsidRDefault="00382F1A" w:rsidP="00382F1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платных услуг населению за 9 месяцев 2020 г. составил к соответствующему периоду прошлого года 95,5 %.</w:t>
      </w:r>
    </w:p>
    <w:p w:rsidR="00382F1A" w:rsidRPr="00382F1A" w:rsidRDefault="00382F1A" w:rsidP="00382F1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1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зарегистрированной безработицы к экономически активному населению за 6 месяцев 2020 г. снизился на -2,4 пп к соответствующему периоду прошлого года.</w:t>
      </w:r>
    </w:p>
    <w:p w:rsidR="00382F1A" w:rsidRPr="00382F1A" w:rsidRDefault="00382F1A" w:rsidP="00382F1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Негативные тенденции: </w:t>
      </w:r>
    </w:p>
    <w:p w:rsidR="00382F1A" w:rsidRPr="00382F1A" w:rsidRDefault="0054124C" w:rsidP="0054124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124C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отгруженных товаров собственного производства, выполненных работ, услуг собственными силами по чистым видам деятельности крупн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и средними организациями</w:t>
      </w:r>
      <w:r w:rsidRPr="0054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снизился на </w:t>
      </w:r>
      <w:r w:rsidR="00382F1A" w:rsidRPr="00382F1A">
        <w:rPr>
          <w:rFonts w:ascii="Times New Roman" w:eastAsia="Times New Roman" w:hAnsi="Times New Roman" w:cs="Times New Roman"/>
          <w:sz w:val="28"/>
          <w:szCs w:val="28"/>
          <w:lang w:eastAsia="ru-RU"/>
        </w:rPr>
        <w:t>58,96 % по сравнению с соответствующим периодом прошлого года, в связи с уменьшением объема выпуска готовой продукции;</w:t>
      </w:r>
    </w:p>
    <w:p w:rsidR="00382F1A" w:rsidRPr="00382F1A" w:rsidRDefault="0054124C" w:rsidP="00382F1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2F1A" w:rsidRPr="00382F1A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работ и услуг по виду деятельности «строительство» за 9 месяцев 2020г. не выполнялся и составил к уровню прошлого года 0 %, осуществлялось только индивидуальное жилищное строительство.</w:t>
      </w:r>
    </w:p>
    <w:p w:rsidR="0041269D" w:rsidRDefault="00445EBD" w:rsidP="00BB31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Одной из основных целей органов местного самоуправления</w:t>
      </w:r>
      <w:r w:rsidR="0038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ОМР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 и последующие годы является – помощь субъектам малого и среднего предпринимательства и содействие в развитии </w:t>
      </w:r>
      <w:r w:rsidR="008C0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r w:rsidR="000B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инвестиционной деятельности на территории</w:t>
      </w:r>
      <w:r w:rsidR="008C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Ольгинском муниципальном районе. </w:t>
      </w:r>
    </w:p>
    <w:p w:rsidR="000B1345" w:rsidRDefault="008C0FDC" w:rsidP="00BB31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</w:t>
      </w:r>
      <w:r w:rsidRPr="008C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продуктивной работы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качественно </w:t>
      </w:r>
      <w:r w:rsidRPr="008C0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наладить обратную связь с бизнес-сообществом с целью получения всей необходимой информации, информирования, обсуждения мнений.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</w:t>
      </w:r>
      <w:r w:rsidR="00E87DB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планируется проведение бизнес-опросов, опросов населения, модернизация официального сайта администрации Ольгинского муниципального района, организация мероприятий по продвижению канала прямой связи с главой Ольгинского муниципального района на официальном сайте администрации и официальных страница администрации в социальных сетях.</w:t>
      </w:r>
    </w:p>
    <w:p w:rsidR="00382F1A" w:rsidRDefault="000B1345" w:rsidP="00BB31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Ольгинского муниципального района определены основные </w:t>
      </w:r>
      <w:r w:rsidR="00F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инвестиционные </w:t>
      </w:r>
      <w:r w:rsidR="0038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на 2021 год: </w:t>
      </w:r>
    </w:p>
    <w:p w:rsidR="000B1345" w:rsidRPr="009B0288" w:rsidRDefault="000B1345" w:rsidP="009B0288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развити</w:t>
      </w:r>
      <w:r w:rsidR="00DD04FC" w:rsidRPr="009B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инфраструктуры </w:t>
      </w:r>
      <w:r w:rsidRPr="009B028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  на территории Ольгинского муниципального района</w:t>
      </w:r>
      <w:r w:rsidR="00DD04FC" w:rsidRPr="009B02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мероприятиям муниципальной программы</w:t>
      </w:r>
      <w:r w:rsidRPr="009B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туризма на те</w:t>
      </w:r>
      <w:r w:rsidR="00DD04FC" w:rsidRPr="009B0288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ОМР на 2020-2022 годы» и дополнительных мероприятий</w:t>
      </w:r>
      <w:r w:rsidRPr="009B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</w:t>
      </w:r>
    </w:p>
    <w:p w:rsidR="007B7148" w:rsidRPr="009B0288" w:rsidRDefault="000B1345" w:rsidP="009B0288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  </w:t>
      </w:r>
      <w:r w:rsidR="007B7148" w:rsidRPr="009B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   позитивного </w:t>
      </w:r>
      <w:r w:rsidRPr="009B02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имиджа Ольгинского муниципального района как   привлекательной туристск</w:t>
      </w:r>
      <w:r w:rsidR="00DD04FC" w:rsidRPr="009B028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="008631BD" w:rsidRPr="009B0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рекреационной</w:t>
      </w:r>
      <w:r w:rsidR="0086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1BD" w:rsidRPr="009B02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D04FC" w:rsidRPr="009B02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1345" w:rsidRPr="009B0288" w:rsidRDefault="007B7148" w:rsidP="009B0288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04FC" w:rsidRPr="009B0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 субъектам малого и среднего предпринимательства и содействие в развитии предпринимательской и инвестиционной деятельности на территории Ольгинском муниципальном районе;</w:t>
      </w:r>
    </w:p>
    <w:p w:rsidR="00FC571B" w:rsidRDefault="00FC571B" w:rsidP="009B0288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поддержание благоприятного инвестиционного климата в Ольгинском муниципальном районе</w:t>
      </w:r>
      <w:r w:rsidR="004126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69D" w:rsidRPr="009B0288" w:rsidRDefault="0041269D" w:rsidP="009B0288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запланированных инвестиционных проектов.</w:t>
      </w:r>
    </w:p>
    <w:p w:rsidR="00FC571B" w:rsidRDefault="00FC571B" w:rsidP="007B71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плану создания инвестиционных объектов и объектов инфраструктуры на территории Ольгинского муниципального района </w:t>
      </w:r>
      <w:r w:rsidR="00BA21FC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2021</w:t>
      </w:r>
      <w:r w:rsidR="009B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1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</w:t>
      </w:r>
      <w:r w:rsidR="009B02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288" w:rsidRPr="009B0288" w:rsidRDefault="009B0288" w:rsidP="009B02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в п. Тимофеевка на 150 мест Ольгинский муниципальный район;</w:t>
      </w:r>
    </w:p>
    <w:p w:rsidR="009B0288" w:rsidRPr="009B0288" w:rsidRDefault="009B0288" w:rsidP="009B02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спортивного комплекса в Ольгинском муниципальном районе;</w:t>
      </w:r>
    </w:p>
    <w:p w:rsidR="009B0288" w:rsidRPr="009B0288" w:rsidRDefault="009B0288" w:rsidP="009B02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плоскостного спортивного сооружения. Комбинированный спортивный комплекс (для игровых видов спорта и тренажерный сектор) в с. Милоградово;</w:t>
      </w:r>
    </w:p>
    <w:p w:rsidR="009B0288" w:rsidRDefault="009B0288" w:rsidP="009B02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комплекса ТКО в Ольгинском муниципальном районе.</w:t>
      </w:r>
    </w:p>
    <w:p w:rsidR="00FA06B5" w:rsidRPr="00FA06B5" w:rsidRDefault="00FA06B5" w:rsidP="005B675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Подводя итог всему вышесказанному, хочется отметить, что мы открыты к диалогу. Мы благодарны каждому за участие, </w:t>
      </w:r>
      <w:r w:rsidR="005B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инициативность, </w:t>
      </w:r>
      <w:r w:rsidRPr="00FA0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отзывчивость и понимание.</w:t>
      </w:r>
    </w:p>
    <w:p w:rsidR="00FA06B5" w:rsidRDefault="00FA06B5" w:rsidP="005B675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наступающим Новым годом! Желаю вам успехов в работе, надежных партнеров, новых успешных проектов! Пусть Новый год принесет удачные возможности!</w:t>
      </w:r>
    </w:p>
    <w:p w:rsidR="0041269D" w:rsidRPr="00FA06B5" w:rsidRDefault="0041269D" w:rsidP="005B675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D4" w:rsidRDefault="00FA06B5" w:rsidP="0041269D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264FD4" w:rsidRDefault="00264FD4" w:rsidP="00C629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92" w:rsidRPr="00C62987" w:rsidRDefault="00553192" w:rsidP="00C6298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53192" w:rsidRPr="00C62987" w:rsidSect="00997A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91D"/>
    <w:multiLevelType w:val="hybridMultilevel"/>
    <w:tmpl w:val="81F04316"/>
    <w:lvl w:ilvl="0" w:tplc="942E57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A865B2"/>
    <w:multiLevelType w:val="hybridMultilevel"/>
    <w:tmpl w:val="50704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2C447D"/>
    <w:multiLevelType w:val="hybridMultilevel"/>
    <w:tmpl w:val="5F5A7200"/>
    <w:lvl w:ilvl="0" w:tplc="942E57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E935E88"/>
    <w:multiLevelType w:val="hybridMultilevel"/>
    <w:tmpl w:val="9B383590"/>
    <w:lvl w:ilvl="0" w:tplc="942E57E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FB6A47"/>
    <w:multiLevelType w:val="hybridMultilevel"/>
    <w:tmpl w:val="F4920DBA"/>
    <w:lvl w:ilvl="0" w:tplc="942E57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D172376"/>
    <w:multiLevelType w:val="hybridMultilevel"/>
    <w:tmpl w:val="1DC69D5E"/>
    <w:lvl w:ilvl="0" w:tplc="942E57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14A6B8B"/>
    <w:multiLevelType w:val="hybridMultilevel"/>
    <w:tmpl w:val="43080E04"/>
    <w:lvl w:ilvl="0" w:tplc="AB2E7F2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8477FBA"/>
    <w:multiLevelType w:val="hybridMultilevel"/>
    <w:tmpl w:val="AE34714C"/>
    <w:lvl w:ilvl="0" w:tplc="942E57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A765FFC"/>
    <w:multiLevelType w:val="hybridMultilevel"/>
    <w:tmpl w:val="08CCEFCE"/>
    <w:lvl w:ilvl="0" w:tplc="942E57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CBF7744"/>
    <w:multiLevelType w:val="hybridMultilevel"/>
    <w:tmpl w:val="137E2876"/>
    <w:lvl w:ilvl="0" w:tplc="9B104D34">
      <w:numFmt w:val="bullet"/>
      <w:lvlText w:val="•"/>
      <w:lvlJc w:val="left"/>
      <w:pPr>
        <w:ind w:left="1099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B6"/>
    <w:rsid w:val="00007292"/>
    <w:rsid w:val="000B1345"/>
    <w:rsid w:val="001274EA"/>
    <w:rsid w:val="001573C7"/>
    <w:rsid w:val="00264FD4"/>
    <w:rsid w:val="002C6DED"/>
    <w:rsid w:val="00336279"/>
    <w:rsid w:val="003522B6"/>
    <w:rsid w:val="00382F1A"/>
    <w:rsid w:val="0041269D"/>
    <w:rsid w:val="00442FB4"/>
    <w:rsid w:val="00445EBD"/>
    <w:rsid w:val="00485B9C"/>
    <w:rsid w:val="0054124C"/>
    <w:rsid w:val="00553192"/>
    <w:rsid w:val="005B6756"/>
    <w:rsid w:val="006C4BA8"/>
    <w:rsid w:val="00726539"/>
    <w:rsid w:val="007A1548"/>
    <w:rsid w:val="007B7148"/>
    <w:rsid w:val="008554B9"/>
    <w:rsid w:val="008631BD"/>
    <w:rsid w:val="008C0FDC"/>
    <w:rsid w:val="008D3D7C"/>
    <w:rsid w:val="008E672B"/>
    <w:rsid w:val="008F2EB5"/>
    <w:rsid w:val="008F3986"/>
    <w:rsid w:val="00985F46"/>
    <w:rsid w:val="00997ADA"/>
    <w:rsid w:val="00997DFE"/>
    <w:rsid w:val="009B0288"/>
    <w:rsid w:val="009B2744"/>
    <w:rsid w:val="00A37E6C"/>
    <w:rsid w:val="00A4225B"/>
    <w:rsid w:val="00B55A43"/>
    <w:rsid w:val="00B579E6"/>
    <w:rsid w:val="00BA21FC"/>
    <w:rsid w:val="00BB31C8"/>
    <w:rsid w:val="00C62987"/>
    <w:rsid w:val="00CE79A7"/>
    <w:rsid w:val="00DD04FC"/>
    <w:rsid w:val="00DF7CE8"/>
    <w:rsid w:val="00E87DB0"/>
    <w:rsid w:val="00ED6C23"/>
    <w:rsid w:val="00FA06B5"/>
    <w:rsid w:val="00FC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2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3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2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</dc:creator>
  <cp:keywords/>
  <dc:description/>
  <cp:lastModifiedBy>днс</cp:lastModifiedBy>
  <cp:revision>13</cp:revision>
  <cp:lastPrinted>2020-12-11T06:51:00Z</cp:lastPrinted>
  <dcterms:created xsi:type="dcterms:W3CDTF">2020-12-09T02:09:00Z</dcterms:created>
  <dcterms:modified xsi:type="dcterms:W3CDTF">2020-12-15T07:26:00Z</dcterms:modified>
</cp:coreProperties>
</file>