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4" w:rsidRPr="00053FE0" w:rsidRDefault="003319B4" w:rsidP="0088239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91pt;margin-top:-20.7pt;width:47.25pt;height:63pt;z-index:251658240;visibility:visible;mso-wrap-distance-left:504.05pt;mso-wrap-distance-top:2.85pt;mso-wrap-distance-right:504.05pt;mso-wrap-distance-bottom:2.85pt;mso-position-horizontal-relative:page">
            <v:imagedata r:id="rId4" o:title="" gain="126031f" blacklevel="-7209f"/>
            <w10:wrap anchorx="page"/>
          </v:shape>
        </w:pict>
      </w:r>
    </w:p>
    <w:p w:rsidR="003319B4" w:rsidRPr="00053FE0" w:rsidRDefault="003319B4" w:rsidP="0088239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19B4" w:rsidRPr="00053FE0" w:rsidRDefault="003319B4" w:rsidP="00882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FE0">
        <w:rPr>
          <w:rFonts w:ascii="Times New Roman" w:hAnsi="Times New Roman"/>
          <w:b/>
          <w:sz w:val="26"/>
          <w:szCs w:val="26"/>
        </w:rPr>
        <w:t xml:space="preserve"> </w:t>
      </w:r>
    </w:p>
    <w:p w:rsidR="003319B4" w:rsidRPr="00053FE0" w:rsidRDefault="003319B4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АДМИНИСТРАЦИЯ</w:t>
      </w:r>
    </w:p>
    <w:p w:rsidR="003319B4" w:rsidRPr="00053FE0" w:rsidRDefault="003319B4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3319B4" w:rsidRPr="00053FE0" w:rsidRDefault="003319B4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319B4" w:rsidRPr="00053FE0" w:rsidRDefault="003319B4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9B4" w:rsidRPr="00053FE0" w:rsidRDefault="003319B4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РАСПОРЯЖЕНИЕ</w:t>
      </w:r>
    </w:p>
    <w:p w:rsidR="003319B4" w:rsidRPr="00053FE0" w:rsidRDefault="003319B4" w:rsidP="008823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3319B4" w:rsidRPr="009B5EA4" w:rsidTr="00CD1D9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3319B4" w:rsidRPr="009B5EA4" w:rsidRDefault="003319B4" w:rsidP="00CD1D9D">
            <w:pPr>
              <w:spacing w:after="0" w:line="36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24.09.2018г.</w:t>
            </w:r>
          </w:p>
        </w:tc>
        <w:tc>
          <w:tcPr>
            <w:tcW w:w="5101" w:type="dxa"/>
          </w:tcPr>
          <w:p w:rsidR="003319B4" w:rsidRPr="009B5EA4" w:rsidRDefault="003319B4" w:rsidP="009956BB">
            <w:pPr>
              <w:spacing w:after="0" w:line="36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3319B4" w:rsidRPr="009B5EA4" w:rsidRDefault="003319B4" w:rsidP="00CD1D9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319B4" w:rsidRPr="009B5EA4" w:rsidRDefault="003319B4" w:rsidP="00CD1D9D">
            <w:pPr>
              <w:spacing w:after="0" w:line="36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158-р</w:t>
            </w:r>
          </w:p>
        </w:tc>
      </w:tr>
    </w:tbl>
    <w:p w:rsidR="003319B4" w:rsidRDefault="003319B4" w:rsidP="0088239A">
      <w:pPr>
        <w:pStyle w:val="BodyTextIndent"/>
        <w:spacing w:after="0" w:line="360" w:lineRule="auto"/>
        <w:ind w:firstLine="708"/>
        <w:rPr>
          <w:sz w:val="28"/>
          <w:szCs w:val="28"/>
        </w:rPr>
      </w:pPr>
      <w:r w:rsidRPr="00053FE0">
        <w:rPr>
          <w:szCs w:val="28"/>
        </w:rPr>
        <w:t xml:space="preserve"> </w:t>
      </w:r>
      <w:r w:rsidRPr="00053FE0">
        <w:rPr>
          <w:sz w:val="28"/>
          <w:szCs w:val="28"/>
        </w:rPr>
        <w:t xml:space="preserve"> </w:t>
      </w:r>
    </w:p>
    <w:p w:rsidR="003319B4" w:rsidRDefault="003319B4" w:rsidP="00DB6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Внесение изменений в Распоряжение администрации </w:t>
      </w:r>
    </w:p>
    <w:p w:rsidR="003319B4" w:rsidRDefault="003319B4" w:rsidP="00DB6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31.07.2018 № 125-р «</w:t>
      </w:r>
      <w:r w:rsidRPr="00DB6CAF">
        <w:rPr>
          <w:rFonts w:ascii="Times New Roman" w:hAnsi="Times New Roman"/>
          <w:b/>
          <w:bCs/>
          <w:sz w:val="28"/>
          <w:szCs w:val="28"/>
        </w:rPr>
        <w:t>О распределении</w:t>
      </w:r>
      <w:r w:rsidRPr="00DB6CAF">
        <w:rPr>
          <w:rFonts w:ascii="Times New Roman" w:hAnsi="Times New Roman"/>
          <w:b/>
          <w:sz w:val="28"/>
          <w:szCs w:val="28"/>
        </w:rPr>
        <w:t xml:space="preserve"> иных </w:t>
      </w:r>
    </w:p>
    <w:p w:rsidR="003319B4" w:rsidRDefault="003319B4" w:rsidP="00DB6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CAF">
        <w:rPr>
          <w:rFonts w:ascii="Times New Roman" w:hAnsi="Times New Roman"/>
          <w:b/>
          <w:sz w:val="28"/>
          <w:szCs w:val="28"/>
        </w:rPr>
        <w:t>межбюджетных трансфертов на поддержку мер</w:t>
      </w:r>
    </w:p>
    <w:p w:rsidR="003319B4" w:rsidRPr="00DB6CAF" w:rsidRDefault="003319B4" w:rsidP="00DB6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CAF">
        <w:rPr>
          <w:rFonts w:ascii="Times New Roman" w:hAnsi="Times New Roman"/>
          <w:b/>
          <w:sz w:val="28"/>
          <w:szCs w:val="28"/>
        </w:rPr>
        <w:t xml:space="preserve"> по обеспечении сбалансированности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319B4" w:rsidRPr="00053FE0" w:rsidRDefault="003319B4" w:rsidP="0088239A">
      <w:pPr>
        <w:pStyle w:val="BodyTextIndent"/>
        <w:spacing w:after="0" w:line="360" w:lineRule="auto"/>
        <w:ind w:firstLine="708"/>
        <w:rPr>
          <w:sz w:val="28"/>
          <w:szCs w:val="28"/>
        </w:rPr>
      </w:pPr>
    </w:p>
    <w:p w:rsidR="003319B4" w:rsidRPr="00DC5F3D" w:rsidRDefault="003319B4" w:rsidP="009C3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19B4" w:rsidRDefault="003319B4" w:rsidP="007645E4">
      <w:pPr>
        <w:pStyle w:val="Heading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</w:t>
      </w:r>
      <w:r w:rsidRPr="00C420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оложением  «О бюджетном  устройстве, бюджетном процессе и межбюджетных отношениях в Ольгинском муниципальном  районе»,  утвержденным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C4207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ешением  Думы  Ольгинского  муниципального  района от   15.12.2016 г.</w:t>
      </w:r>
      <w:r w:rsidRPr="002649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398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основании Устава:</w:t>
      </w:r>
    </w:p>
    <w:p w:rsidR="003319B4" w:rsidRDefault="003319B4" w:rsidP="007D3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A1A">
        <w:rPr>
          <w:rFonts w:ascii="Times New Roman" w:hAnsi="Times New Roman"/>
          <w:sz w:val="28"/>
          <w:szCs w:val="28"/>
        </w:rPr>
        <w:t xml:space="preserve">1. </w:t>
      </w:r>
      <w:r w:rsidRPr="007D3A1A">
        <w:rPr>
          <w:rFonts w:ascii="Times New Roman" w:hAnsi="Times New Roman"/>
          <w:bCs/>
          <w:sz w:val="28"/>
          <w:szCs w:val="28"/>
        </w:rPr>
        <w:t>Внес</w:t>
      </w:r>
      <w:r>
        <w:rPr>
          <w:rFonts w:ascii="Times New Roman" w:hAnsi="Times New Roman"/>
          <w:bCs/>
          <w:sz w:val="28"/>
          <w:szCs w:val="28"/>
        </w:rPr>
        <w:t>ти</w:t>
      </w:r>
      <w:r w:rsidRPr="007D3A1A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7D3A1A">
        <w:rPr>
          <w:rFonts w:ascii="Times New Roman" w:hAnsi="Times New Roman"/>
          <w:bCs/>
          <w:sz w:val="28"/>
          <w:szCs w:val="28"/>
        </w:rPr>
        <w:t>аспоряжение администрации от 31.07.2018 № 125-р «О распределении</w:t>
      </w:r>
      <w:r w:rsidRPr="007D3A1A">
        <w:rPr>
          <w:rFonts w:ascii="Times New Roman" w:hAnsi="Times New Roman"/>
          <w:sz w:val="28"/>
          <w:szCs w:val="28"/>
        </w:rPr>
        <w:t xml:space="preserve"> иных межбюджетных трансфертов на поддержку мер по обеспечении сбалансированности на 2018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19B4" w:rsidRPr="007D3A1A" w:rsidRDefault="003319B4" w:rsidP="007D3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абзац  2 пункта 2 читать в новой редакции: </w:t>
      </w:r>
    </w:p>
    <w:p w:rsidR="003319B4" w:rsidRDefault="003319B4" w:rsidP="007D3A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«бюджету Молдавановского сельского поселения на сумму 88,00 тыс. руб.- для недопущения возникновения кредиторской задолженности по выплате заработной платы сотрудникам администрации</w:t>
      </w:r>
      <w:r w:rsidRPr="007D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Молдавановского сельского поселения»;</w:t>
      </w:r>
    </w:p>
    <w:p w:rsidR="003319B4" w:rsidRDefault="003319B4" w:rsidP="007D3A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D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 3 пункта 2 читать в новой редакции:</w:t>
      </w:r>
    </w:p>
    <w:p w:rsidR="003319B4" w:rsidRDefault="003319B4" w:rsidP="007D3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«бюджету Тимофеевского сельского поселения на сумму 74,00 тыс. руб.</w:t>
      </w:r>
      <w:r w:rsidRPr="0099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.- для недопущения возникновения кредиторской задолженности по выплате заработной платы</w:t>
      </w:r>
      <w:r w:rsidRPr="007D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сотрудникам администрации</w:t>
      </w:r>
      <w:r w:rsidRPr="007D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Тимофеевского сельского поселения»;</w:t>
      </w:r>
    </w:p>
    <w:p w:rsidR="003319B4" w:rsidRPr="00005947" w:rsidRDefault="003319B4" w:rsidP="0038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5947">
        <w:rPr>
          <w:rFonts w:ascii="Times New Roman" w:hAnsi="Times New Roman"/>
          <w:sz w:val="28"/>
          <w:szCs w:val="28"/>
        </w:rPr>
        <w:t>Довести настоящ</w:t>
      </w:r>
      <w:r>
        <w:rPr>
          <w:rFonts w:ascii="Times New Roman" w:hAnsi="Times New Roman"/>
          <w:sz w:val="28"/>
          <w:szCs w:val="28"/>
        </w:rPr>
        <w:t>ее</w:t>
      </w:r>
      <w:r w:rsidRPr="00005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005947">
        <w:rPr>
          <w:rFonts w:ascii="Times New Roman" w:hAnsi="Times New Roman"/>
          <w:sz w:val="28"/>
          <w:szCs w:val="28"/>
        </w:rPr>
        <w:t xml:space="preserve"> до главных распорядителей средств бюджета</w:t>
      </w:r>
      <w:r>
        <w:rPr>
          <w:rFonts w:ascii="Times New Roman" w:hAnsi="Times New Roman"/>
          <w:sz w:val="28"/>
          <w:szCs w:val="28"/>
        </w:rPr>
        <w:t xml:space="preserve"> Ольгинского муниципального района </w:t>
      </w:r>
      <w:r w:rsidRPr="00005947">
        <w:rPr>
          <w:rFonts w:ascii="Times New Roman" w:hAnsi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05947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а</w:t>
      </w:r>
      <w:r w:rsidRPr="00A4207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Ольгинского муниципального  района.</w:t>
      </w:r>
    </w:p>
    <w:p w:rsidR="003319B4" w:rsidRPr="00743EA8" w:rsidRDefault="003319B4" w:rsidP="00382690">
      <w:pPr>
        <w:pStyle w:val="BodyText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>. 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3319B4" w:rsidRPr="00743EA8" w:rsidRDefault="003319B4" w:rsidP="00382690">
      <w:pPr>
        <w:pStyle w:val="BodyText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3319B4" w:rsidRDefault="003319B4" w:rsidP="00382690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3319B4" w:rsidRDefault="003319B4" w:rsidP="00AE1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Ольгинского муниципального района -</w:t>
      </w:r>
    </w:p>
    <w:p w:rsidR="003319B4" w:rsidRPr="002131D3" w:rsidRDefault="003319B4" w:rsidP="00AE1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района                                      С.С. Басок</w:t>
      </w:r>
    </w:p>
    <w:sectPr w:rsidR="003319B4" w:rsidRPr="002131D3" w:rsidSect="00EE638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8E"/>
    <w:rsid w:val="00005947"/>
    <w:rsid w:val="00053FE0"/>
    <w:rsid w:val="00060555"/>
    <w:rsid w:val="000771AE"/>
    <w:rsid w:val="00093A61"/>
    <w:rsid w:val="000961AC"/>
    <w:rsid w:val="000C0092"/>
    <w:rsid w:val="000D76DB"/>
    <w:rsid w:val="000F007B"/>
    <w:rsid w:val="00147EAE"/>
    <w:rsid w:val="001B51FF"/>
    <w:rsid w:val="001E0121"/>
    <w:rsid w:val="001F0AA9"/>
    <w:rsid w:val="002131D3"/>
    <w:rsid w:val="002336B4"/>
    <w:rsid w:val="0026499E"/>
    <w:rsid w:val="00273746"/>
    <w:rsid w:val="00292676"/>
    <w:rsid w:val="002936B8"/>
    <w:rsid w:val="00293B05"/>
    <w:rsid w:val="002E4104"/>
    <w:rsid w:val="002F74CA"/>
    <w:rsid w:val="003114D7"/>
    <w:rsid w:val="0031181A"/>
    <w:rsid w:val="003319B4"/>
    <w:rsid w:val="00335905"/>
    <w:rsid w:val="003566E7"/>
    <w:rsid w:val="00376656"/>
    <w:rsid w:val="00382690"/>
    <w:rsid w:val="00386561"/>
    <w:rsid w:val="003D489D"/>
    <w:rsid w:val="00410BF2"/>
    <w:rsid w:val="004807ED"/>
    <w:rsid w:val="004E4A01"/>
    <w:rsid w:val="0050746D"/>
    <w:rsid w:val="00650F52"/>
    <w:rsid w:val="006966A8"/>
    <w:rsid w:val="006B1C12"/>
    <w:rsid w:val="006C14C7"/>
    <w:rsid w:val="006D5EC2"/>
    <w:rsid w:val="006E6A21"/>
    <w:rsid w:val="00714ABB"/>
    <w:rsid w:val="007373B5"/>
    <w:rsid w:val="00743A91"/>
    <w:rsid w:val="00743EA8"/>
    <w:rsid w:val="00751F4C"/>
    <w:rsid w:val="007645E4"/>
    <w:rsid w:val="00767EC3"/>
    <w:rsid w:val="007707E3"/>
    <w:rsid w:val="007D3A1A"/>
    <w:rsid w:val="00845855"/>
    <w:rsid w:val="00866238"/>
    <w:rsid w:val="008701FC"/>
    <w:rsid w:val="0088239A"/>
    <w:rsid w:val="008B7A78"/>
    <w:rsid w:val="00904025"/>
    <w:rsid w:val="0090650E"/>
    <w:rsid w:val="00932F9A"/>
    <w:rsid w:val="00943480"/>
    <w:rsid w:val="00967425"/>
    <w:rsid w:val="00983F79"/>
    <w:rsid w:val="00986A3E"/>
    <w:rsid w:val="009926E3"/>
    <w:rsid w:val="009956BB"/>
    <w:rsid w:val="009B5EA4"/>
    <w:rsid w:val="009C318E"/>
    <w:rsid w:val="009D1998"/>
    <w:rsid w:val="009E7ED6"/>
    <w:rsid w:val="00A42077"/>
    <w:rsid w:val="00A53C3A"/>
    <w:rsid w:val="00A82342"/>
    <w:rsid w:val="00AC4BD3"/>
    <w:rsid w:val="00AE18E7"/>
    <w:rsid w:val="00B21E6B"/>
    <w:rsid w:val="00B23399"/>
    <w:rsid w:val="00B55CDA"/>
    <w:rsid w:val="00B62A92"/>
    <w:rsid w:val="00BB7241"/>
    <w:rsid w:val="00BB7F0B"/>
    <w:rsid w:val="00BF7450"/>
    <w:rsid w:val="00C360B4"/>
    <w:rsid w:val="00C42075"/>
    <w:rsid w:val="00C87707"/>
    <w:rsid w:val="00CA3119"/>
    <w:rsid w:val="00CC3832"/>
    <w:rsid w:val="00CC6F57"/>
    <w:rsid w:val="00CD1D9D"/>
    <w:rsid w:val="00CF04F6"/>
    <w:rsid w:val="00CF7C6C"/>
    <w:rsid w:val="00D42BBC"/>
    <w:rsid w:val="00D50D17"/>
    <w:rsid w:val="00DB6CAF"/>
    <w:rsid w:val="00DC5F3D"/>
    <w:rsid w:val="00E00061"/>
    <w:rsid w:val="00E51DDB"/>
    <w:rsid w:val="00E66E6B"/>
    <w:rsid w:val="00EA3193"/>
    <w:rsid w:val="00EE638D"/>
    <w:rsid w:val="00F15D31"/>
    <w:rsid w:val="00FA3069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318E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85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18E"/>
    <w:rPr>
      <w:rFonts w:ascii="CG Times" w:hAnsi="CG Times" w:cs="CG Times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5855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C31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4585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45855"/>
    <w:pPr>
      <w:autoSpaceDE w:val="0"/>
      <w:autoSpaceDN w:val="0"/>
      <w:spacing w:after="0" w:line="240" w:lineRule="auto"/>
      <w:jc w:val="both"/>
    </w:pPr>
    <w:rPr>
      <w:rFonts w:ascii="CG Times" w:hAnsi="CG Times" w:cs="CG Time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855"/>
    <w:rPr>
      <w:rFonts w:ascii="CG Times" w:hAnsi="CG Times" w:cs="CG Times"/>
      <w:sz w:val="26"/>
      <w:szCs w:val="26"/>
      <w:lang w:val="en-US"/>
    </w:rPr>
  </w:style>
  <w:style w:type="paragraph" w:customStyle="1" w:styleId="31">
    <w:name w:val="Знак Знак3 Знак Знак1 Знак Знак Знак Знак"/>
    <w:basedOn w:val="Normal"/>
    <w:uiPriority w:val="99"/>
    <w:rsid w:val="0090402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690"/>
    <w:rPr>
      <w:rFonts w:ascii="Tahoma" w:hAnsi="Tahoma" w:cs="Tahoma"/>
      <w:sz w:val="16"/>
      <w:szCs w:val="16"/>
    </w:rPr>
  </w:style>
  <w:style w:type="paragraph" w:customStyle="1" w:styleId="a">
    <w:name w:val="Стиль в законе"/>
    <w:basedOn w:val="Normal"/>
    <w:uiPriority w:val="99"/>
    <w:rsid w:val="0026499E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823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23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2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new</cp:lastModifiedBy>
  <cp:revision>47</cp:revision>
  <cp:lastPrinted>2018-09-24T04:32:00Z</cp:lastPrinted>
  <dcterms:created xsi:type="dcterms:W3CDTF">2015-12-15T02:02:00Z</dcterms:created>
  <dcterms:modified xsi:type="dcterms:W3CDTF">2018-09-24T04:37:00Z</dcterms:modified>
</cp:coreProperties>
</file>