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13" w:rsidRPr="007761C7" w:rsidRDefault="00E83A13" w:rsidP="00E83A13">
      <w:pPr>
        <w:shd w:val="clear" w:color="auto" w:fill="FFFFFF"/>
        <w:ind w:right="5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C7">
        <w:rPr>
          <w:rFonts w:ascii="Times New Roman" w:hAnsi="Times New Roman" w:cs="Times New Roman"/>
          <w:b/>
          <w:sz w:val="28"/>
          <w:szCs w:val="28"/>
        </w:rPr>
        <w:t>Контрольно - счетный орган</w:t>
      </w:r>
    </w:p>
    <w:p w:rsidR="00E83A13" w:rsidRPr="007761C7" w:rsidRDefault="00E83A13" w:rsidP="00E83A13">
      <w:pPr>
        <w:shd w:val="clear" w:color="auto" w:fill="FFFFFF"/>
        <w:ind w:right="5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C7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E83A13" w:rsidRPr="00E83A13" w:rsidRDefault="00E83A13" w:rsidP="00E83A13">
      <w:pPr>
        <w:shd w:val="clear" w:color="auto" w:fill="FFFFFF"/>
        <w:ind w:right="518"/>
        <w:jc w:val="center"/>
        <w:rPr>
          <w:rFonts w:ascii="Times New Roman" w:hAnsi="Times New Roman" w:cs="Times New Roman"/>
          <w:sz w:val="28"/>
          <w:szCs w:val="28"/>
        </w:rPr>
      </w:pPr>
    </w:p>
    <w:p w:rsidR="00E83A13" w:rsidRPr="007761C7" w:rsidRDefault="00E83A13" w:rsidP="00E83A13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7761C7">
        <w:rPr>
          <w:bCs w:val="0"/>
          <w:kern w:val="0"/>
          <w:sz w:val="28"/>
          <w:szCs w:val="28"/>
        </w:rPr>
        <w:t>Заключение</w:t>
      </w:r>
      <w:r w:rsidRPr="007761C7">
        <w:rPr>
          <w:rStyle w:val="a3"/>
          <w:sz w:val="28"/>
        </w:rPr>
        <w:t xml:space="preserve"> </w:t>
      </w:r>
      <w:r w:rsidRPr="00877A4D">
        <w:rPr>
          <w:rStyle w:val="a3"/>
          <w:b/>
          <w:sz w:val="28"/>
        </w:rPr>
        <w:t>№ 9</w:t>
      </w:r>
    </w:p>
    <w:p w:rsidR="00E83A13" w:rsidRPr="00E83A13" w:rsidRDefault="00E83A13" w:rsidP="00E83A13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</w:p>
    <w:p w:rsidR="00E83A13" w:rsidRPr="007761C7" w:rsidRDefault="00E83A13" w:rsidP="00E83A13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</w:rPr>
      </w:pPr>
      <w:r w:rsidRPr="007761C7">
        <w:rPr>
          <w:rStyle w:val="a3"/>
          <w:b/>
          <w:sz w:val="28"/>
        </w:rPr>
        <w:t>на проект решения Думы Ольгинского муниципального</w:t>
      </w:r>
    </w:p>
    <w:p w:rsidR="00906D8B" w:rsidRPr="007761C7" w:rsidRDefault="00E83A13" w:rsidP="00E83A13">
      <w:pPr>
        <w:pStyle w:val="1"/>
        <w:spacing w:before="0" w:beforeAutospacing="0" w:after="0" w:afterAutospacing="0"/>
        <w:jc w:val="center"/>
        <w:rPr>
          <w:rStyle w:val="a3"/>
          <w:b/>
          <w:sz w:val="28"/>
        </w:rPr>
      </w:pPr>
      <w:r w:rsidRPr="007761C7">
        <w:rPr>
          <w:rStyle w:val="a3"/>
          <w:b/>
          <w:sz w:val="28"/>
        </w:rPr>
        <w:t>района "О внесении изменений в решение Думы Ольгинского муниципального</w:t>
      </w:r>
      <w:r w:rsidR="00906D8B" w:rsidRPr="007761C7">
        <w:rPr>
          <w:rStyle w:val="a3"/>
          <w:b/>
          <w:sz w:val="28"/>
        </w:rPr>
        <w:t xml:space="preserve"> </w:t>
      </w:r>
      <w:r w:rsidRPr="007761C7">
        <w:rPr>
          <w:rStyle w:val="a3"/>
          <w:b/>
          <w:sz w:val="28"/>
        </w:rPr>
        <w:t xml:space="preserve">района от 19.11.2013 № 14 </w:t>
      </w:r>
      <w:r w:rsidR="00906D8B" w:rsidRPr="007761C7">
        <w:rPr>
          <w:rStyle w:val="a3"/>
          <w:b/>
          <w:sz w:val="28"/>
        </w:rPr>
        <w:t xml:space="preserve">"О системе </w:t>
      </w:r>
    </w:p>
    <w:p w:rsidR="00906D8B" w:rsidRPr="007761C7" w:rsidRDefault="00906D8B" w:rsidP="00E83A13">
      <w:pPr>
        <w:pStyle w:val="1"/>
        <w:spacing w:before="0" w:beforeAutospacing="0" w:after="0" w:afterAutospacing="0"/>
        <w:jc w:val="center"/>
        <w:rPr>
          <w:rStyle w:val="a3"/>
          <w:b/>
          <w:sz w:val="28"/>
        </w:rPr>
      </w:pPr>
      <w:r w:rsidRPr="007761C7">
        <w:rPr>
          <w:rStyle w:val="a3"/>
          <w:b/>
          <w:sz w:val="28"/>
        </w:rPr>
        <w:t xml:space="preserve">налогообложения в виде единого налога на вмененный доход </w:t>
      </w:r>
    </w:p>
    <w:p w:rsidR="00E83A13" w:rsidRPr="007761C7" w:rsidRDefault="00906D8B" w:rsidP="00E83A1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761C7">
        <w:rPr>
          <w:rStyle w:val="a3"/>
          <w:b/>
          <w:sz w:val="28"/>
        </w:rPr>
        <w:t>для отдельных видов деятельности с 2014 года"</w:t>
      </w:r>
      <w:r w:rsidR="00E83A13" w:rsidRPr="007761C7">
        <w:rPr>
          <w:rStyle w:val="a3"/>
          <w:b/>
          <w:sz w:val="28"/>
        </w:rPr>
        <w:t xml:space="preserve"> </w:t>
      </w:r>
    </w:p>
    <w:p w:rsidR="004930D6" w:rsidRDefault="004930D6" w:rsidP="004930D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E83A13" w:rsidRPr="00E83A13" w:rsidRDefault="00E83A13" w:rsidP="004930D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83A13">
        <w:rPr>
          <w:b w:val="0"/>
          <w:sz w:val="28"/>
          <w:szCs w:val="28"/>
        </w:rPr>
        <w:t>1</w:t>
      </w:r>
      <w:r w:rsidR="006E664E">
        <w:rPr>
          <w:b w:val="0"/>
          <w:sz w:val="28"/>
          <w:szCs w:val="28"/>
        </w:rPr>
        <w:t>8</w:t>
      </w:r>
      <w:r w:rsidRPr="00E83A13">
        <w:rPr>
          <w:b w:val="0"/>
          <w:sz w:val="28"/>
          <w:szCs w:val="28"/>
        </w:rPr>
        <w:t xml:space="preserve"> апреля 2019 г.</w:t>
      </w:r>
      <w:r w:rsidRPr="00E83A13">
        <w:rPr>
          <w:b w:val="0"/>
          <w:sz w:val="28"/>
          <w:szCs w:val="28"/>
        </w:rPr>
        <w:tab/>
      </w:r>
      <w:r w:rsidRPr="00E83A13">
        <w:rPr>
          <w:b w:val="0"/>
          <w:sz w:val="28"/>
          <w:szCs w:val="28"/>
        </w:rPr>
        <w:tab/>
      </w:r>
      <w:r w:rsidRPr="00E83A13">
        <w:rPr>
          <w:b w:val="0"/>
          <w:sz w:val="28"/>
          <w:szCs w:val="28"/>
        </w:rPr>
        <w:tab/>
      </w:r>
      <w:r w:rsidRPr="00E83A13">
        <w:rPr>
          <w:b w:val="0"/>
          <w:sz w:val="28"/>
          <w:szCs w:val="28"/>
        </w:rPr>
        <w:tab/>
      </w:r>
      <w:r w:rsidRPr="00E83A13">
        <w:rPr>
          <w:b w:val="0"/>
          <w:sz w:val="28"/>
          <w:szCs w:val="28"/>
        </w:rPr>
        <w:tab/>
      </w:r>
      <w:r w:rsidRPr="00E83A13">
        <w:rPr>
          <w:b w:val="0"/>
          <w:sz w:val="28"/>
          <w:szCs w:val="28"/>
        </w:rPr>
        <w:tab/>
      </w:r>
      <w:r w:rsidRPr="00E83A13">
        <w:rPr>
          <w:b w:val="0"/>
          <w:sz w:val="28"/>
          <w:szCs w:val="28"/>
        </w:rPr>
        <w:tab/>
      </w:r>
      <w:r w:rsidRPr="00E83A13">
        <w:rPr>
          <w:b w:val="0"/>
          <w:sz w:val="28"/>
          <w:szCs w:val="28"/>
        </w:rPr>
        <w:tab/>
        <w:t>пгт Ольга</w:t>
      </w:r>
    </w:p>
    <w:p w:rsidR="004930D6" w:rsidRDefault="004930D6" w:rsidP="00906D8B">
      <w:pPr>
        <w:shd w:val="clear" w:color="auto" w:fill="F9F9F9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D8B" w:rsidRDefault="00906D8B" w:rsidP="00906D8B">
      <w:pPr>
        <w:shd w:val="clear" w:color="auto" w:fill="F9F9F9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561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</w:t>
      </w:r>
      <w:r w:rsidRPr="00906D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D8B" w:rsidRDefault="00906D8B" w:rsidP="00906D8B">
      <w:pPr>
        <w:shd w:val="clear" w:color="auto" w:fill="F9F9F9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D8B">
        <w:rPr>
          <w:rFonts w:ascii="Times New Roman" w:hAnsi="Times New Roman" w:cs="Times New Roman"/>
          <w:sz w:val="28"/>
          <w:szCs w:val="28"/>
        </w:rPr>
        <w:t xml:space="preserve">п. 2 ст. 157 Бюджетного кодекса Российской Федерации, </w:t>
      </w:r>
    </w:p>
    <w:p w:rsidR="00906D8B" w:rsidRDefault="00906D8B" w:rsidP="00906D8B">
      <w:pPr>
        <w:shd w:val="clear" w:color="auto" w:fill="F9F9F9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D8B">
        <w:rPr>
          <w:rFonts w:ascii="Times New Roman" w:hAnsi="Times New Roman" w:cs="Times New Roman"/>
          <w:sz w:val="28"/>
          <w:szCs w:val="28"/>
        </w:rPr>
        <w:t>п. 7 ч. 2 ст. 9 Федерального закона 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F74948" w:rsidRPr="0095649A" w:rsidRDefault="00906D8B" w:rsidP="00F749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Pr="00906D8B">
        <w:rPr>
          <w:sz w:val="28"/>
          <w:szCs w:val="28"/>
        </w:rPr>
        <w:t xml:space="preserve"> Положение о Контрольно-счетном </w:t>
      </w:r>
      <w:r>
        <w:rPr>
          <w:sz w:val="28"/>
          <w:szCs w:val="28"/>
        </w:rPr>
        <w:t>органе</w:t>
      </w:r>
      <w:r w:rsidRPr="00906D8B">
        <w:rPr>
          <w:sz w:val="28"/>
          <w:szCs w:val="28"/>
        </w:rPr>
        <w:t xml:space="preserve"> </w:t>
      </w:r>
      <w:r>
        <w:rPr>
          <w:sz w:val="28"/>
          <w:szCs w:val="28"/>
        </w:rPr>
        <w:t>Ольгин</w:t>
      </w:r>
      <w:r w:rsidRPr="00906D8B">
        <w:rPr>
          <w:sz w:val="28"/>
          <w:szCs w:val="28"/>
        </w:rPr>
        <w:t xml:space="preserve">ского муниципального района, утвержденное решением </w:t>
      </w:r>
      <w:r w:rsidR="00F74948">
        <w:rPr>
          <w:sz w:val="28"/>
          <w:szCs w:val="28"/>
        </w:rPr>
        <w:t xml:space="preserve">Думы </w:t>
      </w:r>
      <w:r w:rsidR="00F74948" w:rsidRPr="0095649A">
        <w:rPr>
          <w:sz w:val="28"/>
        </w:rPr>
        <w:t>Ольгинского муниципального района от 16.10.2018 № 6,</w:t>
      </w:r>
    </w:p>
    <w:p w:rsidR="00F74948" w:rsidRPr="000F5561" w:rsidRDefault="00F74948" w:rsidP="006E66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D8B" w:rsidRPr="00906D8B">
        <w:rPr>
          <w:sz w:val="28"/>
          <w:szCs w:val="28"/>
        </w:rPr>
        <w:t xml:space="preserve"> Положение </w:t>
      </w:r>
      <w:r w:rsidRPr="0095649A">
        <w:rPr>
          <w:sz w:val="28"/>
        </w:rPr>
        <w:t>о бюджетном устройстве, бюджетном процессе и межбюджетных отношениях в Ольгинском муниципальном районе</w:t>
      </w:r>
      <w:r>
        <w:rPr>
          <w:sz w:val="28"/>
        </w:rPr>
        <w:t>, утвержденное</w:t>
      </w:r>
      <w:r w:rsidRPr="0095649A">
        <w:rPr>
          <w:sz w:val="28"/>
        </w:rPr>
        <w:t xml:space="preserve"> </w:t>
      </w:r>
      <w:r>
        <w:rPr>
          <w:sz w:val="28"/>
        </w:rPr>
        <w:t>р</w:t>
      </w:r>
      <w:r w:rsidRPr="0095649A">
        <w:rPr>
          <w:sz w:val="28"/>
        </w:rPr>
        <w:t xml:space="preserve">ешением Думы Ольгинского муниципального района от 15.12.2016 </w:t>
      </w:r>
      <w:r w:rsidRPr="000F5561">
        <w:rPr>
          <w:sz w:val="28"/>
          <w:szCs w:val="28"/>
        </w:rPr>
        <w:t xml:space="preserve">№ 398, </w:t>
      </w:r>
    </w:p>
    <w:p w:rsidR="00F74948" w:rsidRPr="000F5561" w:rsidRDefault="00906D8B" w:rsidP="006E66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561">
        <w:rPr>
          <w:sz w:val="28"/>
          <w:szCs w:val="28"/>
        </w:rPr>
        <w:t xml:space="preserve"> </w:t>
      </w:r>
      <w:r w:rsidR="00F74948" w:rsidRPr="000F5561">
        <w:rPr>
          <w:sz w:val="28"/>
          <w:szCs w:val="28"/>
        </w:rPr>
        <w:t>- п</w:t>
      </w:r>
      <w:r w:rsidRPr="000F5561">
        <w:rPr>
          <w:sz w:val="28"/>
          <w:szCs w:val="28"/>
        </w:rPr>
        <w:t xml:space="preserve">лан работы </w:t>
      </w:r>
      <w:r w:rsidR="00F74948" w:rsidRPr="000F5561">
        <w:rPr>
          <w:sz w:val="28"/>
          <w:szCs w:val="28"/>
        </w:rPr>
        <w:t>контрольно-счетного органа на 2019 год.</w:t>
      </w:r>
    </w:p>
    <w:p w:rsidR="00FC0B6E" w:rsidRDefault="00FC0B6E" w:rsidP="006E664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39D6" w:rsidRPr="000F5561" w:rsidRDefault="00C939D6" w:rsidP="006E664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F5561">
        <w:rPr>
          <w:sz w:val="28"/>
          <w:szCs w:val="28"/>
        </w:rPr>
        <w:t>Цель экспертизы</w:t>
      </w:r>
      <w:r w:rsidRPr="000F5561">
        <w:rPr>
          <w:b w:val="0"/>
          <w:sz w:val="28"/>
          <w:szCs w:val="28"/>
        </w:rPr>
        <w:t xml:space="preserve">: определение соответствия положений, изложенных в проекте решения  </w:t>
      </w:r>
      <w:r w:rsidR="000F5561" w:rsidRPr="000F5561">
        <w:rPr>
          <w:b w:val="0"/>
          <w:sz w:val="28"/>
        </w:rPr>
        <w:t>Думы Ольгинского муниципального района</w:t>
      </w:r>
      <w:r w:rsidR="000F5561" w:rsidRPr="0095649A">
        <w:rPr>
          <w:sz w:val="28"/>
        </w:rPr>
        <w:t xml:space="preserve"> </w:t>
      </w:r>
      <w:r w:rsidR="000F5561">
        <w:rPr>
          <w:rStyle w:val="a3"/>
          <w:sz w:val="28"/>
        </w:rPr>
        <w:t xml:space="preserve">"О внесении изменений в решение Думы </w:t>
      </w:r>
      <w:r w:rsidR="000F5561" w:rsidRPr="00E83A13">
        <w:rPr>
          <w:rStyle w:val="a3"/>
          <w:sz w:val="28"/>
        </w:rPr>
        <w:t>Ольгинского муниципального</w:t>
      </w:r>
      <w:r w:rsidR="000F5561">
        <w:rPr>
          <w:rStyle w:val="a3"/>
          <w:sz w:val="28"/>
        </w:rPr>
        <w:t xml:space="preserve"> </w:t>
      </w:r>
      <w:r w:rsidR="000F5561" w:rsidRPr="00E83A13">
        <w:rPr>
          <w:rStyle w:val="a3"/>
          <w:sz w:val="28"/>
        </w:rPr>
        <w:t>район</w:t>
      </w:r>
      <w:r w:rsidR="000F5561">
        <w:rPr>
          <w:rStyle w:val="a3"/>
          <w:sz w:val="28"/>
        </w:rPr>
        <w:t>а от 19.11.2013 № 14 "О системе налогообложения в виде единого налога на вмененный доход для отдельных видов деятельности с 2014 года"</w:t>
      </w:r>
      <w:r w:rsidR="000F5561" w:rsidRPr="00E83A13">
        <w:rPr>
          <w:rStyle w:val="a3"/>
          <w:sz w:val="28"/>
        </w:rPr>
        <w:t xml:space="preserve"> </w:t>
      </w:r>
      <w:r w:rsidRPr="000F5561">
        <w:rPr>
          <w:sz w:val="28"/>
          <w:szCs w:val="28"/>
        </w:rPr>
        <w:t xml:space="preserve"> </w:t>
      </w:r>
      <w:r w:rsidRPr="000F5561">
        <w:rPr>
          <w:b w:val="0"/>
          <w:sz w:val="28"/>
          <w:szCs w:val="28"/>
        </w:rPr>
        <w:t>действующим нормативным правовым актам.</w:t>
      </w:r>
    </w:p>
    <w:p w:rsidR="00FC0B6E" w:rsidRDefault="00FC0B6E" w:rsidP="006E664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D6" w:rsidRPr="000F5561" w:rsidRDefault="00C939D6" w:rsidP="006E6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61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r w:rsidRPr="000F5561"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0F5561" w:rsidRPr="000F5561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0F5561" w:rsidRPr="000F5561">
        <w:rPr>
          <w:rFonts w:ascii="Times New Roman" w:hAnsi="Times New Roman" w:cs="Times New Roman"/>
          <w:sz w:val="28"/>
        </w:rPr>
        <w:t xml:space="preserve">Думы Ольгинского муниципального района </w:t>
      </w:r>
      <w:r w:rsidR="000F5561" w:rsidRPr="000F5561">
        <w:rPr>
          <w:rStyle w:val="a3"/>
          <w:rFonts w:ascii="Times New Roman" w:hAnsi="Times New Roman" w:cs="Times New Roman"/>
          <w:b w:val="0"/>
          <w:sz w:val="28"/>
        </w:rPr>
        <w:t>"О внесении изменений в решение Думы Ольгинского муниципального района от 19.11.2013 № 14 "О системе налогообложения в виде единого налога на вмененный доход для отдельных видов деятельности с 2014 года"</w:t>
      </w:r>
      <w:r w:rsidRPr="000F5561">
        <w:rPr>
          <w:rFonts w:ascii="Times New Roman" w:hAnsi="Times New Roman" w:cs="Times New Roman"/>
          <w:b/>
          <w:sz w:val="28"/>
          <w:szCs w:val="28"/>
        </w:rPr>
        <w:t>.</w:t>
      </w:r>
    </w:p>
    <w:p w:rsidR="00C939D6" w:rsidRPr="000F5561" w:rsidRDefault="00C939D6" w:rsidP="006E6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61">
        <w:rPr>
          <w:rFonts w:ascii="Times New Roman" w:hAnsi="Times New Roman" w:cs="Times New Roman"/>
          <w:sz w:val="28"/>
          <w:szCs w:val="28"/>
        </w:rPr>
        <w:t>Сроки проведения экспертно-аналитического мероприятия:  с 1</w:t>
      </w:r>
      <w:r w:rsidR="000F5561">
        <w:rPr>
          <w:rFonts w:ascii="Times New Roman" w:hAnsi="Times New Roman" w:cs="Times New Roman"/>
          <w:sz w:val="28"/>
          <w:szCs w:val="28"/>
        </w:rPr>
        <w:t>5</w:t>
      </w:r>
      <w:r w:rsidRPr="000F5561">
        <w:rPr>
          <w:rFonts w:ascii="Times New Roman" w:hAnsi="Times New Roman" w:cs="Times New Roman"/>
          <w:sz w:val="28"/>
          <w:szCs w:val="28"/>
        </w:rPr>
        <w:t xml:space="preserve"> </w:t>
      </w:r>
      <w:r w:rsidR="000F5561">
        <w:rPr>
          <w:rFonts w:ascii="Times New Roman" w:hAnsi="Times New Roman" w:cs="Times New Roman"/>
          <w:sz w:val="28"/>
          <w:szCs w:val="28"/>
        </w:rPr>
        <w:t>апрел</w:t>
      </w:r>
      <w:r w:rsidRPr="000F5561">
        <w:rPr>
          <w:rFonts w:ascii="Times New Roman" w:hAnsi="Times New Roman" w:cs="Times New Roman"/>
          <w:sz w:val="28"/>
          <w:szCs w:val="28"/>
        </w:rPr>
        <w:t>я 201</w:t>
      </w:r>
      <w:r w:rsidR="000F5561">
        <w:rPr>
          <w:rFonts w:ascii="Times New Roman" w:hAnsi="Times New Roman" w:cs="Times New Roman"/>
          <w:sz w:val="28"/>
          <w:szCs w:val="28"/>
        </w:rPr>
        <w:t>9</w:t>
      </w:r>
      <w:r w:rsidRPr="000F556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F5561">
        <w:rPr>
          <w:rFonts w:ascii="Times New Roman" w:hAnsi="Times New Roman" w:cs="Times New Roman"/>
          <w:sz w:val="28"/>
          <w:szCs w:val="28"/>
        </w:rPr>
        <w:t>1</w:t>
      </w:r>
      <w:r w:rsidR="006E664E">
        <w:rPr>
          <w:rFonts w:ascii="Times New Roman" w:hAnsi="Times New Roman" w:cs="Times New Roman"/>
          <w:sz w:val="28"/>
          <w:szCs w:val="28"/>
        </w:rPr>
        <w:t>8</w:t>
      </w:r>
      <w:r w:rsidRPr="000F5561">
        <w:rPr>
          <w:rFonts w:ascii="Times New Roman" w:hAnsi="Times New Roman" w:cs="Times New Roman"/>
          <w:sz w:val="28"/>
          <w:szCs w:val="28"/>
        </w:rPr>
        <w:t xml:space="preserve"> </w:t>
      </w:r>
      <w:r w:rsidR="000F5561">
        <w:rPr>
          <w:rFonts w:ascii="Times New Roman" w:hAnsi="Times New Roman" w:cs="Times New Roman"/>
          <w:sz w:val="28"/>
          <w:szCs w:val="28"/>
        </w:rPr>
        <w:t>апрел</w:t>
      </w:r>
      <w:r w:rsidRPr="000F5561">
        <w:rPr>
          <w:rFonts w:ascii="Times New Roman" w:hAnsi="Times New Roman" w:cs="Times New Roman"/>
          <w:sz w:val="28"/>
          <w:szCs w:val="28"/>
        </w:rPr>
        <w:t>я 201</w:t>
      </w:r>
      <w:r w:rsidR="000F5561">
        <w:rPr>
          <w:rFonts w:ascii="Times New Roman" w:hAnsi="Times New Roman" w:cs="Times New Roman"/>
          <w:sz w:val="28"/>
          <w:szCs w:val="28"/>
        </w:rPr>
        <w:t>9</w:t>
      </w:r>
      <w:r w:rsidRPr="000F55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9D6" w:rsidRPr="000F5561" w:rsidRDefault="00C939D6" w:rsidP="006E6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61">
        <w:rPr>
          <w:rFonts w:ascii="Times New Roman" w:hAnsi="Times New Roman" w:cs="Times New Roman"/>
          <w:sz w:val="28"/>
          <w:szCs w:val="28"/>
        </w:rPr>
        <w:t xml:space="preserve">Исполнитель экспертно-аналитического мероприятия: Председатель </w:t>
      </w:r>
      <w:r w:rsidR="000F5561">
        <w:rPr>
          <w:rFonts w:ascii="Times New Roman" w:hAnsi="Times New Roman" w:cs="Times New Roman"/>
          <w:sz w:val="28"/>
          <w:szCs w:val="28"/>
        </w:rPr>
        <w:t>контрольно-счетного органа Ольгинского муниципального района (далее КСО ОМР) -</w:t>
      </w:r>
      <w:r w:rsidRPr="000F5561">
        <w:rPr>
          <w:rFonts w:ascii="Times New Roman" w:hAnsi="Times New Roman" w:cs="Times New Roman"/>
          <w:sz w:val="28"/>
          <w:szCs w:val="28"/>
        </w:rPr>
        <w:t xml:space="preserve"> </w:t>
      </w:r>
      <w:r w:rsidR="000F5561">
        <w:rPr>
          <w:rFonts w:ascii="Times New Roman" w:hAnsi="Times New Roman" w:cs="Times New Roman"/>
          <w:sz w:val="28"/>
          <w:szCs w:val="28"/>
        </w:rPr>
        <w:t>А.А. Поколода</w:t>
      </w:r>
      <w:r w:rsidRPr="000F5561">
        <w:rPr>
          <w:rFonts w:ascii="Times New Roman" w:hAnsi="Times New Roman" w:cs="Times New Roman"/>
          <w:sz w:val="28"/>
          <w:szCs w:val="28"/>
        </w:rPr>
        <w:t>.</w:t>
      </w:r>
    </w:p>
    <w:p w:rsidR="00C939D6" w:rsidRPr="005E1A1B" w:rsidRDefault="00C939D6" w:rsidP="006E6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1B">
        <w:rPr>
          <w:rFonts w:ascii="Times New Roman" w:hAnsi="Times New Roman" w:cs="Times New Roman"/>
          <w:sz w:val="28"/>
          <w:szCs w:val="28"/>
        </w:rPr>
        <w:t xml:space="preserve">В </w:t>
      </w:r>
      <w:r w:rsidR="000F5561" w:rsidRPr="005E1A1B">
        <w:rPr>
          <w:rFonts w:ascii="Times New Roman" w:hAnsi="Times New Roman" w:cs="Times New Roman"/>
          <w:sz w:val="28"/>
          <w:szCs w:val="28"/>
        </w:rPr>
        <w:t xml:space="preserve">КСО ОМР </w:t>
      </w:r>
      <w:r w:rsidRPr="005E1A1B">
        <w:rPr>
          <w:rFonts w:ascii="Times New Roman" w:hAnsi="Times New Roman" w:cs="Times New Roman"/>
          <w:sz w:val="28"/>
          <w:szCs w:val="28"/>
        </w:rPr>
        <w:t>для проведения экспертизы поступили 1</w:t>
      </w:r>
      <w:r w:rsidR="000F5561" w:rsidRPr="005E1A1B">
        <w:rPr>
          <w:rFonts w:ascii="Times New Roman" w:hAnsi="Times New Roman" w:cs="Times New Roman"/>
          <w:sz w:val="28"/>
          <w:szCs w:val="28"/>
        </w:rPr>
        <w:t>5</w:t>
      </w:r>
      <w:r w:rsidRPr="005E1A1B">
        <w:rPr>
          <w:rFonts w:ascii="Times New Roman" w:hAnsi="Times New Roman" w:cs="Times New Roman"/>
          <w:sz w:val="28"/>
          <w:szCs w:val="28"/>
        </w:rPr>
        <w:t>.0</w:t>
      </w:r>
      <w:r w:rsidR="000F5561" w:rsidRPr="005E1A1B">
        <w:rPr>
          <w:rFonts w:ascii="Times New Roman" w:hAnsi="Times New Roman" w:cs="Times New Roman"/>
          <w:sz w:val="28"/>
          <w:szCs w:val="28"/>
        </w:rPr>
        <w:t>4</w:t>
      </w:r>
      <w:r w:rsidRPr="005E1A1B">
        <w:rPr>
          <w:rFonts w:ascii="Times New Roman" w:hAnsi="Times New Roman" w:cs="Times New Roman"/>
          <w:sz w:val="28"/>
          <w:szCs w:val="28"/>
        </w:rPr>
        <w:t>.201</w:t>
      </w:r>
      <w:r w:rsidR="000F5561" w:rsidRPr="005E1A1B">
        <w:rPr>
          <w:rFonts w:ascii="Times New Roman" w:hAnsi="Times New Roman" w:cs="Times New Roman"/>
          <w:sz w:val="28"/>
          <w:szCs w:val="28"/>
        </w:rPr>
        <w:t>9</w:t>
      </w:r>
      <w:r w:rsidRPr="005E1A1B">
        <w:rPr>
          <w:rFonts w:ascii="Times New Roman" w:hAnsi="Times New Roman" w:cs="Times New Roman"/>
          <w:sz w:val="28"/>
          <w:szCs w:val="28"/>
        </w:rPr>
        <w:t xml:space="preserve">  следующие документы:</w:t>
      </w:r>
    </w:p>
    <w:p w:rsidR="00C939D6" w:rsidRDefault="000F5561" w:rsidP="006E6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1B">
        <w:rPr>
          <w:rFonts w:ascii="Times New Roman" w:hAnsi="Times New Roman" w:cs="Times New Roman"/>
          <w:sz w:val="28"/>
          <w:szCs w:val="28"/>
        </w:rPr>
        <w:t xml:space="preserve">проект решения  Думы Ольгинского муниципального района </w:t>
      </w:r>
      <w:r w:rsidRPr="005E1A1B">
        <w:rPr>
          <w:rStyle w:val="a3"/>
          <w:rFonts w:ascii="Times New Roman" w:hAnsi="Times New Roman" w:cs="Times New Roman"/>
          <w:b w:val="0"/>
          <w:sz w:val="28"/>
          <w:szCs w:val="28"/>
        </w:rPr>
        <w:t>"О внесении изменений в решение Думы Ольгинского муниципального района от 19.11.2013 № 14 "О системе налогообложения в виде единого налога на вмененный доход для отдельных видов деятельности с 2014 года"</w:t>
      </w:r>
      <w:r w:rsidRPr="005E1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A1B">
        <w:rPr>
          <w:rFonts w:ascii="Times New Roman" w:hAnsi="Times New Roman" w:cs="Times New Roman"/>
          <w:sz w:val="28"/>
          <w:szCs w:val="28"/>
        </w:rPr>
        <w:t xml:space="preserve"> </w:t>
      </w:r>
      <w:r w:rsidR="00C939D6" w:rsidRPr="005E1A1B">
        <w:rPr>
          <w:rFonts w:ascii="Times New Roman" w:hAnsi="Times New Roman" w:cs="Times New Roman"/>
          <w:sz w:val="28"/>
          <w:szCs w:val="28"/>
        </w:rPr>
        <w:t>(далее – проект решения).</w:t>
      </w:r>
    </w:p>
    <w:p w:rsidR="00FC0B6E" w:rsidRPr="00FC0B6E" w:rsidRDefault="00FC0B6E" w:rsidP="006E664E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39D6" w:rsidRDefault="00C939D6" w:rsidP="006E6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1B">
        <w:rPr>
          <w:rFonts w:ascii="Times New Roman" w:hAnsi="Times New Roman" w:cs="Times New Roman"/>
          <w:sz w:val="28"/>
          <w:szCs w:val="28"/>
        </w:rPr>
        <w:t>В ходе проведения экспертизы установлено следующее:</w:t>
      </w:r>
    </w:p>
    <w:p w:rsidR="00FC0B6E" w:rsidRPr="00FC0B6E" w:rsidRDefault="00FC0B6E" w:rsidP="006E664E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664E" w:rsidRPr="006E664E" w:rsidRDefault="006E664E" w:rsidP="006E664E">
      <w:pPr>
        <w:shd w:val="clear" w:color="auto" w:fill="F9F9F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нормативными правовыми актами, регулирующими правоотношения в данной области, являются:</w:t>
      </w:r>
    </w:p>
    <w:p w:rsidR="006E664E" w:rsidRPr="006E664E" w:rsidRDefault="006E664E" w:rsidP="006E664E">
      <w:pPr>
        <w:shd w:val="clear" w:color="auto" w:fill="F9F9F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Налоговый кодекс Российской Федерации;</w:t>
      </w:r>
    </w:p>
    <w:p w:rsidR="006E664E" w:rsidRPr="006E664E" w:rsidRDefault="006E664E" w:rsidP="006E664E">
      <w:pPr>
        <w:shd w:val="clear" w:color="auto" w:fill="F9F9F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E664E" w:rsidRPr="006E664E" w:rsidRDefault="006E664E" w:rsidP="006E664E">
      <w:pPr>
        <w:shd w:val="clear" w:color="auto" w:fill="F9F9F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Ольгинского муниципального района.</w:t>
      </w:r>
    </w:p>
    <w:p w:rsidR="006E664E" w:rsidRPr="006E664E" w:rsidRDefault="006E664E" w:rsidP="006E66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5561" w:rsidRDefault="000F5561" w:rsidP="006E66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1B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6" w:history="1">
        <w:r w:rsidRPr="005E1A1B">
          <w:rPr>
            <w:rFonts w:ascii="Times New Roman" w:eastAsia="Calibri" w:hAnsi="Times New Roman" w:cs="Times New Roman"/>
            <w:sz w:val="28"/>
            <w:szCs w:val="28"/>
          </w:rPr>
          <w:t>ст. 346.26</w:t>
        </w:r>
      </w:hyperlink>
      <w:r w:rsidRPr="005E1A1B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РФ</w:t>
      </w:r>
      <w:r w:rsidR="00815F90">
        <w:rPr>
          <w:rFonts w:ascii="Times New Roman" w:eastAsia="Calibri" w:hAnsi="Times New Roman" w:cs="Times New Roman"/>
          <w:sz w:val="28"/>
          <w:szCs w:val="28"/>
        </w:rPr>
        <w:t xml:space="preserve"> (далее НК РФ)</w:t>
      </w:r>
      <w:r w:rsidRPr="005E1A1B">
        <w:rPr>
          <w:rFonts w:ascii="Times New Roman" w:eastAsia="Calibri" w:hAnsi="Times New Roman" w:cs="Times New Roman"/>
          <w:sz w:val="28"/>
          <w:szCs w:val="28"/>
        </w:rPr>
        <w:t xml:space="preserve"> система налогообложения в виде единого налога на вмененный доход для отдельных видов деятельности устанавливается настоящим </w:t>
      </w:r>
      <w:hyperlink r:id="rId7" w:history="1">
        <w:r w:rsidRPr="005E1A1B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E1A1B">
        <w:rPr>
          <w:rFonts w:ascii="Times New Roman" w:eastAsia="Calibri" w:hAnsi="Times New Roman" w:cs="Times New Roman"/>
          <w:sz w:val="28"/>
          <w:szCs w:val="28"/>
        </w:rPr>
        <w:t xml:space="preserve">, вводится в </w:t>
      </w:r>
      <w:r w:rsidRPr="005E1A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действие нормативными правовыми актами представительных органов городских округов и применяется наряду с общей системой налогообложения и иными режимами налогообложения, предусмотренными законодательством о налогах и сборах. </w:t>
      </w:r>
    </w:p>
    <w:p w:rsidR="00FC0B6E" w:rsidRPr="00FC0B6E" w:rsidRDefault="00FC0B6E" w:rsidP="006E66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5561" w:rsidRDefault="000F5561" w:rsidP="006E66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1A1B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hyperlink r:id="rId8" w:history="1">
        <w:r w:rsidRPr="005E1A1B">
          <w:rPr>
            <w:rFonts w:ascii="Times New Roman" w:eastAsia="Calibri" w:hAnsi="Times New Roman" w:cs="Times New Roman"/>
            <w:sz w:val="28"/>
            <w:szCs w:val="28"/>
          </w:rPr>
          <w:t>п. 3 ч. 3 указанной статьи</w:t>
        </w:r>
      </w:hyperlink>
      <w:r w:rsidRPr="005E1A1B">
        <w:rPr>
          <w:rFonts w:ascii="Times New Roman" w:eastAsia="Calibri" w:hAnsi="Times New Roman" w:cs="Times New Roman"/>
          <w:sz w:val="28"/>
          <w:szCs w:val="28"/>
        </w:rPr>
        <w:t xml:space="preserve"> предусмотрено, что нормативными правовыми актами представительных органов местного самоуправления устанавливаются, в частности значения коэффициента К2 или значения данного коэффициента, учитывающие особенности ведения предпринимательской деятельности. В связи с этим принятие </w:t>
      </w:r>
      <w:r w:rsidRPr="005E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нормативного правового акта отнесено </w:t>
      </w:r>
      <w:r w:rsidRPr="005E1A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компетенции Думы Ольгинского муниципального района.</w:t>
      </w:r>
    </w:p>
    <w:p w:rsidR="00FC0B6E" w:rsidRPr="00FC0B6E" w:rsidRDefault="00FC0B6E" w:rsidP="006E66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F5561" w:rsidRDefault="000F5561" w:rsidP="006E66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1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E1A1B">
          <w:rPr>
            <w:rFonts w:ascii="Times New Roman" w:eastAsia="Calibri" w:hAnsi="Times New Roman" w:cs="Times New Roman"/>
            <w:sz w:val="28"/>
            <w:szCs w:val="28"/>
          </w:rPr>
          <w:t>п. 6 ст. 346.29</w:t>
        </w:r>
      </w:hyperlink>
      <w:r w:rsidRPr="005E1A1B">
        <w:rPr>
          <w:rFonts w:ascii="Times New Roman" w:eastAsia="Calibri" w:hAnsi="Times New Roman" w:cs="Times New Roman"/>
          <w:sz w:val="28"/>
          <w:szCs w:val="28"/>
        </w:rPr>
        <w:t xml:space="preserve"> НК РФ при определении величины базовой доходности представительные органы местного самоуправления могут корректировать (умножать) базовую доходность, указанную в </w:t>
      </w:r>
      <w:hyperlink r:id="rId10" w:history="1">
        <w:r w:rsidRPr="005E1A1B">
          <w:rPr>
            <w:rFonts w:ascii="Times New Roman" w:eastAsia="Calibri" w:hAnsi="Times New Roman" w:cs="Times New Roman"/>
            <w:sz w:val="28"/>
            <w:szCs w:val="28"/>
          </w:rPr>
          <w:t>п. 3 ст. 346.29</w:t>
        </w:r>
      </w:hyperlink>
      <w:r w:rsidRPr="005E1A1B">
        <w:rPr>
          <w:rFonts w:ascii="Times New Roman" w:eastAsia="Calibri" w:hAnsi="Times New Roman" w:cs="Times New Roman"/>
          <w:sz w:val="28"/>
          <w:szCs w:val="28"/>
        </w:rPr>
        <w:t xml:space="preserve"> кодекса, на корректирующий коэффициент К2. </w:t>
      </w:r>
      <w:r w:rsidRPr="006E664E">
        <w:rPr>
          <w:rFonts w:ascii="Times New Roman" w:eastAsia="Calibri" w:hAnsi="Times New Roman" w:cs="Times New Roman"/>
          <w:sz w:val="28"/>
          <w:szCs w:val="28"/>
        </w:rPr>
        <w:t>При этом корректирующий коэффициент К2 определяется как произведение установленных нормативными правовыми актами представительных органов местного самоуправления значений, учитывающих влияние на результат предпринимательской деятельности следующих факторов: ассортимент товаров (работ, услуг), сезонность, режим работы, величину доходов, особенности места ведения предпринимательской деятельности и иные особенности.</w:t>
      </w:r>
    </w:p>
    <w:p w:rsidR="00FC0B6E" w:rsidRPr="00FC0B6E" w:rsidRDefault="00FC0B6E" w:rsidP="006E66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A2244" w:rsidRDefault="000F5561" w:rsidP="008A22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A43E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положениями </w:t>
      </w:r>
      <w:hyperlink r:id="rId11" w:history="1">
        <w:r w:rsidR="00E15003" w:rsidRPr="00FA43E3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FA43E3">
          <w:rPr>
            <w:rFonts w:ascii="Times New Roman" w:eastAsia="Calibri" w:hAnsi="Times New Roman" w:cs="Times New Roman"/>
            <w:sz w:val="28"/>
            <w:szCs w:val="28"/>
          </w:rPr>
          <w:t>. 7 ст. 346.29</w:t>
        </w:r>
      </w:hyperlink>
      <w:r w:rsidRPr="00FA43E3">
        <w:rPr>
          <w:rFonts w:ascii="Times New Roman" w:eastAsia="Calibri" w:hAnsi="Times New Roman" w:cs="Times New Roman"/>
          <w:sz w:val="28"/>
          <w:szCs w:val="28"/>
        </w:rPr>
        <w:t xml:space="preserve"> НК РФ значения корректирующего коэффициента К2 определяются для всех категорий налогоплательщиков на период не менее чем календарный год и могут быть установлены в пределах от 0,005 до 1 включительно. </w:t>
      </w:r>
      <w:r w:rsidR="008A2244" w:rsidRPr="00FA43E3">
        <w:rPr>
          <w:rFonts w:ascii="Times New Roman" w:eastAsia="Calibri" w:hAnsi="Times New Roman" w:cs="Times New Roman"/>
          <w:sz w:val="28"/>
          <w:szCs w:val="28"/>
          <w:u w:val="single"/>
        </w:rPr>
        <w:t>Рассматриваемым проектом предельные ограничения</w:t>
      </w:r>
      <w:r w:rsidR="008A2244" w:rsidRPr="006E66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соблюдены. </w:t>
      </w:r>
    </w:p>
    <w:p w:rsidR="00FC0B6E" w:rsidRPr="00FC0B6E" w:rsidRDefault="00FC0B6E" w:rsidP="008A22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FA43E3" w:rsidRPr="008A2244" w:rsidRDefault="008A2244" w:rsidP="00FA43E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2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Этим же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2" w:history="1">
        <w:r w:rsidRPr="00FA43E3">
          <w:rPr>
            <w:rFonts w:ascii="Times New Roman" w:eastAsia="Calibri" w:hAnsi="Times New Roman" w:cs="Times New Roman"/>
            <w:sz w:val="28"/>
            <w:szCs w:val="28"/>
          </w:rPr>
          <w:t>п. 7 ст. 346.29</w:t>
        </w:r>
      </w:hyperlink>
      <w:r w:rsidRPr="00FA43E3">
        <w:rPr>
          <w:rFonts w:ascii="Times New Roman" w:eastAsia="Calibri" w:hAnsi="Times New Roman" w:cs="Times New Roman"/>
          <w:sz w:val="28"/>
          <w:szCs w:val="28"/>
        </w:rPr>
        <w:t xml:space="preserve"> НК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установлено, что</w:t>
      </w:r>
      <w:r w:rsidRPr="008A2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FA43E3" w:rsidRPr="008A2244">
        <w:rPr>
          <w:rFonts w:ascii="Times New Roman" w:hAnsi="Times New Roman" w:cs="Times New Roman"/>
          <w:b/>
          <w:color w:val="000000"/>
          <w:sz w:val="28"/>
          <w:szCs w:val="28"/>
        </w:rPr>
        <w:t>сли нормативный правовой акт представительного органа муниципального района</w:t>
      </w:r>
      <w:r w:rsidR="00FA43E3" w:rsidRPr="00FA43E3">
        <w:rPr>
          <w:rFonts w:ascii="Times New Roman" w:hAnsi="Times New Roman" w:cs="Times New Roman"/>
          <w:color w:val="000000"/>
          <w:sz w:val="28"/>
          <w:szCs w:val="28"/>
        </w:rPr>
        <w:t xml:space="preserve">, городского округа, законы городов федерального значения Москвы, Санкт-Петербурга и Севастополя </w:t>
      </w:r>
      <w:r w:rsidR="00FA43E3" w:rsidRPr="008A2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действующие значения корректирующего коэффициента K2 не принят до начала следующего календарного года и (или) не вступил в силу в установленном настоящим Кодексом порядке с начала следующего календарного года, то в следующем календарном году продолжают действовать значения корректирующего коэффициента K2, действовавшие в предыдущем календарном году. </w:t>
      </w:r>
    </w:p>
    <w:p w:rsidR="00FC0B6E" w:rsidRPr="00FC0B6E" w:rsidRDefault="00FC0B6E" w:rsidP="00FC0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5561" w:rsidRDefault="008A2244" w:rsidP="00FC0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E27">
        <w:rPr>
          <w:rFonts w:ascii="Times New Roman" w:eastAsia="Calibri" w:hAnsi="Times New Roman" w:cs="Times New Roman"/>
          <w:sz w:val="28"/>
          <w:szCs w:val="28"/>
        </w:rPr>
        <w:t>Р</w:t>
      </w:r>
      <w:r w:rsidR="000F5561" w:rsidRPr="00A56E27">
        <w:rPr>
          <w:rFonts w:ascii="Times New Roman" w:eastAsia="Calibri" w:hAnsi="Times New Roman" w:cs="Times New Roman"/>
          <w:sz w:val="28"/>
          <w:szCs w:val="28"/>
        </w:rPr>
        <w:t xml:space="preserve">ассматриваемым проектом предлагается провести корректировку значения коэффициента К2 в отношении </w:t>
      </w:r>
      <w:r w:rsidR="006E664E" w:rsidRPr="00A56E27">
        <w:rPr>
          <w:rFonts w:ascii="Times New Roman" w:eastAsia="Calibri" w:hAnsi="Times New Roman" w:cs="Times New Roman"/>
          <w:sz w:val="28"/>
          <w:szCs w:val="28"/>
        </w:rPr>
        <w:t>все</w:t>
      </w:r>
      <w:r w:rsidR="000F5561" w:rsidRPr="00A56E27">
        <w:rPr>
          <w:rFonts w:ascii="Times New Roman" w:eastAsia="Calibri" w:hAnsi="Times New Roman" w:cs="Times New Roman"/>
          <w:sz w:val="28"/>
          <w:szCs w:val="28"/>
        </w:rPr>
        <w:t>х видов предпринимательской деятельности</w:t>
      </w:r>
      <w:r w:rsidR="004930D6" w:rsidRPr="00A56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3E3" w:rsidRPr="00A56E27">
        <w:rPr>
          <w:rFonts w:ascii="Times New Roman" w:eastAsia="Calibri" w:hAnsi="Times New Roman" w:cs="Times New Roman"/>
          <w:sz w:val="28"/>
          <w:szCs w:val="28"/>
        </w:rPr>
        <w:t>как в сторону уменьшения коэффициента, так и в сторону увеличения.</w:t>
      </w:r>
      <w:r w:rsidR="004930D6" w:rsidRPr="00A56E27">
        <w:rPr>
          <w:rFonts w:ascii="Times New Roman" w:eastAsia="Calibri" w:hAnsi="Times New Roman" w:cs="Times New Roman"/>
          <w:sz w:val="28"/>
          <w:szCs w:val="28"/>
        </w:rPr>
        <w:t>(см. приложение № 1)</w:t>
      </w:r>
      <w:r w:rsidR="000F5561" w:rsidRPr="00A56E27">
        <w:rPr>
          <w:rFonts w:ascii="Times New Roman" w:eastAsia="Calibri" w:hAnsi="Times New Roman" w:cs="Times New Roman"/>
          <w:sz w:val="28"/>
          <w:szCs w:val="28"/>
        </w:rPr>
        <w:t>.</w:t>
      </w:r>
      <w:r w:rsidR="00E15003" w:rsidRPr="00A56E2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C0B6E" w:rsidRPr="00FC0B6E" w:rsidRDefault="00FC0B6E" w:rsidP="00FC0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15F90" w:rsidRDefault="00815F90" w:rsidP="00FC0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пункта 1 статьи 5 НК РФ а</w:t>
      </w:r>
      <w:r w:rsidRPr="00A56E27">
        <w:rPr>
          <w:rFonts w:ascii="Times New Roman" w:hAnsi="Times New Roman" w:cs="Times New Roman"/>
          <w:color w:val="000000"/>
          <w:sz w:val="28"/>
          <w:szCs w:val="28"/>
        </w:rPr>
        <w:t xml:space="preserve">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настоящей статьей. </w:t>
      </w:r>
    </w:p>
    <w:p w:rsidR="00FC0B6E" w:rsidRPr="00FC0B6E" w:rsidRDefault="00FC0B6E" w:rsidP="00FC0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15F90" w:rsidRDefault="00815F90" w:rsidP="00FC0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E27">
        <w:rPr>
          <w:rFonts w:ascii="Times New Roman" w:hAnsi="Times New Roman" w:cs="Times New Roman"/>
          <w:color w:val="000000"/>
          <w:sz w:val="28"/>
          <w:szCs w:val="28"/>
        </w:rPr>
        <w:t xml:space="preserve">Пунктом 2 статьи 5 НК РФ установлено, что акты законодательства о налогах и сборах, устанавливающие новые налоги, сборы и (или) страховые взносы, повышающие налоговые ставки, размеры сборов и (или) тарифы страховых взносов, устанавливающие или отягчающие ответственность за нарушение законодательства о налогах и сборах, устанавливающие новые обязанности или </w:t>
      </w:r>
      <w:r w:rsidRPr="00A56E27">
        <w:rPr>
          <w:rFonts w:ascii="Times New Roman" w:hAnsi="Times New Roman" w:cs="Times New Roman"/>
          <w:b/>
          <w:color w:val="000000"/>
          <w:sz w:val="28"/>
          <w:szCs w:val="28"/>
        </w:rPr>
        <w:t>иным образом ухудшающие положение налогоплательщиков</w:t>
      </w:r>
      <w:r w:rsidRPr="00A56E27">
        <w:rPr>
          <w:rFonts w:ascii="Times New Roman" w:hAnsi="Times New Roman" w:cs="Times New Roman"/>
          <w:color w:val="000000"/>
          <w:sz w:val="28"/>
          <w:szCs w:val="28"/>
        </w:rPr>
        <w:t xml:space="preserve">, плательщиков сборов и (или) плательщиков страховых взносов, а также иных участников отношений, регулируемых законодательством о налогах и сборах, </w:t>
      </w:r>
      <w:r w:rsidRPr="00A56E27">
        <w:rPr>
          <w:rFonts w:ascii="Times New Roman" w:hAnsi="Times New Roman" w:cs="Times New Roman"/>
          <w:b/>
          <w:color w:val="000000"/>
          <w:sz w:val="28"/>
          <w:szCs w:val="28"/>
        </w:rPr>
        <w:t>обратной силы не имеют</w:t>
      </w:r>
      <w:r w:rsidRPr="00A56E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B6E" w:rsidRPr="00FC0B6E" w:rsidRDefault="00FC0B6E" w:rsidP="00FC0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C0B6E" w:rsidRPr="00FC0B6E" w:rsidRDefault="008A2244" w:rsidP="00FC0B6E">
      <w:pPr>
        <w:spacing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56E27">
        <w:rPr>
          <w:rFonts w:ascii="Times New Roman" w:hAnsi="Times New Roman" w:cs="Times New Roman"/>
          <w:color w:val="000000"/>
          <w:sz w:val="28"/>
          <w:szCs w:val="28"/>
        </w:rPr>
        <w:t xml:space="preserve">Пунктом 7 статьи 3 НК РФ установлено, что все </w:t>
      </w:r>
      <w:r w:rsidRPr="00A56E27">
        <w:rPr>
          <w:rStyle w:val="blk"/>
          <w:rFonts w:ascii="Times New Roman" w:hAnsi="Times New Roman" w:cs="Times New Roman"/>
          <w:sz w:val="28"/>
          <w:szCs w:val="28"/>
        </w:rPr>
        <w:t xml:space="preserve">неустранимые сомнения, противоречия и неясности актов законодательства о налогах и сборах толкуются в </w:t>
      </w:r>
      <w:r w:rsidRPr="00FC0B6E">
        <w:rPr>
          <w:rStyle w:val="blk"/>
          <w:rFonts w:ascii="Times New Roman" w:hAnsi="Times New Roman" w:cs="Times New Roman"/>
          <w:sz w:val="28"/>
          <w:szCs w:val="28"/>
        </w:rPr>
        <w:t>пользу налогоплательщика.</w:t>
      </w:r>
      <w:r w:rsidR="00FC0B6E" w:rsidRPr="00FC0B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8A2244" w:rsidRDefault="00FC0B6E" w:rsidP="00FC0B6E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0B6E">
        <w:rPr>
          <w:rStyle w:val="blk"/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Pr="00FC0B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изменить в течение года значение коэффициента К2 можно только в случае понижения его значения.</w:t>
      </w:r>
    </w:p>
    <w:p w:rsidR="00FC0B6E" w:rsidRPr="00FC0B6E" w:rsidRDefault="00FC0B6E" w:rsidP="00FC0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6E27" w:rsidRDefault="00A56E27" w:rsidP="00FC0B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тем, что в проекте решения </w:t>
      </w:r>
      <w:r w:rsidRPr="00FC0B6E">
        <w:rPr>
          <w:rFonts w:ascii="Times New Roman" w:eastAsia="Calibri" w:hAnsi="Times New Roman" w:cs="Times New Roman"/>
          <w:sz w:val="28"/>
          <w:szCs w:val="28"/>
        </w:rPr>
        <w:t>предлагается провести корректировку значения коэффициента</w:t>
      </w:r>
      <w:r w:rsidRPr="00A56E27">
        <w:rPr>
          <w:rFonts w:ascii="Times New Roman" w:eastAsia="Calibri" w:hAnsi="Times New Roman" w:cs="Times New Roman"/>
          <w:sz w:val="28"/>
          <w:szCs w:val="28"/>
        </w:rPr>
        <w:t xml:space="preserve"> К2 как в сторону уменьшения коэффициента, </w:t>
      </w:r>
      <w:r w:rsidRPr="00295A4D">
        <w:rPr>
          <w:rFonts w:ascii="Times New Roman" w:eastAsia="Calibri" w:hAnsi="Times New Roman" w:cs="Times New Roman"/>
          <w:b/>
          <w:sz w:val="28"/>
          <w:szCs w:val="28"/>
        </w:rPr>
        <w:t>так и в сторону увеличения</w:t>
      </w:r>
      <w:r w:rsidR="00295A4D">
        <w:rPr>
          <w:rFonts w:ascii="Times New Roman" w:eastAsia="Calibri" w:hAnsi="Times New Roman" w:cs="Times New Roman"/>
          <w:sz w:val="28"/>
          <w:szCs w:val="28"/>
        </w:rPr>
        <w:t xml:space="preserve"> (ухудшающего положения налогоплательщиков)</w:t>
      </w:r>
      <w:r w:rsidRPr="00A56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КСО ОМР считает, что Решение </w:t>
      </w:r>
      <w:r w:rsidRPr="00A56E27">
        <w:rPr>
          <w:rFonts w:ascii="Times New Roman" w:hAnsi="Times New Roman" w:cs="Times New Roman"/>
          <w:sz w:val="28"/>
          <w:szCs w:val="28"/>
        </w:rPr>
        <w:t xml:space="preserve">Думы Ольгинского муниципального района </w:t>
      </w:r>
      <w:r w:rsidRPr="00A56E27">
        <w:rPr>
          <w:rStyle w:val="a3"/>
          <w:rFonts w:ascii="Times New Roman" w:hAnsi="Times New Roman" w:cs="Times New Roman"/>
          <w:b w:val="0"/>
          <w:sz w:val="28"/>
          <w:szCs w:val="28"/>
        </w:rPr>
        <w:t>"О внесении изменений в решение Думы Ольгинского муниципального района от 19.11.2013 № 14 "О системе налогообложения в виде единого налога на вмененный доход для отдельных видов деятельности с 2014 года"</w:t>
      </w:r>
      <w:r w:rsidRPr="00A56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E27">
        <w:rPr>
          <w:rFonts w:ascii="Times New Roman" w:hAnsi="Times New Roman" w:cs="Times New Roman"/>
          <w:sz w:val="28"/>
          <w:szCs w:val="28"/>
        </w:rPr>
        <w:t xml:space="preserve"> должно вступать в силу с 01 января 2020 года.</w:t>
      </w:r>
    </w:p>
    <w:p w:rsidR="00FC0B6E" w:rsidRPr="00FC0B6E" w:rsidRDefault="00FC0B6E" w:rsidP="00FC0B6E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5003" w:rsidRPr="00FB39EC" w:rsidRDefault="00E15003" w:rsidP="00FC0B6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B39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E308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редложения</w:t>
      </w:r>
      <w:r w:rsidRPr="00FB39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E15003" w:rsidRPr="00FB39EC" w:rsidRDefault="00E15003" w:rsidP="00FC0B6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14DCA" w:rsidRDefault="00295A4D" w:rsidP="00FC0B6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="00E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льгинского муниципального района предлагает </w:t>
      </w:r>
      <w:r w:rsidR="00E30815" w:rsidRPr="00E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9F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</w:t>
      </w:r>
      <w:r w:rsidR="00E30815" w:rsidRPr="00E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следующего содержания: </w:t>
      </w:r>
    </w:p>
    <w:p w:rsidR="00E30815" w:rsidRDefault="00E30815" w:rsidP="00FC0B6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случае </w:t>
      </w:r>
      <w:r w:rsidRPr="00E15003">
        <w:rPr>
          <w:rFonts w:ascii="Times New Roman" w:hAnsi="Times New Roman" w:cs="Times New Roman"/>
          <w:sz w:val="28"/>
          <w:szCs w:val="28"/>
        </w:rPr>
        <w:t xml:space="preserve">если в торговом </w:t>
      </w:r>
      <w:r w:rsidR="007761C7">
        <w:rPr>
          <w:rFonts w:ascii="Times New Roman" w:hAnsi="Times New Roman" w:cs="Times New Roman"/>
          <w:sz w:val="28"/>
          <w:szCs w:val="28"/>
        </w:rPr>
        <w:t>зал</w:t>
      </w:r>
      <w:r w:rsidRPr="00E15003">
        <w:rPr>
          <w:rFonts w:ascii="Times New Roman" w:hAnsi="Times New Roman" w:cs="Times New Roman"/>
          <w:sz w:val="28"/>
          <w:szCs w:val="28"/>
        </w:rPr>
        <w:t>е реализуются</w:t>
      </w:r>
      <w:r w:rsidRPr="006E664E">
        <w:rPr>
          <w:rFonts w:ascii="Times New Roman" w:hAnsi="Times New Roman" w:cs="Times New Roman"/>
          <w:sz w:val="28"/>
          <w:szCs w:val="28"/>
        </w:rPr>
        <w:t xml:space="preserve"> товары различных ассортиментных групп, которым</w:t>
      </w:r>
      <w:r w:rsidRPr="0080458C">
        <w:rPr>
          <w:rFonts w:ascii="Times New Roman" w:hAnsi="Times New Roman" w:cs="Times New Roman"/>
          <w:sz w:val="28"/>
          <w:szCs w:val="28"/>
        </w:rPr>
        <w:t xml:space="preserve"> соответствует различное значение расчетных показателей, установленных для исчисления К2,</w:t>
      </w:r>
      <w:r w:rsidR="007761C7">
        <w:rPr>
          <w:rFonts w:ascii="Times New Roman" w:hAnsi="Times New Roman" w:cs="Times New Roman"/>
          <w:sz w:val="28"/>
          <w:szCs w:val="28"/>
        </w:rPr>
        <w:t xml:space="preserve"> </w:t>
      </w:r>
      <w:r w:rsidRPr="0080458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меняется</w:t>
      </w:r>
      <w:r w:rsidRPr="0080458C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4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коэффициента К2".</w:t>
      </w:r>
    </w:p>
    <w:p w:rsidR="00295A4D" w:rsidRDefault="00295A4D" w:rsidP="00E3081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 проекта решения изложить в следующей редакции: "Настоящее решение вступает в силу 01 января 2020 года, но не ранее чем по истечении одного месяца со дня его официального опубликования</w:t>
      </w:r>
      <w:r w:rsidR="00FC0B6E">
        <w:rPr>
          <w:rFonts w:ascii="Times New Roman" w:hAnsi="Times New Roman" w:cs="Times New Roman"/>
          <w:sz w:val="28"/>
          <w:szCs w:val="28"/>
        </w:rPr>
        <w:t>.</w:t>
      </w:r>
    </w:p>
    <w:p w:rsidR="00295A4D" w:rsidRPr="00FC0B6E" w:rsidRDefault="00295A4D" w:rsidP="00E3081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14DCA" w:rsidRDefault="00D14DCA" w:rsidP="00E3081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DC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C0B6E" w:rsidRPr="00FC0B6E" w:rsidRDefault="00FC0B6E" w:rsidP="00E3081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5003" w:rsidRPr="00FB39EC" w:rsidRDefault="00D14DCA" w:rsidP="00D14DC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Контрольно-счетный орган Ольгинского муниципального района </w:t>
      </w:r>
      <w:r w:rsidR="00E15003" w:rsidRPr="00FB39EC">
        <w:rPr>
          <w:rFonts w:ascii="Times New Roman" w:eastAsia="Calibri" w:hAnsi="Times New Roman" w:cs="Times New Roman"/>
          <w:sz w:val="28"/>
          <w:szCs w:val="28"/>
        </w:rPr>
        <w:t>считает возможным принять к рассмотрению проект</w:t>
      </w:r>
      <w:r w:rsidR="00E15003" w:rsidRPr="00FB3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</w:t>
      </w:r>
      <w:r w:rsidRPr="005E1A1B">
        <w:rPr>
          <w:rFonts w:ascii="Times New Roman" w:hAnsi="Times New Roman" w:cs="Times New Roman"/>
          <w:sz w:val="28"/>
          <w:szCs w:val="28"/>
        </w:rPr>
        <w:t>Думы Ольгинского муниципального района</w:t>
      </w:r>
      <w:r w:rsidR="00E15003" w:rsidRPr="00FB3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F5561">
        <w:rPr>
          <w:rStyle w:val="a3"/>
          <w:rFonts w:ascii="Times New Roman" w:hAnsi="Times New Roman" w:cs="Times New Roman"/>
          <w:b w:val="0"/>
          <w:sz w:val="28"/>
        </w:rPr>
        <w:t>"О внесении изменений в решение Думы Ольгинского муниципального района от 19.11.2013 № 14 "О системе налогообложения в виде единого налога на вмененный доход для отдельных видов деятельности с 2014 года"</w:t>
      </w:r>
      <w:r w:rsidR="00E15003" w:rsidRPr="00FB39EC">
        <w:rPr>
          <w:rFonts w:ascii="Times New Roman" w:eastAsia="Calibri" w:hAnsi="Times New Roman" w:cs="Times New Roman"/>
          <w:sz w:val="28"/>
          <w:szCs w:val="28"/>
        </w:rPr>
        <w:t xml:space="preserve">, с учетом </w:t>
      </w:r>
      <w:r>
        <w:rPr>
          <w:rFonts w:ascii="Times New Roman" w:eastAsia="Calibri" w:hAnsi="Times New Roman" w:cs="Times New Roman"/>
          <w:sz w:val="28"/>
          <w:szCs w:val="28"/>
        </w:rPr>
        <w:t>предложе</w:t>
      </w:r>
      <w:r w:rsidR="00E15003" w:rsidRPr="00FB39EC">
        <w:rPr>
          <w:rFonts w:ascii="Times New Roman" w:eastAsia="Calibri" w:hAnsi="Times New Roman" w:cs="Times New Roman"/>
          <w:sz w:val="28"/>
          <w:szCs w:val="28"/>
        </w:rPr>
        <w:t>ний указанных в настоящем заключении.</w:t>
      </w:r>
    </w:p>
    <w:p w:rsidR="004930D6" w:rsidRPr="00CF0089" w:rsidRDefault="004930D6" w:rsidP="004930D6">
      <w:pPr>
        <w:pStyle w:val="a4"/>
        <w:tabs>
          <w:tab w:val="left" w:pos="284"/>
        </w:tabs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4930D6" w:rsidRPr="00CF0089" w:rsidRDefault="004930D6" w:rsidP="004930D6">
      <w:pPr>
        <w:pStyle w:val="a4"/>
        <w:spacing w:before="0" w:beforeAutospacing="0" w:after="0" w:afterAutospacing="0"/>
        <w:rPr>
          <w:sz w:val="28"/>
        </w:rPr>
      </w:pPr>
      <w:r w:rsidRPr="00CF0089">
        <w:rPr>
          <w:sz w:val="28"/>
        </w:rPr>
        <w:t xml:space="preserve">Заключение составлено в </w:t>
      </w:r>
      <w:r>
        <w:rPr>
          <w:sz w:val="28"/>
        </w:rPr>
        <w:t>т</w:t>
      </w:r>
      <w:r w:rsidRPr="00CF0089">
        <w:rPr>
          <w:sz w:val="28"/>
        </w:rPr>
        <w:t>рех экземплярах:</w:t>
      </w:r>
    </w:p>
    <w:p w:rsidR="004930D6" w:rsidRPr="00CF0089" w:rsidRDefault="004930D6" w:rsidP="004930D6">
      <w:pPr>
        <w:pStyle w:val="a4"/>
        <w:spacing w:before="0" w:beforeAutospacing="0" w:after="0" w:afterAutospacing="0"/>
        <w:rPr>
          <w:sz w:val="28"/>
        </w:rPr>
      </w:pPr>
      <w:r w:rsidRPr="00CF0089">
        <w:rPr>
          <w:sz w:val="28"/>
        </w:rPr>
        <w:t>1-й экземпляр - Контрольно-счетный орган ОМР</w:t>
      </w:r>
    </w:p>
    <w:p w:rsidR="004930D6" w:rsidRPr="00CF0089" w:rsidRDefault="004930D6" w:rsidP="004930D6">
      <w:pPr>
        <w:pStyle w:val="a4"/>
        <w:spacing w:before="0" w:beforeAutospacing="0" w:after="0" w:afterAutospacing="0"/>
        <w:rPr>
          <w:sz w:val="28"/>
        </w:rPr>
      </w:pPr>
      <w:r w:rsidRPr="00CF0089">
        <w:rPr>
          <w:sz w:val="28"/>
        </w:rPr>
        <w:t>2-й экземпляр - Финансовый отдел администрации ОМР</w:t>
      </w:r>
    </w:p>
    <w:p w:rsidR="004930D6" w:rsidRPr="00CF0089" w:rsidRDefault="004930D6" w:rsidP="004930D6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3</w:t>
      </w:r>
      <w:r w:rsidRPr="00CF0089">
        <w:rPr>
          <w:sz w:val="28"/>
        </w:rPr>
        <w:t>-й экземпляр - Дума ОМР</w:t>
      </w:r>
    </w:p>
    <w:p w:rsidR="004930D6" w:rsidRPr="005E00D7" w:rsidRDefault="004930D6" w:rsidP="004930D6">
      <w:pPr>
        <w:pStyle w:val="a4"/>
        <w:spacing w:before="0" w:beforeAutospacing="0" w:after="0" w:afterAutospacing="0"/>
        <w:rPr>
          <w:sz w:val="28"/>
          <w:highlight w:val="yellow"/>
        </w:rPr>
      </w:pPr>
    </w:p>
    <w:p w:rsidR="004930D6" w:rsidRPr="005E00D7" w:rsidRDefault="004930D6" w:rsidP="004930D6">
      <w:pPr>
        <w:pStyle w:val="a4"/>
        <w:spacing w:before="0" w:beforeAutospacing="0" w:after="0" w:afterAutospacing="0"/>
        <w:rPr>
          <w:sz w:val="28"/>
          <w:highlight w:val="yellow"/>
        </w:rPr>
      </w:pPr>
    </w:p>
    <w:p w:rsidR="004930D6" w:rsidRPr="005E00D7" w:rsidRDefault="004930D6" w:rsidP="004930D6">
      <w:pPr>
        <w:pStyle w:val="a4"/>
        <w:spacing w:before="0" w:beforeAutospacing="0" w:after="0" w:afterAutospacing="0"/>
        <w:rPr>
          <w:b/>
          <w:sz w:val="28"/>
          <w:szCs w:val="28"/>
          <w:highlight w:val="yellow"/>
        </w:rPr>
      </w:pPr>
    </w:p>
    <w:p w:rsidR="004930D6" w:rsidRPr="00542F4B" w:rsidRDefault="004930D6" w:rsidP="00493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2F4B">
        <w:rPr>
          <w:sz w:val="28"/>
          <w:szCs w:val="28"/>
        </w:rPr>
        <w:t>Председатель контрольно-счетного</w:t>
      </w:r>
    </w:p>
    <w:p w:rsidR="004930D6" w:rsidRPr="00542F4B" w:rsidRDefault="004930D6" w:rsidP="00493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2F4B">
        <w:rPr>
          <w:sz w:val="28"/>
          <w:szCs w:val="28"/>
        </w:rPr>
        <w:t>органа Ольгинского муниципального района</w:t>
      </w:r>
      <w:r w:rsidRPr="00542F4B">
        <w:rPr>
          <w:sz w:val="28"/>
          <w:szCs w:val="28"/>
        </w:rPr>
        <w:tab/>
      </w:r>
      <w:r w:rsidRPr="00542F4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542F4B">
        <w:rPr>
          <w:sz w:val="28"/>
          <w:szCs w:val="28"/>
        </w:rPr>
        <w:t xml:space="preserve"> А.А. Поколода</w:t>
      </w:r>
    </w:p>
    <w:p w:rsidR="004930D6" w:rsidRPr="00542F4B" w:rsidRDefault="004930D6" w:rsidP="00493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30D6" w:rsidRPr="00542F4B" w:rsidRDefault="004930D6" w:rsidP="004930D6">
      <w:pPr>
        <w:pStyle w:val="a4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4930D6" w:rsidRPr="006A4453" w:rsidRDefault="004930D6" w:rsidP="004930D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2F4B">
        <w:rPr>
          <w:sz w:val="28"/>
          <w:szCs w:val="28"/>
        </w:rPr>
        <w:t xml:space="preserve">С </w:t>
      </w:r>
      <w:r w:rsidRPr="006A4453">
        <w:rPr>
          <w:sz w:val="28"/>
          <w:szCs w:val="28"/>
        </w:rPr>
        <w:t>заключением ознакомлен и один экземпляр получил:</w:t>
      </w:r>
    </w:p>
    <w:p w:rsidR="004930D6" w:rsidRPr="006A4453" w:rsidRDefault="004930D6" w:rsidP="004930D6">
      <w:pPr>
        <w:pStyle w:val="a4"/>
        <w:spacing w:before="0" w:beforeAutospacing="0" w:after="0" w:afterAutospacing="0"/>
        <w:rPr>
          <w:sz w:val="28"/>
          <w:szCs w:val="28"/>
        </w:rPr>
      </w:pPr>
      <w:r w:rsidRPr="006A4453">
        <w:rPr>
          <w:sz w:val="28"/>
          <w:szCs w:val="28"/>
        </w:rPr>
        <w:t>Начальник финансового отдела</w:t>
      </w:r>
    </w:p>
    <w:p w:rsidR="004930D6" w:rsidRPr="006A4453" w:rsidRDefault="004930D6" w:rsidP="004930D6">
      <w:pPr>
        <w:pStyle w:val="a4"/>
        <w:spacing w:before="0" w:beforeAutospacing="0" w:after="0" w:afterAutospacing="0"/>
        <w:rPr>
          <w:sz w:val="28"/>
          <w:szCs w:val="28"/>
        </w:rPr>
      </w:pPr>
      <w:r w:rsidRPr="006A4453">
        <w:rPr>
          <w:sz w:val="28"/>
          <w:szCs w:val="28"/>
        </w:rPr>
        <w:t>администрации ОМР</w:t>
      </w:r>
      <w:r w:rsidRPr="006A4453">
        <w:rPr>
          <w:sz w:val="28"/>
          <w:szCs w:val="28"/>
        </w:rPr>
        <w:tab/>
      </w:r>
      <w:r w:rsidRPr="006A4453">
        <w:rPr>
          <w:sz w:val="28"/>
          <w:szCs w:val="28"/>
        </w:rPr>
        <w:tab/>
      </w:r>
      <w:r w:rsidRPr="006A4453">
        <w:rPr>
          <w:sz w:val="28"/>
          <w:szCs w:val="28"/>
        </w:rPr>
        <w:tab/>
      </w:r>
      <w:r w:rsidRPr="006A4453">
        <w:rPr>
          <w:sz w:val="28"/>
          <w:szCs w:val="28"/>
        </w:rPr>
        <w:tab/>
      </w:r>
      <w:r w:rsidRPr="006A445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  <w:r w:rsidRPr="006A4453">
        <w:rPr>
          <w:sz w:val="28"/>
          <w:szCs w:val="28"/>
        </w:rPr>
        <w:t xml:space="preserve"> Т.Г. Портнова</w:t>
      </w:r>
    </w:p>
    <w:p w:rsidR="004930D6" w:rsidRPr="00542F4B" w:rsidRDefault="004930D6" w:rsidP="004930D6">
      <w:pPr>
        <w:jc w:val="both"/>
      </w:pPr>
    </w:p>
    <w:p w:rsidR="00AB310B" w:rsidRPr="00B86122" w:rsidRDefault="00B86122" w:rsidP="004930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930D6" w:rsidRPr="00B861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4930D6" w:rsidRPr="00B86122">
        <w:rPr>
          <w:rFonts w:ascii="Times New Roman" w:hAnsi="Times New Roman" w:cs="Times New Roman"/>
          <w:sz w:val="28"/>
          <w:szCs w:val="28"/>
        </w:rPr>
        <w:t>______________2019 год.</w:t>
      </w:r>
    </w:p>
    <w:sectPr w:rsidR="00AB310B" w:rsidRPr="00B86122" w:rsidSect="0080458C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57" w:rsidRDefault="00EF7357" w:rsidP="00B86122">
      <w:r>
        <w:separator/>
      </w:r>
    </w:p>
  </w:endnote>
  <w:endnote w:type="continuationSeparator" w:id="1">
    <w:p w:rsidR="00EF7357" w:rsidRDefault="00EF7357" w:rsidP="00B8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57" w:rsidRDefault="00EF7357" w:rsidP="00B86122">
      <w:r>
        <w:separator/>
      </w:r>
    </w:p>
  </w:footnote>
  <w:footnote w:type="continuationSeparator" w:id="1">
    <w:p w:rsidR="00EF7357" w:rsidRDefault="00EF7357" w:rsidP="00B8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2348"/>
      <w:docPartObj>
        <w:docPartGallery w:val="㔄∀ऀ܀"/>
        <w:docPartUnique/>
      </w:docPartObj>
    </w:sdtPr>
    <w:sdtContent>
      <w:p w:rsidR="00B86122" w:rsidRDefault="00B86122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86122" w:rsidRDefault="00B861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13"/>
    <w:rsid w:val="00021763"/>
    <w:rsid w:val="000F5561"/>
    <w:rsid w:val="00167AAF"/>
    <w:rsid w:val="00295A4D"/>
    <w:rsid w:val="00340E34"/>
    <w:rsid w:val="00416863"/>
    <w:rsid w:val="004930D6"/>
    <w:rsid w:val="004A7B30"/>
    <w:rsid w:val="005E1A1B"/>
    <w:rsid w:val="00624E80"/>
    <w:rsid w:val="006E48AA"/>
    <w:rsid w:val="006E664E"/>
    <w:rsid w:val="007761C7"/>
    <w:rsid w:val="0080458C"/>
    <w:rsid w:val="00815F90"/>
    <w:rsid w:val="00877A4D"/>
    <w:rsid w:val="008A2244"/>
    <w:rsid w:val="00906D8B"/>
    <w:rsid w:val="00935DB7"/>
    <w:rsid w:val="009F6328"/>
    <w:rsid w:val="00A56E27"/>
    <w:rsid w:val="00A8466E"/>
    <w:rsid w:val="00AB310B"/>
    <w:rsid w:val="00B66594"/>
    <w:rsid w:val="00B819AF"/>
    <w:rsid w:val="00B86122"/>
    <w:rsid w:val="00C939D6"/>
    <w:rsid w:val="00D14DCA"/>
    <w:rsid w:val="00D70F46"/>
    <w:rsid w:val="00E15003"/>
    <w:rsid w:val="00E30815"/>
    <w:rsid w:val="00E83A13"/>
    <w:rsid w:val="00EF7357"/>
    <w:rsid w:val="00F74948"/>
    <w:rsid w:val="00FA43E3"/>
    <w:rsid w:val="00FC0B6E"/>
    <w:rsid w:val="00FE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13"/>
    <w:pPr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qFormat/>
    <w:rsid w:val="00E83A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A1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3A13"/>
    <w:rPr>
      <w:b/>
      <w:bCs/>
    </w:rPr>
  </w:style>
  <w:style w:type="paragraph" w:styleId="a4">
    <w:name w:val="Normal (Web)"/>
    <w:aliases w:val="Обычный (веб) Знак"/>
    <w:basedOn w:val="a"/>
    <w:link w:val="11"/>
    <w:rsid w:val="00E83A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4"/>
    <w:rsid w:val="00E83A13"/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8A2244"/>
  </w:style>
  <w:style w:type="paragraph" w:styleId="a5">
    <w:name w:val="header"/>
    <w:basedOn w:val="a"/>
    <w:link w:val="a6"/>
    <w:uiPriority w:val="99"/>
    <w:unhideWhenUsed/>
    <w:rsid w:val="00B86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122"/>
    <w:rPr>
      <w:rFonts w:ascii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semiHidden/>
    <w:unhideWhenUsed/>
    <w:rsid w:val="00B86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122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13F0B4CDC6F972C0F3CA8E21F086485FB1720E78E1C99AAC09E9726628DCBF1B05EA69BE97BoE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C13F0B4CDC6F972C0F3CA8E21F086485FB1720E78E1C99AAC09E972676o2A" TargetMode="External"/><Relationship Id="rId12" Type="http://schemas.openxmlformats.org/officeDocument/2006/relationships/hyperlink" Target="consultantplus://offline/ref=83CA553DB54AC4A6451E4973C4008348302BC71FFFD20E3336A565106669B4C9B8FA6AE17663Z3q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13F0B4CDC6F972C0F3CA8E21F086485FB1720E78E1C99AAC09E9726628DCBF1B05EA695E87BoDA" TargetMode="External"/><Relationship Id="rId11" Type="http://schemas.openxmlformats.org/officeDocument/2006/relationships/hyperlink" Target="consultantplus://offline/ref=83CA553DB54AC4A6451E4973C4008348302BC71FFFD20E3336A565106669B4C9B8FA6AE17663Z3q1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C13F0B4CDC6F972C0F3CA8E21F086485FB1720E78E1C99AAC09E9726628DCBF1B05EA497EE7BoE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C13F0B4CDC6F972C0F3CA8E21F086485FB1720E78E1C99AAC09E9726628DCBF1B05EA695E97Bo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5</cp:revision>
  <cp:lastPrinted>2019-04-18T00:57:00Z</cp:lastPrinted>
  <dcterms:created xsi:type="dcterms:W3CDTF">2019-04-18T01:03:00Z</dcterms:created>
  <dcterms:modified xsi:type="dcterms:W3CDTF">2019-04-19T01:26:00Z</dcterms:modified>
</cp:coreProperties>
</file>