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FB9" w:rsidRPr="00CA4203" w:rsidRDefault="00C50FB9" w:rsidP="00C50FB9">
      <w:pPr>
        <w:spacing w:line="360" w:lineRule="auto"/>
        <w:jc w:val="both"/>
        <w:rPr>
          <w:sz w:val="28"/>
          <w:szCs w:val="28"/>
          <w:lang w:val="en-US"/>
        </w:rPr>
      </w:pPr>
      <w:r w:rsidRPr="00CA4203">
        <w:rPr>
          <w:sz w:val="28"/>
          <w:szCs w:val="28"/>
        </w:rPr>
        <w:tab/>
      </w:r>
      <w:r w:rsidRPr="00CA4203">
        <w:rPr>
          <w:sz w:val="28"/>
          <w:szCs w:val="28"/>
        </w:rPr>
        <w:tab/>
      </w:r>
      <w:r w:rsidRPr="00CA4203">
        <w:rPr>
          <w:sz w:val="28"/>
          <w:szCs w:val="28"/>
        </w:rPr>
        <w:tab/>
      </w:r>
    </w:p>
    <w:p w:rsidR="00C50FB9" w:rsidRPr="00C50FB9" w:rsidRDefault="00C50FB9" w:rsidP="00C50FB9">
      <w:pPr>
        <w:shd w:val="clear" w:color="auto" w:fill="FFFFFF"/>
        <w:jc w:val="center"/>
        <w:rPr>
          <w:sz w:val="28"/>
          <w:szCs w:val="28"/>
        </w:rPr>
      </w:pPr>
      <w:r w:rsidRPr="00C50FB9">
        <w:rPr>
          <w:sz w:val="28"/>
          <w:szCs w:val="28"/>
        </w:rPr>
        <w:t>Контрольно - счетный орган</w:t>
      </w:r>
    </w:p>
    <w:p w:rsidR="00C50FB9" w:rsidRPr="00C50FB9" w:rsidRDefault="00C50FB9" w:rsidP="00C50FB9">
      <w:pPr>
        <w:shd w:val="clear" w:color="auto" w:fill="FFFFFF"/>
        <w:jc w:val="center"/>
        <w:rPr>
          <w:rStyle w:val="a3"/>
          <w:b w:val="0"/>
          <w:bCs w:val="0"/>
          <w:sz w:val="28"/>
          <w:szCs w:val="28"/>
        </w:rPr>
      </w:pPr>
      <w:r w:rsidRPr="00C50FB9">
        <w:rPr>
          <w:sz w:val="28"/>
          <w:szCs w:val="28"/>
        </w:rPr>
        <w:t>Ольгинского муниципального района</w:t>
      </w:r>
    </w:p>
    <w:p w:rsidR="00C50FB9" w:rsidRPr="00C50FB9" w:rsidRDefault="00C50FB9" w:rsidP="00C50FB9">
      <w:pPr>
        <w:pStyle w:val="1"/>
        <w:spacing w:before="0" w:beforeAutospacing="0" w:after="0" w:afterAutospacing="0"/>
        <w:jc w:val="center"/>
        <w:rPr>
          <w:rStyle w:val="a3"/>
          <w:bCs/>
          <w:sz w:val="28"/>
        </w:rPr>
      </w:pPr>
    </w:p>
    <w:p w:rsidR="00C50FB9" w:rsidRPr="00C50FB9" w:rsidRDefault="00C50FB9" w:rsidP="00C50FB9">
      <w:pPr>
        <w:pStyle w:val="1"/>
        <w:spacing w:before="0" w:beforeAutospacing="0" w:after="0" w:afterAutospacing="0" w:line="360" w:lineRule="auto"/>
        <w:jc w:val="center"/>
        <w:rPr>
          <w:rStyle w:val="a3"/>
          <w:bCs/>
          <w:sz w:val="28"/>
        </w:rPr>
      </w:pPr>
      <w:r w:rsidRPr="00C50FB9">
        <w:rPr>
          <w:rStyle w:val="a3"/>
          <w:bCs/>
          <w:sz w:val="28"/>
        </w:rPr>
        <w:t>ЗАКЛЮЧЕНИЕ № 2</w:t>
      </w:r>
    </w:p>
    <w:p w:rsidR="00C50FB9" w:rsidRPr="00C50FB9" w:rsidRDefault="00C50FB9" w:rsidP="00C50FB9">
      <w:pPr>
        <w:pStyle w:val="1"/>
        <w:spacing w:before="0" w:beforeAutospacing="0" w:after="0" w:afterAutospacing="0"/>
        <w:jc w:val="center"/>
        <w:rPr>
          <w:rStyle w:val="a3"/>
          <w:bCs/>
          <w:sz w:val="28"/>
        </w:rPr>
      </w:pPr>
      <w:r w:rsidRPr="00C50FB9">
        <w:rPr>
          <w:rStyle w:val="a3"/>
          <w:bCs/>
          <w:sz w:val="28"/>
        </w:rPr>
        <w:t>по результатам внешней проверки годового отчета</w:t>
      </w:r>
    </w:p>
    <w:p w:rsidR="00C50FB9" w:rsidRPr="00C50FB9" w:rsidRDefault="00C50FB9" w:rsidP="00C50FB9">
      <w:pPr>
        <w:pStyle w:val="1"/>
        <w:spacing w:before="0" w:beforeAutospacing="0" w:after="0" w:afterAutospacing="0"/>
        <w:jc w:val="center"/>
        <w:rPr>
          <w:rStyle w:val="a3"/>
          <w:bCs/>
          <w:sz w:val="28"/>
        </w:rPr>
      </w:pPr>
      <w:r w:rsidRPr="00C50FB9">
        <w:rPr>
          <w:rStyle w:val="a3"/>
          <w:bCs/>
          <w:sz w:val="28"/>
        </w:rPr>
        <w:t>об исполнении бюджета Тимофеевского</w:t>
      </w:r>
    </w:p>
    <w:p w:rsidR="00C50FB9" w:rsidRPr="00C50FB9" w:rsidRDefault="00C50FB9" w:rsidP="00C50FB9">
      <w:pPr>
        <w:pStyle w:val="1"/>
        <w:spacing w:before="0" w:beforeAutospacing="0" w:after="0" w:afterAutospacing="0"/>
        <w:jc w:val="center"/>
        <w:rPr>
          <w:rStyle w:val="a3"/>
          <w:bCs/>
          <w:sz w:val="28"/>
        </w:rPr>
      </w:pPr>
      <w:r w:rsidRPr="00C50FB9">
        <w:rPr>
          <w:rStyle w:val="a3"/>
          <w:bCs/>
          <w:sz w:val="28"/>
        </w:rPr>
        <w:t>сельского поселения за 201</w:t>
      </w:r>
      <w:r>
        <w:rPr>
          <w:rStyle w:val="a3"/>
          <w:bCs/>
          <w:sz w:val="28"/>
        </w:rPr>
        <w:t>9</w:t>
      </w:r>
      <w:r w:rsidRPr="00C50FB9">
        <w:rPr>
          <w:rStyle w:val="a3"/>
          <w:bCs/>
          <w:sz w:val="28"/>
        </w:rPr>
        <w:t xml:space="preserve"> год</w:t>
      </w:r>
    </w:p>
    <w:p w:rsidR="00C50FB9" w:rsidRPr="00693F01" w:rsidRDefault="00C50FB9" w:rsidP="00C50FB9">
      <w:pPr>
        <w:pStyle w:val="1"/>
        <w:spacing w:before="0" w:beforeAutospacing="0" w:after="0" w:afterAutospacing="0"/>
        <w:jc w:val="both"/>
        <w:rPr>
          <w:b w:val="0"/>
          <w:sz w:val="28"/>
        </w:rPr>
      </w:pPr>
    </w:p>
    <w:p w:rsidR="00C50FB9" w:rsidRPr="00693F01" w:rsidRDefault="00C50FB9" w:rsidP="00C50FB9">
      <w:pPr>
        <w:pStyle w:val="1"/>
        <w:spacing w:before="0" w:beforeAutospacing="0" w:after="0" w:afterAutospacing="0" w:line="360" w:lineRule="auto"/>
        <w:ind w:firstLine="709"/>
        <w:jc w:val="both"/>
        <w:rPr>
          <w:b w:val="0"/>
          <w:sz w:val="28"/>
          <w:szCs w:val="28"/>
        </w:rPr>
      </w:pPr>
      <w:r w:rsidRPr="00693F01">
        <w:rPr>
          <w:b w:val="0"/>
          <w:sz w:val="28"/>
          <w:szCs w:val="28"/>
        </w:rPr>
        <w:t>1</w:t>
      </w:r>
      <w:r w:rsidR="00B5690B" w:rsidRPr="00693F01">
        <w:rPr>
          <w:b w:val="0"/>
          <w:sz w:val="28"/>
          <w:szCs w:val="28"/>
        </w:rPr>
        <w:t>7</w:t>
      </w:r>
      <w:r w:rsidRPr="00693F01">
        <w:rPr>
          <w:b w:val="0"/>
          <w:sz w:val="28"/>
          <w:szCs w:val="28"/>
        </w:rPr>
        <w:t xml:space="preserve"> марта 2020 г.</w:t>
      </w:r>
      <w:r w:rsidRPr="00693F01">
        <w:rPr>
          <w:b w:val="0"/>
          <w:sz w:val="28"/>
          <w:szCs w:val="28"/>
        </w:rPr>
        <w:tab/>
      </w:r>
      <w:r w:rsidRPr="00693F01">
        <w:rPr>
          <w:b w:val="0"/>
          <w:sz w:val="28"/>
          <w:szCs w:val="28"/>
        </w:rPr>
        <w:tab/>
      </w:r>
      <w:r w:rsidRPr="00693F01">
        <w:rPr>
          <w:b w:val="0"/>
          <w:sz w:val="28"/>
          <w:szCs w:val="28"/>
        </w:rPr>
        <w:tab/>
      </w:r>
      <w:r w:rsidRPr="00693F01">
        <w:rPr>
          <w:b w:val="0"/>
          <w:sz w:val="28"/>
          <w:szCs w:val="28"/>
        </w:rPr>
        <w:tab/>
      </w:r>
      <w:r w:rsidRPr="00693F01">
        <w:rPr>
          <w:b w:val="0"/>
          <w:sz w:val="28"/>
          <w:szCs w:val="28"/>
        </w:rPr>
        <w:tab/>
      </w:r>
      <w:r w:rsidRPr="00693F01">
        <w:rPr>
          <w:b w:val="0"/>
          <w:sz w:val="28"/>
          <w:szCs w:val="28"/>
        </w:rPr>
        <w:tab/>
      </w:r>
      <w:r w:rsidRPr="00693F01">
        <w:rPr>
          <w:b w:val="0"/>
          <w:sz w:val="28"/>
          <w:szCs w:val="28"/>
        </w:rPr>
        <w:tab/>
      </w:r>
      <w:r w:rsidRPr="00693F01">
        <w:rPr>
          <w:b w:val="0"/>
          <w:sz w:val="28"/>
          <w:szCs w:val="28"/>
        </w:rPr>
        <w:tab/>
        <w:t>пгт Ольга</w:t>
      </w:r>
    </w:p>
    <w:p w:rsidR="00C50FB9" w:rsidRPr="00693F01" w:rsidRDefault="00C50FB9" w:rsidP="00C50FB9">
      <w:pPr>
        <w:pStyle w:val="ae"/>
        <w:spacing w:before="0" w:beforeAutospacing="0" w:after="0" w:afterAutospacing="0" w:line="360" w:lineRule="auto"/>
        <w:ind w:firstLine="709"/>
        <w:jc w:val="both"/>
      </w:pPr>
      <w:r w:rsidRPr="00693F01">
        <w:tab/>
      </w:r>
    </w:p>
    <w:p w:rsidR="00C50FB9" w:rsidRPr="00C50FB9" w:rsidRDefault="00C50FB9" w:rsidP="00C50FB9">
      <w:pPr>
        <w:pStyle w:val="ae"/>
        <w:spacing w:before="0" w:beforeAutospacing="0" w:after="0" w:afterAutospacing="0" w:line="360" w:lineRule="auto"/>
        <w:ind w:firstLine="709"/>
        <w:jc w:val="both"/>
        <w:rPr>
          <w:sz w:val="28"/>
          <w:szCs w:val="28"/>
        </w:rPr>
      </w:pPr>
      <w:r w:rsidRPr="00693F01">
        <w:rPr>
          <w:sz w:val="28"/>
        </w:rPr>
        <w:t>Настоящее заключение подготовлено</w:t>
      </w:r>
      <w:r w:rsidRPr="00C50FB9">
        <w:rPr>
          <w:sz w:val="28"/>
        </w:rPr>
        <w:t xml:space="preserve"> </w:t>
      </w:r>
      <w:r>
        <w:rPr>
          <w:sz w:val="28"/>
        </w:rPr>
        <w:t>к</w:t>
      </w:r>
      <w:r w:rsidRPr="00C50FB9">
        <w:rPr>
          <w:sz w:val="28"/>
        </w:rPr>
        <w:t>онтрольно-счетным органом Ольгинского муниципального района (далее – КСО ОМР) в соответствии с:</w:t>
      </w:r>
    </w:p>
    <w:p w:rsidR="00C50FB9" w:rsidRPr="00C50FB9" w:rsidRDefault="00C50FB9" w:rsidP="00C50FB9">
      <w:pPr>
        <w:pStyle w:val="ae"/>
        <w:spacing w:before="0" w:beforeAutospacing="0" w:after="0" w:afterAutospacing="0" w:line="360" w:lineRule="auto"/>
        <w:ind w:firstLine="709"/>
        <w:jc w:val="both"/>
        <w:rPr>
          <w:sz w:val="28"/>
        </w:rPr>
      </w:pPr>
      <w:r w:rsidRPr="00C50FB9">
        <w:rPr>
          <w:sz w:val="28"/>
        </w:rPr>
        <w:t>- требованиями статьи 264.4</w:t>
      </w:r>
      <w:r>
        <w:rPr>
          <w:sz w:val="28"/>
        </w:rPr>
        <w:t xml:space="preserve"> -</w:t>
      </w:r>
      <w:r w:rsidRPr="00C50FB9">
        <w:rPr>
          <w:sz w:val="28"/>
        </w:rPr>
        <w:t xml:space="preserve"> 264.6 Бюджетного Кодекса РФ; </w:t>
      </w:r>
    </w:p>
    <w:p w:rsidR="00C50FB9" w:rsidRPr="00C50FB9" w:rsidRDefault="00C50FB9" w:rsidP="00C50FB9">
      <w:pPr>
        <w:pStyle w:val="ae"/>
        <w:spacing w:before="0" w:beforeAutospacing="0" w:after="0" w:afterAutospacing="0" w:line="360" w:lineRule="auto"/>
        <w:ind w:firstLine="709"/>
        <w:jc w:val="both"/>
        <w:rPr>
          <w:sz w:val="28"/>
        </w:rPr>
      </w:pPr>
      <w:r w:rsidRPr="00C50FB9">
        <w:rPr>
          <w:sz w:val="28"/>
        </w:rPr>
        <w:t xml:space="preserve">- </w:t>
      </w:r>
      <w:r w:rsidRPr="00C50FB9">
        <w:rPr>
          <w:sz w:val="28"/>
          <w:szCs w:val="28"/>
        </w:rPr>
        <w:t xml:space="preserve">"Соглашением </w:t>
      </w:r>
      <w:r w:rsidRPr="00C50FB9">
        <w:rPr>
          <w:bCs/>
          <w:spacing w:val="1"/>
          <w:sz w:val="28"/>
          <w:szCs w:val="28"/>
        </w:rPr>
        <w:t xml:space="preserve">о передаче полномочий контрольно-счетного органа поселения (ввиду его отсутствия) по осуществлению внешнего муниципального финансового контроля </w:t>
      </w:r>
      <w:r>
        <w:rPr>
          <w:bCs/>
          <w:spacing w:val="1"/>
          <w:sz w:val="28"/>
          <w:szCs w:val="28"/>
        </w:rPr>
        <w:t>к</w:t>
      </w:r>
      <w:r w:rsidRPr="00C50FB9">
        <w:rPr>
          <w:bCs/>
          <w:spacing w:val="1"/>
          <w:sz w:val="28"/>
          <w:szCs w:val="28"/>
        </w:rPr>
        <w:t>онтрольно-счетному органу Ольгинского муниципального района" от 25.12.2019;</w:t>
      </w:r>
    </w:p>
    <w:p w:rsidR="00C50FB9" w:rsidRPr="00C50FB9" w:rsidRDefault="00C50FB9" w:rsidP="00C50FB9">
      <w:pPr>
        <w:pStyle w:val="ae"/>
        <w:spacing w:before="0" w:beforeAutospacing="0" w:after="0" w:afterAutospacing="0" w:line="360" w:lineRule="auto"/>
        <w:ind w:firstLine="709"/>
        <w:jc w:val="both"/>
        <w:rPr>
          <w:sz w:val="28"/>
          <w:szCs w:val="28"/>
        </w:rPr>
      </w:pPr>
      <w:r w:rsidRPr="00C50FB9">
        <w:rPr>
          <w:bCs/>
          <w:spacing w:val="1"/>
          <w:sz w:val="28"/>
          <w:szCs w:val="28"/>
        </w:rPr>
        <w:t>- "Положением о бюджетном устройстве, бюджетном процессе и межбюджетных отношениях в Тимофеевском сельском поселении</w:t>
      </w:r>
      <w:r w:rsidRPr="00C50FB9">
        <w:rPr>
          <w:sz w:val="28"/>
          <w:szCs w:val="28"/>
        </w:rPr>
        <w:t>", утвержденным решением муниципального комитета Тимофеевского сельского поселения от 29.12.2016 № 51;</w:t>
      </w:r>
    </w:p>
    <w:p w:rsidR="00C50FB9" w:rsidRPr="00C50FB9" w:rsidRDefault="00C50FB9" w:rsidP="00C50FB9">
      <w:pPr>
        <w:pStyle w:val="ae"/>
        <w:spacing w:before="0" w:beforeAutospacing="0" w:after="0" w:afterAutospacing="0" w:line="360" w:lineRule="auto"/>
        <w:ind w:firstLine="709"/>
        <w:jc w:val="both"/>
        <w:rPr>
          <w:sz w:val="28"/>
          <w:szCs w:val="28"/>
        </w:rPr>
      </w:pPr>
      <w:r w:rsidRPr="00C50FB9">
        <w:rPr>
          <w:sz w:val="28"/>
          <w:szCs w:val="28"/>
        </w:rPr>
        <w:t xml:space="preserve">- "Положением о </w:t>
      </w:r>
      <w:r>
        <w:rPr>
          <w:sz w:val="28"/>
          <w:szCs w:val="28"/>
        </w:rPr>
        <w:t>к</w:t>
      </w:r>
      <w:r w:rsidRPr="00C50FB9">
        <w:rPr>
          <w:sz w:val="28"/>
          <w:szCs w:val="28"/>
        </w:rPr>
        <w:t>онтрольно-счетном органе Ольгинского муниципального района", утвержденным Решением Думы Ольгинского муниципального района от 16.10.2018. № 6 (с изменениями и дополнениями);</w:t>
      </w:r>
    </w:p>
    <w:p w:rsidR="00C50FB9" w:rsidRPr="00C50FB9" w:rsidRDefault="00C50FB9" w:rsidP="00C50FB9">
      <w:pPr>
        <w:pStyle w:val="ae"/>
        <w:spacing w:before="0" w:beforeAutospacing="0" w:after="0" w:afterAutospacing="0" w:line="360" w:lineRule="auto"/>
        <w:ind w:firstLine="709"/>
        <w:jc w:val="both"/>
        <w:rPr>
          <w:sz w:val="28"/>
          <w:szCs w:val="28"/>
        </w:rPr>
      </w:pPr>
      <w:r w:rsidRPr="00C50FB9">
        <w:rPr>
          <w:sz w:val="28"/>
          <w:szCs w:val="28"/>
        </w:rPr>
        <w:t>- планом работы контрольно-счетного органа Ольгинского муниципального района на 2020 год.</w:t>
      </w:r>
    </w:p>
    <w:p w:rsidR="00C50FB9" w:rsidRPr="00693F01" w:rsidRDefault="00C50FB9" w:rsidP="00C50FB9">
      <w:pPr>
        <w:pStyle w:val="ae"/>
        <w:spacing w:before="0" w:beforeAutospacing="0" w:after="0" w:afterAutospacing="0" w:line="360" w:lineRule="auto"/>
        <w:ind w:firstLine="709"/>
        <w:jc w:val="both"/>
        <w:rPr>
          <w:sz w:val="28"/>
          <w:szCs w:val="28"/>
        </w:rPr>
      </w:pPr>
      <w:r w:rsidRPr="00C50FB9">
        <w:rPr>
          <w:sz w:val="28"/>
          <w:szCs w:val="28"/>
        </w:rPr>
        <w:t xml:space="preserve">Внешняя проверка </w:t>
      </w:r>
      <w:r w:rsidRPr="00693F01">
        <w:rPr>
          <w:sz w:val="28"/>
          <w:szCs w:val="28"/>
        </w:rPr>
        <w:t xml:space="preserve">годового отчета об исполнении бюджета  поселения проведена председателем контрольно-счетного органа Поколода А.А. </w:t>
      </w:r>
    </w:p>
    <w:p w:rsidR="00C50FB9" w:rsidRPr="00693F01" w:rsidRDefault="00C50FB9" w:rsidP="00C50FB9">
      <w:pPr>
        <w:pStyle w:val="ae"/>
        <w:spacing w:before="0" w:beforeAutospacing="0" w:after="0" w:afterAutospacing="0" w:line="360" w:lineRule="auto"/>
        <w:ind w:firstLine="709"/>
        <w:jc w:val="both"/>
        <w:rPr>
          <w:bCs/>
          <w:spacing w:val="1"/>
          <w:sz w:val="28"/>
          <w:szCs w:val="28"/>
        </w:rPr>
      </w:pPr>
      <w:r w:rsidRPr="00693F01">
        <w:rPr>
          <w:bCs/>
          <w:spacing w:val="1"/>
          <w:sz w:val="28"/>
          <w:szCs w:val="28"/>
        </w:rPr>
        <w:t>Срок проведения проверки: 1</w:t>
      </w:r>
      <w:r w:rsidR="00B5690B" w:rsidRPr="00693F01">
        <w:rPr>
          <w:bCs/>
          <w:spacing w:val="1"/>
          <w:sz w:val="28"/>
          <w:szCs w:val="28"/>
        </w:rPr>
        <w:t>6</w:t>
      </w:r>
      <w:r w:rsidRPr="00693F01">
        <w:rPr>
          <w:bCs/>
          <w:spacing w:val="1"/>
          <w:sz w:val="28"/>
          <w:szCs w:val="28"/>
        </w:rPr>
        <w:t xml:space="preserve"> марта 20</w:t>
      </w:r>
      <w:r w:rsidR="00B5690B" w:rsidRPr="00693F01">
        <w:rPr>
          <w:bCs/>
          <w:spacing w:val="1"/>
          <w:sz w:val="28"/>
          <w:szCs w:val="28"/>
        </w:rPr>
        <w:t>20</w:t>
      </w:r>
      <w:r w:rsidRPr="00693F01">
        <w:rPr>
          <w:bCs/>
          <w:spacing w:val="1"/>
          <w:sz w:val="28"/>
          <w:szCs w:val="28"/>
        </w:rPr>
        <w:t xml:space="preserve"> г. - 1</w:t>
      </w:r>
      <w:r w:rsidR="00B5690B" w:rsidRPr="00693F01">
        <w:rPr>
          <w:bCs/>
          <w:spacing w:val="1"/>
          <w:sz w:val="28"/>
          <w:szCs w:val="28"/>
        </w:rPr>
        <w:t>7</w:t>
      </w:r>
      <w:r w:rsidRPr="00693F01">
        <w:rPr>
          <w:bCs/>
          <w:spacing w:val="1"/>
          <w:sz w:val="28"/>
          <w:szCs w:val="28"/>
        </w:rPr>
        <w:t xml:space="preserve"> марта 20</w:t>
      </w:r>
      <w:r w:rsidR="00B5690B" w:rsidRPr="00693F01">
        <w:rPr>
          <w:bCs/>
          <w:spacing w:val="1"/>
          <w:sz w:val="28"/>
          <w:szCs w:val="28"/>
        </w:rPr>
        <w:t>20</w:t>
      </w:r>
      <w:r w:rsidRPr="00693F01">
        <w:rPr>
          <w:bCs/>
          <w:spacing w:val="1"/>
          <w:sz w:val="28"/>
          <w:szCs w:val="28"/>
        </w:rPr>
        <w:t xml:space="preserve"> г.</w:t>
      </w:r>
    </w:p>
    <w:p w:rsidR="00C50FB9" w:rsidRPr="00FA5070" w:rsidRDefault="00C50FB9" w:rsidP="00C50FB9">
      <w:pPr>
        <w:pStyle w:val="ae"/>
        <w:spacing w:before="0" w:beforeAutospacing="0" w:after="0" w:afterAutospacing="0" w:line="360" w:lineRule="auto"/>
        <w:ind w:firstLine="709"/>
        <w:jc w:val="both"/>
        <w:rPr>
          <w:bCs/>
          <w:spacing w:val="1"/>
          <w:sz w:val="28"/>
          <w:szCs w:val="28"/>
        </w:rPr>
      </w:pPr>
      <w:r w:rsidRPr="00693F01">
        <w:rPr>
          <w:bCs/>
          <w:spacing w:val="1"/>
          <w:sz w:val="28"/>
          <w:szCs w:val="28"/>
        </w:rPr>
        <w:t>Проверка проведена камерально по месту нахождения</w:t>
      </w:r>
      <w:r w:rsidRPr="00C50FB9">
        <w:rPr>
          <w:bCs/>
          <w:spacing w:val="1"/>
          <w:sz w:val="28"/>
          <w:szCs w:val="28"/>
        </w:rPr>
        <w:t xml:space="preserve"> КСО ОМР.</w:t>
      </w:r>
    </w:p>
    <w:p w:rsidR="00C50FB9" w:rsidRPr="00132B4F" w:rsidRDefault="00C50FB9" w:rsidP="00C50FB9">
      <w:pPr>
        <w:spacing w:line="360" w:lineRule="auto"/>
        <w:ind w:firstLine="720"/>
        <w:jc w:val="both"/>
        <w:rPr>
          <w:sz w:val="28"/>
          <w:szCs w:val="28"/>
        </w:rPr>
      </w:pPr>
      <w:r w:rsidRPr="00132B4F">
        <w:rPr>
          <w:sz w:val="28"/>
          <w:szCs w:val="28"/>
        </w:rPr>
        <w:lastRenderedPageBreak/>
        <w:t>На официальном сайте администрации Тимофеевского сельского поселения опубликовано решение муниципального комитета Тимофеевского сельского поселения  от 25.02.2020 № 147 "Об утверждении отчета об исполнении бюджета Тимофеевского сельского поселения за 2019 год".</w:t>
      </w:r>
    </w:p>
    <w:p w:rsidR="00C50FB9" w:rsidRPr="00C50FB9" w:rsidRDefault="00C50FB9" w:rsidP="00C50FB9">
      <w:pPr>
        <w:spacing w:line="360" w:lineRule="auto"/>
        <w:ind w:firstLine="720"/>
        <w:jc w:val="both"/>
        <w:rPr>
          <w:sz w:val="28"/>
          <w:szCs w:val="28"/>
          <w:u w:val="single"/>
        </w:rPr>
      </w:pPr>
      <w:r w:rsidRPr="00132B4F">
        <w:rPr>
          <w:sz w:val="28"/>
          <w:szCs w:val="28"/>
          <w:u w:val="single"/>
        </w:rPr>
        <w:t xml:space="preserve">В нарушение пункта 1 статьи 264.4 Бюджетного кодекса Российской Федерации </w:t>
      </w:r>
      <w:r w:rsidRPr="00132B4F">
        <w:rPr>
          <w:b/>
          <w:sz w:val="28"/>
          <w:szCs w:val="28"/>
          <w:u w:val="single"/>
        </w:rPr>
        <w:t>отчет об исполнении бюджета</w:t>
      </w:r>
      <w:r w:rsidRPr="00132B4F">
        <w:rPr>
          <w:sz w:val="28"/>
          <w:szCs w:val="28"/>
          <w:u w:val="single"/>
        </w:rPr>
        <w:t xml:space="preserve"> Тимофеевского сельского поселения за 2019 год </w:t>
      </w:r>
      <w:r w:rsidRPr="00132B4F">
        <w:rPr>
          <w:b/>
          <w:sz w:val="28"/>
          <w:szCs w:val="28"/>
          <w:u w:val="single"/>
        </w:rPr>
        <w:t>утвержден без проведения внешней проверки</w:t>
      </w:r>
      <w:r w:rsidRPr="00132B4F">
        <w:rPr>
          <w:sz w:val="28"/>
          <w:szCs w:val="28"/>
          <w:u w:val="single"/>
        </w:rPr>
        <w:t>,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C50FB9" w:rsidRPr="00426AB7" w:rsidRDefault="00C50FB9" w:rsidP="00C50FB9">
      <w:pPr>
        <w:pStyle w:val="ae"/>
        <w:spacing w:before="0" w:beforeAutospacing="0" w:after="0" w:afterAutospacing="0" w:line="360" w:lineRule="auto"/>
        <w:ind w:firstLine="709"/>
        <w:jc w:val="both"/>
        <w:rPr>
          <w:sz w:val="28"/>
          <w:szCs w:val="28"/>
        </w:rPr>
      </w:pPr>
      <w:r w:rsidRPr="00EE1D12">
        <w:rPr>
          <w:sz w:val="28"/>
          <w:szCs w:val="28"/>
        </w:rPr>
        <w:t xml:space="preserve">Утверждение и исполнение бюджета </w:t>
      </w:r>
      <w:r>
        <w:rPr>
          <w:sz w:val="28"/>
          <w:szCs w:val="28"/>
        </w:rPr>
        <w:t>Тимофее</w:t>
      </w:r>
      <w:r w:rsidRPr="00EE1D12">
        <w:rPr>
          <w:sz w:val="28"/>
          <w:szCs w:val="28"/>
        </w:rPr>
        <w:t xml:space="preserve">вского сельского поселения, составление и утверждение отчета об исполнении бюджета </w:t>
      </w:r>
      <w:r>
        <w:rPr>
          <w:sz w:val="28"/>
          <w:szCs w:val="28"/>
        </w:rPr>
        <w:t>Тимофее</w:t>
      </w:r>
      <w:r w:rsidRPr="00EE1D12">
        <w:rPr>
          <w:sz w:val="28"/>
          <w:szCs w:val="28"/>
        </w:rPr>
        <w:t>вского сельского поселения в части составления проекта бюджета поселения, исполнения бюджета поселения, составления отчета об исполнении бюджета поселения осуществляет финансовый отдел администрации Ольгинского муниципального района на основании Соглашения № 1 от 19.12.2018 "О передаче полномочий к осуществлению части полномочий по решению вопросов местного значения на 2019 год", заключенного между</w:t>
      </w:r>
      <w:r w:rsidR="00542286">
        <w:rPr>
          <w:sz w:val="28"/>
          <w:szCs w:val="28"/>
        </w:rPr>
        <w:t xml:space="preserve"> </w:t>
      </w:r>
      <w:r w:rsidRPr="00426AB7">
        <w:rPr>
          <w:sz w:val="28"/>
          <w:szCs w:val="28"/>
        </w:rPr>
        <w:t>администраций Тимофеевского сельского поселения и администрацией Ольгинского муниципального района.</w:t>
      </w:r>
    </w:p>
    <w:p w:rsidR="00C50FB9" w:rsidRPr="00426AB7" w:rsidRDefault="00C50FB9" w:rsidP="00C50FB9">
      <w:pPr>
        <w:pStyle w:val="ae"/>
        <w:spacing w:before="0" w:beforeAutospacing="0" w:after="0" w:afterAutospacing="0" w:line="360" w:lineRule="auto"/>
        <w:ind w:firstLine="709"/>
        <w:jc w:val="both"/>
        <w:rPr>
          <w:bCs/>
          <w:spacing w:val="1"/>
          <w:sz w:val="28"/>
          <w:szCs w:val="28"/>
        </w:rPr>
      </w:pPr>
      <w:r w:rsidRPr="00426AB7">
        <w:rPr>
          <w:bCs/>
          <w:spacing w:val="1"/>
          <w:sz w:val="28"/>
          <w:szCs w:val="28"/>
        </w:rPr>
        <w:t xml:space="preserve">При подготовке заключения учтены результаты внешней проверки годовой бюджетной отчетности </w:t>
      </w:r>
      <w:r w:rsidRPr="00426AB7">
        <w:rPr>
          <w:sz w:val="28"/>
          <w:szCs w:val="28"/>
        </w:rPr>
        <w:t>Тимофеевского</w:t>
      </w:r>
      <w:r w:rsidRPr="00426AB7">
        <w:rPr>
          <w:bCs/>
          <w:spacing w:val="1"/>
          <w:sz w:val="28"/>
          <w:szCs w:val="28"/>
        </w:rPr>
        <w:t xml:space="preserve"> сельского поселения за 201</w:t>
      </w:r>
      <w:r w:rsidR="00426AB7" w:rsidRPr="00426AB7">
        <w:rPr>
          <w:bCs/>
          <w:spacing w:val="1"/>
          <w:sz w:val="28"/>
          <w:szCs w:val="28"/>
        </w:rPr>
        <w:t>9</w:t>
      </w:r>
      <w:r w:rsidRPr="00426AB7">
        <w:rPr>
          <w:bCs/>
          <w:spacing w:val="1"/>
          <w:sz w:val="28"/>
          <w:szCs w:val="28"/>
        </w:rPr>
        <w:t xml:space="preserve"> год, отраженные в акте № 1</w:t>
      </w:r>
      <w:r w:rsidR="00426AB7" w:rsidRPr="00426AB7">
        <w:rPr>
          <w:bCs/>
          <w:spacing w:val="1"/>
          <w:sz w:val="28"/>
          <w:szCs w:val="28"/>
        </w:rPr>
        <w:t>6</w:t>
      </w:r>
      <w:r w:rsidRPr="00426AB7">
        <w:rPr>
          <w:bCs/>
          <w:spacing w:val="1"/>
          <w:sz w:val="28"/>
          <w:szCs w:val="28"/>
        </w:rPr>
        <w:t xml:space="preserve"> от </w:t>
      </w:r>
      <w:r w:rsidR="00426AB7" w:rsidRPr="00426AB7">
        <w:rPr>
          <w:bCs/>
          <w:spacing w:val="1"/>
          <w:sz w:val="28"/>
          <w:szCs w:val="28"/>
        </w:rPr>
        <w:t>11</w:t>
      </w:r>
      <w:r w:rsidRPr="00426AB7">
        <w:rPr>
          <w:bCs/>
          <w:spacing w:val="1"/>
          <w:sz w:val="28"/>
          <w:szCs w:val="28"/>
        </w:rPr>
        <w:t>.03.20</w:t>
      </w:r>
      <w:r w:rsidR="00426AB7" w:rsidRPr="00426AB7">
        <w:rPr>
          <w:bCs/>
          <w:spacing w:val="1"/>
          <w:sz w:val="28"/>
          <w:szCs w:val="28"/>
        </w:rPr>
        <w:t>20</w:t>
      </w:r>
      <w:r w:rsidRPr="00426AB7">
        <w:rPr>
          <w:bCs/>
          <w:spacing w:val="1"/>
          <w:sz w:val="28"/>
          <w:szCs w:val="28"/>
        </w:rPr>
        <w:t>.</w:t>
      </w:r>
    </w:p>
    <w:p w:rsidR="00C50FB9" w:rsidRPr="00C50FB9" w:rsidRDefault="00C50FB9" w:rsidP="00C50FB9">
      <w:pPr>
        <w:pStyle w:val="1"/>
        <w:tabs>
          <w:tab w:val="left" w:pos="900"/>
        </w:tabs>
        <w:spacing w:before="0" w:beforeAutospacing="0" w:after="0" w:afterAutospacing="0" w:line="360" w:lineRule="auto"/>
        <w:ind w:firstLine="709"/>
        <w:jc w:val="both"/>
        <w:rPr>
          <w:b w:val="0"/>
          <w:sz w:val="28"/>
          <w:szCs w:val="28"/>
          <w:highlight w:val="yellow"/>
        </w:rPr>
      </w:pPr>
      <w:r w:rsidRPr="00E66551">
        <w:rPr>
          <w:b w:val="0"/>
          <w:sz w:val="28"/>
          <w:szCs w:val="28"/>
        </w:rPr>
        <w:t>Бюджет Тимофеевского</w:t>
      </w:r>
      <w:r w:rsidRPr="00E66551">
        <w:rPr>
          <w:b w:val="0"/>
          <w:bCs w:val="0"/>
          <w:spacing w:val="1"/>
          <w:sz w:val="28"/>
          <w:szCs w:val="28"/>
        </w:rPr>
        <w:t xml:space="preserve"> сельского поселения</w:t>
      </w:r>
      <w:r w:rsidRPr="00E66551">
        <w:rPr>
          <w:b w:val="0"/>
          <w:sz w:val="28"/>
          <w:szCs w:val="28"/>
        </w:rPr>
        <w:t xml:space="preserve"> утвержден решением муниципального комитета Тимофеевского</w:t>
      </w:r>
      <w:r w:rsidRPr="00E66551">
        <w:rPr>
          <w:b w:val="0"/>
          <w:bCs w:val="0"/>
          <w:spacing w:val="1"/>
          <w:sz w:val="28"/>
          <w:szCs w:val="28"/>
        </w:rPr>
        <w:t xml:space="preserve"> сельского поселения </w:t>
      </w:r>
      <w:r w:rsidRPr="00E66551">
        <w:rPr>
          <w:b w:val="0"/>
          <w:sz w:val="28"/>
          <w:szCs w:val="28"/>
        </w:rPr>
        <w:t xml:space="preserve">до начала финансового года. Решение от </w:t>
      </w:r>
      <w:r w:rsidR="00E66551" w:rsidRPr="00E66551">
        <w:rPr>
          <w:b w:val="0"/>
          <w:sz w:val="28"/>
          <w:szCs w:val="28"/>
        </w:rPr>
        <w:t>14</w:t>
      </w:r>
      <w:r w:rsidRPr="00E66551">
        <w:rPr>
          <w:b w:val="0"/>
          <w:sz w:val="28"/>
          <w:szCs w:val="28"/>
        </w:rPr>
        <w:t xml:space="preserve"> декабря 201</w:t>
      </w:r>
      <w:r w:rsidR="00E66551" w:rsidRPr="00E66551">
        <w:rPr>
          <w:b w:val="0"/>
          <w:sz w:val="28"/>
          <w:szCs w:val="28"/>
        </w:rPr>
        <w:t>8</w:t>
      </w:r>
      <w:r w:rsidRPr="00E66551">
        <w:rPr>
          <w:b w:val="0"/>
          <w:sz w:val="28"/>
          <w:szCs w:val="28"/>
        </w:rPr>
        <w:t xml:space="preserve"> г. № </w:t>
      </w:r>
      <w:r w:rsidR="00E66551" w:rsidRPr="00E66551">
        <w:rPr>
          <w:b w:val="0"/>
          <w:sz w:val="28"/>
          <w:szCs w:val="28"/>
        </w:rPr>
        <w:t>96</w:t>
      </w:r>
      <w:r w:rsidRPr="00E66551">
        <w:rPr>
          <w:b w:val="0"/>
          <w:sz w:val="28"/>
          <w:szCs w:val="28"/>
        </w:rPr>
        <w:t xml:space="preserve"> "О бюджете Тимофеевского</w:t>
      </w:r>
      <w:r w:rsidRPr="00E66551">
        <w:rPr>
          <w:b w:val="0"/>
          <w:bCs w:val="0"/>
          <w:spacing w:val="1"/>
          <w:sz w:val="28"/>
          <w:szCs w:val="28"/>
        </w:rPr>
        <w:t xml:space="preserve"> сельского поселения</w:t>
      </w:r>
      <w:r w:rsidRPr="00E66551">
        <w:rPr>
          <w:b w:val="0"/>
          <w:sz w:val="28"/>
          <w:szCs w:val="28"/>
        </w:rPr>
        <w:t xml:space="preserve"> на 201</w:t>
      </w:r>
      <w:r w:rsidR="00E66551" w:rsidRPr="00E66551">
        <w:rPr>
          <w:b w:val="0"/>
          <w:sz w:val="28"/>
          <w:szCs w:val="28"/>
        </w:rPr>
        <w:t>9</w:t>
      </w:r>
      <w:r w:rsidRPr="00E66551">
        <w:rPr>
          <w:b w:val="0"/>
          <w:sz w:val="28"/>
          <w:szCs w:val="28"/>
        </w:rPr>
        <w:t xml:space="preserve"> год и плановый период 20</w:t>
      </w:r>
      <w:r w:rsidR="00E66551" w:rsidRPr="00E66551">
        <w:rPr>
          <w:b w:val="0"/>
          <w:sz w:val="28"/>
          <w:szCs w:val="28"/>
        </w:rPr>
        <w:t>20</w:t>
      </w:r>
      <w:r w:rsidRPr="00E66551">
        <w:rPr>
          <w:b w:val="0"/>
          <w:sz w:val="28"/>
          <w:szCs w:val="28"/>
        </w:rPr>
        <w:t xml:space="preserve"> и 202</w:t>
      </w:r>
      <w:r w:rsidR="00E66551" w:rsidRPr="00E66551">
        <w:rPr>
          <w:b w:val="0"/>
          <w:sz w:val="28"/>
          <w:szCs w:val="28"/>
        </w:rPr>
        <w:t>1</w:t>
      </w:r>
      <w:r w:rsidRPr="00E66551">
        <w:rPr>
          <w:b w:val="0"/>
          <w:sz w:val="28"/>
          <w:szCs w:val="28"/>
        </w:rPr>
        <w:t xml:space="preserve"> годов" (далее – Решение № </w:t>
      </w:r>
      <w:r w:rsidR="00E66551" w:rsidRPr="00E66551">
        <w:rPr>
          <w:b w:val="0"/>
          <w:sz w:val="28"/>
          <w:szCs w:val="28"/>
        </w:rPr>
        <w:t>96</w:t>
      </w:r>
      <w:r w:rsidRPr="00E66551">
        <w:rPr>
          <w:b w:val="0"/>
          <w:sz w:val="28"/>
          <w:szCs w:val="28"/>
        </w:rPr>
        <w:t xml:space="preserve">). Предельные значения его параметров, установленные Бюджетным кодексом Российской Федерации, соблюдены. </w:t>
      </w:r>
    </w:p>
    <w:p w:rsidR="00C50FB9" w:rsidRPr="00E66551" w:rsidRDefault="00C50FB9" w:rsidP="00C50FB9">
      <w:pPr>
        <w:spacing w:line="360" w:lineRule="auto"/>
        <w:ind w:firstLine="709"/>
        <w:jc w:val="both"/>
        <w:rPr>
          <w:sz w:val="28"/>
          <w:szCs w:val="28"/>
        </w:rPr>
      </w:pPr>
    </w:p>
    <w:p w:rsidR="00C50FB9" w:rsidRPr="00E66551" w:rsidRDefault="00C50FB9" w:rsidP="00C50FB9">
      <w:pPr>
        <w:pStyle w:val="1"/>
        <w:spacing w:before="0" w:beforeAutospacing="0" w:after="0" w:afterAutospacing="0" w:line="360" w:lineRule="auto"/>
        <w:ind w:firstLine="709"/>
        <w:jc w:val="both"/>
        <w:rPr>
          <w:b w:val="0"/>
          <w:sz w:val="28"/>
          <w:szCs w:val="28"/>
        </w:rPr>
      </w:pPr>
      <w:r w:rsidRPr="00E66551">
        <w:rPr>
          <w:sz w:val="28"/>
          <w:szCs w:val="28"/>
        </w:rPr>
        <w:lastRenderedPageBreak/>
        <w:t>Проверкой установлено</w:t>
      </w:r>
      <w:r w:rsidRPr="00E66551">
        <w:rPr>
          <w:b w:val="0"/>
          <w:sz w:val="28"/>
          <w:szCs w:val="28"/>
        </w:rPr>
        <w:t>:</w:t>
      </w:r>
    </w:p>
    <w:p w:rsidR="00C50FB9" w:rsidRPr="00E66551" w:rsidRDefault="00C50FB9" w:rsidP="00C50FB9">
      <w:pPr>
        <w:pStyle w:val="1"/>
        <w:spacing w:before="0" w:beforeAutospacing="0" w:after="0" w:afterAutospacing="0"/>
        <w:ind w:firstLine="709"/>
        <w:jc w:val="both"/>
        <w:rPr>
          <w:rStyle w:val="a3"/>
          <w:b/>
          <w:bCs/>
          <w:sz w:val="28"/>
        </w:rPr>
      </w:pPr>
      <w:r w:rsidRPr="00E66551">
        <w:rPr>
          <w:rStyle w:val="a3"/>
          <w:b/>
          <w:bCs/>
          <w:sz w:val="28"/>
        </w:rPr>
        <w:t xml:space="preserve">1. Общая характеристика исполнения бюджета </w:t>
      </w:r>
      <w:r w:rsidRPr="00E66551">
        <w:rPr>
          <w:bCs w:val="0"/>
          <w:spacing w:val="1"/>
          <w:sz w:val="28"/>
          <w:szCs w:val="28"/>
        </w:rPr>
        <w:t>Тимофеевского сельского поселения</w:t>
      </w:r>
      <w:r w:rsidRPr="00E66551">
        <w:rPr>
          <w:rStyle w:val="a3"/>
          <w:b/>
          <w:bCs/>
          <w:sz w:val="28"/>
        </w:rPr>
        <w:t xml:space="preserve"> в 201</w:t>
      </w:r>
      <w:r w:rsidR="00E66551" w:rsidRPr="00E66551">
        <w:rPr>
          <w:rStyle w:val="a3"/>
          <w:b/>
          <w:bCs/>
          <w:sz w:val="28"/>
        </w:rPr>
        <w:t>9</w:t>
      </w:r>
      <w:r w:rsidRPr="00E66551">
        <w:rPr>
          <w:rStyle w:val="a3"/>
          <w:b/>
          <w:bCs/>
          <w:sz w:val="28"/>
        </w:rPr>
        <w:t xml:space="preserve"> году</w:t>
      </w:r>
    </w:p>
    <w:p w:rsidR="00C50FB9" w:rsidRPr="00E66551" w:rsidRDefault="00C50FB9" w:rsidP="00C50FB9">
      <w:pPr>
        <w:pStyle w:val="1"/>
        <w:spacing w:before="0" w:beforeAutospacing="0" w:after="0" w:afterAutospacing="0"/>
        <w:ind w:firstLine="709"/>
        <w:jc w:val="both"/>
        <w:rPr>
          <w:sz w:val="16"/>
          <w:szCs w:val="16"/>
        </w:rPr>
      </w:pPr>
    </w:p>
    <w:p w:rsidR="00C50FB9" w:rsidRPr="00E66551" w:rsidRDefault="00C50FB9" w:rsidP="00C50FB9">
      <w:pPr>
        <w:pStyle w:val="1"/>
        <w:tabs>
          <w:tab w:val="left" w:pos="900"/>
        </w:tabs>
        <w:spacing w:before="0" w:beforeAutospacing="0" w:after="0" w:afterAutospacing="0" w:line="360" w:lineRule="auto"/>
        <w:ind w:firstLine="709"/>
        <w:jc w:val="both"/>
        <w:rPr>
          <w:b w:val="0"/>
          <w:sz w:val="28"/>
          <w:szCs w:val="28"/>
        </w:rPr>
      </w:pPr>
      <w:r w:rsidRPr="00132B4F">
        <w:rPr>
          <w:b w:val="0"/>
          <w:sz w:val="28"/>
          <w:szCs w:val="28"/>
        </w:rPr>
        <w:t>Решением муниципального комитета Тимофеевского</w:t>
      </w:r>
      <w:r w:rsidRPr="00132B4F">
        <w:rPr>
          <w:b w:val="0"/>
          <w:bCs w:val="0"/>
          <w:spacing w:val="1"/>
          <w:sz w:val="28"/>
          <w:szCs w:val="28"/>
        </w:rPr>
        <w:t xml:space="preserve"> сельского поселения</w:t>
      </w:r>
      <w:r w:rsidRPr="00132B4F">
        <w:rPr>
          <w:b w:val="0"/>
          <w:sz w:val="28"/>
          <w:szCs w:val="28"/>
        </w:rPr>
        <w:t xml:space="preserve"> № </w:t>
      </w:r>
      <w:r w:rsidR="00E66551" w:rsidRPr="00132B4F">
        <w:rPr>
          <w:b w:val="0"/>
          <w:sz w:val="28"/>
          <w:szCs w:val="28"/>
        </w:rPr>
        <w:t>96</w:t>
      </w:r>
      <w:r w:rsidRPr="00132B4F">
        <w:rPr>
          <w:b w:val="0"/>
          <w:sz w:val="28"/>
          <w:szCs w:val="28"/>
        </w:rPr>
        <w:t xml:space="preserve"> бюджет Тимофеевского</w:t>
      </w:r>
      <w:r w:rsidRPr="00132B4F">
        <w:rPr>
          <w:b w:val="0"/>
          <w:bCs w:val="0"/>
          <w:spacing w:val="1"/>
          <w:sz w:val="28"/>
          <w:szCs w:val="28"/>
        </w:rPr>
        <w:t xml:space="preserve"> сельского поселения</w:t>
      </w:r>
      <w:r w:rsidRPr="00132B4F">
        <w:rPr>
          <w:b w:val="0"/>
          <w:sz w:val="28"/>
          <w:szCs w:val="28"/>
        </w:rPr>
        <w:t xml:space="preserve"> утвержден по доходам в сумме </w:t>
      </w:r>
      <w:r w:rsidR="00E66551" w:rsidRPr="00132B4F">
        <w:rPr>
          <w:b w:val="0"/>
          <w:sz w:val="28"/>
          <w:szCs w:val="28"/>
        </w:rPr>
        <w:t>2150,82</w:t>
      </w:r>
      <w:r w:rsidRPr="00132B4F">
        <w:rPr>
          <w:b w:val="0"/>
          <w:sz w:val="28"/>
          <w:szCs w:val="28"/>
        </w:rPr>
        <w:t xml:space="preserve"> тыс. руб., по расходам в сумме </w:t>
      </w:r>
      <w:r w:rsidR="00E66551" w:rsidRPr="00132B4F">
        <w:rPr>
          <w:b w:val="0"/>
          <w:sz w:val="28"/>
          <w:szCs w:val="28"/>
        </w:rPr>
        <w:t xml:space="preserve">2150,82 </w:t>
      </w:r>
      <w:r w:rsidRPr="00132B4F">
        <w:rPr>
          <w:b w:val="0"/>
          <w:sz w:val="28"/>
          <w:szCs w:val="28"/>
        </w:rPr>
        <w:t>тыс. руб., бюджет является сбалансированным. С учетом принятых в течение 201</w:t>
      </w:r>
      <w:r w:rsidR="00E66551" w:rsidRPr="00132B4F">
        <w:rPr>
          <w:b w:val="0"/>
          <w:sz w:val="28"/>
          <w:szCs w:val="28"/>
        </w:rPr>
        <w:t>9</w:t>
      </w:r>
      <w:r w:rsidRPr="00132B4F">
        <w:rPr>
          <w:b w:val="0"/>
          <w:sz w:val="28"/>
          <w:szCs w:val="28"/>
        </w:rPr>
        <w:t xml:space="preserve"> года </w:t>
      </w:r>
      <w:r w:rsidR="00E66551" w:rsidRPr="00132B4F">
        <w:rPr>
          <w:b w:val="0"/>
          <w:sz w:val="28"/>
          <w:szCs w:val="28"/>
        </w:rPr>
        <w:t>де</w:t>
      </w:r>
      <w:r w:rsidR="00255916" w:rsidRPr="00132B4F">
        <w:rPr>
          <w:b w:val="0"/>
          <w:sz w:val="28"/>
          <w:szCs w:val="28"/>
        </w:rPr>
        <w:t>с</w:t>
      </w:r>
      <w:r w:rsidR="00E66551" w:rsidRPr="00132B4F">
        <w:rPr>
          <w:b w:val="0"/>
          <w:sz w:val="28"/>
          <w:szCs w:val="28"/>
        </w:rPr>
        <w:t>яти</w:t>
      </w:r>
      <w:r w:rsidR="00FB533C" w:rsidRPr="00132B4F">
        <w:rPr>
          <w:b w:val="0"/>
          <w:sz w:val="28"/>
          <w:szCs w:val="28"/>
        </w:rPr>
        <w:t xml:space="preserve"> </w:t>
      </w:r>
      <w:r w:rsidRPr="00132B4F">
        <w:rPr>
          <w:b w:val="0"/>
          <w:sz w:val="28"/>
          <w:szCs w:val="28"/>
        </w:rPr>
        <w:t xml:space="preserve">корректировок о внесении изменений в решение № </w:t>
      </w:r>
      <w:r w:rsidR="00E66551" w:rsidRPr="00132B4F">
        <w:rPr>
          <w:b w:val="0"/>
          <w:sz w:val="28"/>
          <w:szCs w:val="28"/>
        </w:rPr>
        <w:t>96</w:t>
      </w:r>
      <w:r w:rsidRPr="00132B4F">
        <w:rPr>
          <w:b w:val="0"/>
          <w:sz w:val="28"/>
          <w:szCs w:val="28"/>
        </w:rPr>
        <w:t>, бюджет Тимофеевского</w:t>
      </w:r>
      <w:r w:rsidRPr="00132B4F">
        <w:rPr>
          <w:b w:val="0"/>
          <w:bCs w:val="0"/>
          <w:spacing w:val="1"/>
          <w:sz w:val="28"/>
          <w:szCs w:val="28"/>
        </w:rPr>
        <w:t xml:space="preserve"> сельского поселения</w:t>
      </w:r>
      <w:r w:rsidRPr="00132B4F">
        <w:rPr>
          <w:b w:val="0"/>
          <w:sz w:val="28"/>
          <w:szCs w:val="28"/>
        </w:rPr>
        <w:t xml:space="preserve"> утвержден по доходам в сумме </w:t>
      </w:r>
      <w:r w:rsidR="00E66551" w:rsidRPr="00132B4F">
        <w:rPr>
          <w:b w:val="0"/>
          <w:sz w:val="28"/>
          <w:szCs w:val="28"/>
        </w:rPr>
        <w:t>4670,60</w:t>
      </w:r>
      <w:r w:rsidRPr="00132B4F">
        <w:rPr>
          <w:b w:val="0"/>
          <w:sz w:val="28"/>
          <w:szCs w:val="28"/>
        </w:rPr>
        <w:t xml:space="preserve"> тыс. руб., по расходам в сумме</w:t>
      </w:r>
      <w:r w:rsidRPr="00E66551">
        <w:rPr>
          <w:b w:val="0"/>
          <w:sz w:val="28"/>
          <w:szCs w:val="28"/>
        </w:rPr>
        <w:t xml:space="preserve"> </w:t>
      </w:r>
      <w:r w:rsidR="00E66551" w:rsidRPr="00E66551">
        <w:rPr>
          <w:b w:val="0"/>
          <w:sz w:val="28"/>
          <w:szCs w:val="28"/>
        </w:rPr>
        <w:t>4674,47</w:t>
      </w:r>
      <w:r w:rsidRPr="00E66551">
        <w:rPr>
          <w:b w:val="0"/>
          <w:sz w:val="28"/>
          <w:szCs w:val="28"/>
        </w:rPr>
        <w:t xml:space="preserve"> тыс. руб. Размер дефицита бюджета Тимофеевского</w:t>
      </w:r>
      <w:r w:rsidRPr="00E66551">
        <w:rPr>
          <w:b w:val="0"/>
          <w:bCs w:val="0"/>
          <w:spacing w:val="1"/>
          <w:sz w:val="28"/>
          <w:szCs w:val="28"/>
        </w:rPr>
        <w:t xml:space="preserve"> сельского поселения</w:t>
      </w:r>
      <w:r w:rsidRPr="00E66551">
        <w:rPr>
          <w:b w:val="0"/>
          <w:sz w:val="28"/>
          <w:szCs w:val="28"/>
        </w:rPr>
        <w:t xml:space="preserve"> составляет </w:t>
      </w:r>
      <w:r w:rsidR="00E66551" w:rsidRPr="00E66551">
        <w:rPr>
          <w:b w:val="0"/>
          <w:sz w:val="28"/>
          <w:szCs w:val="28"/>
        </w:rPr>
        <w:t>3,87</w:t>
      </w:r>
      <w:r w:rsidRPr="00E66551">
        <w:rPr>
          <w:b w:val="0"/>
          <w:sz w:val="28"/>
          <w:szCs w:val="28"/>
        </w:rPr>
        <w:t xml:space="preserve"> тыс. руб.</w:t>
      </w:r>
    </w:p>
    <w:p w:rsidR="00C50FB9" w:rsidRPr="00AC68A2" w:rsidRDefault="00C50FB9" w:rsidP="00C50FB9">
      <w:pPr>
        <w:spacing w:line="360" w:lineRule="auto"/>
        <w:ind w:firstLine="709"/>
        <w:jc w:val="both"/>
        <w:rPr>
          <w:sz w:val="28"/>
          <w:szCs w:val="28"/>
        </w:rPr>
      </w:pPr>
      <w:r w:rsidRPr="00AC68A2">
        <w:rPr>
          <w:sz w:val="28"/>
          <w:szCs w:val="28"/>
        </w:rPr>
        <w:t>Изменения и дополнения в доходную часть бюджета вносились с учетом фактических поступлений доходов в бюджет, а также в связи со сверхплановыми поступлениями межбюджетных трансфертов.</w:t>
      </w:r>
    </w:p>
    <w:p w:rsidR="00C50FB9" w:rsidRPr="00AC68A2" w:rsidRDefault="00C50FB9" w:rsidP="00C50FB9">
      <w:pPr>
        <w:pStyle w:val="1"/>
        <w:tabs>
          <w:tab w:val="left" w:pos="900"/>
        </w:tabs>
        <w:spacing w:before="0" w:beforeAutospacing="0" w:after="0" w:afterAutospacing="0" w:line="360" w:lineRule="auto"/>
        <w:jc w:val="both"/>
        <w:rPr>
          <w:b w:val="0"/>
          <w:sz w:val="28"/>
          <w:szCs w:val="28"/>
        </w:rPr>
      </w:pPr>
      <w:r w:rsidRPr="00AC68A2">
        <w:rPr>
          <w:b w:val="0"/>
          <w:sz w:val="28"/>
          <w:szCs w:val="28"/>
        </w:rPr>
        <w:tab/>
      </w:r>
      <w:r w:rsidRPr="00AC68A2">
        <w:rPr>
          <w:b w:val="0"/>
          <w:sz w:val="28"/>
          <w:szCs w:val="28"/>
        </w:rPr>
        <w:tab/>
      </w:r>
      <w:r w:rsidRPr="00AC68A2">
        <w:rPr>
          <w:b w:val="0"/>
          <w:sz w:val="28"/>
          <w:szCs w:val="28"/>
        </w:rPr>
        <w:tab/>
      </w:r>
      <w:r w:rsidRPr="00AC68A2">
        <w:rPr>
          <w:b w:val="0"/>
          <w:sz w:val="28"/>
          <w:szCs w:val="28"/>
        </w:rPr>
        <w:tab/>
      </w:r>
      <w:r w:rsidRPr="00AC68A2">
        <w:rPr>
          <w:b w:val="0"/>
          <w:sz w:val="28"/>
          <w:szCs w:val="28"/>
        </w:rPr>
        <w:tab/>
      </w:r>
      <w:r w:rsidRPr="00AC68A2">
        <w:rPr>
          <w:b w:val="0"/>
          <w:sz w:val="28"/>
          <w:szCs w:val="28"/>
        </w:rPr>
        <w:tab/>
      </w:r>
      <w:r w:rsidRPr="00AC68A2">
        <w:rPr>
          <w:b w:val="0"/>
          <w:sz w:val="28"/>
          <w:szCs w:val="28"/>
        </w:rPr>
        <w:tab/>
      </w:r>
      <w:r w:rsidRPr="00AC68A2">
        <w:rPr>
          <w:b w:val="0"/>
          <w:sz w:val="28"/>
          <w:szCs w:val="28"/>
        </w:rPr>
        <w:tab/>
      </w:r>
      <w:r w:rsidRPr="00AC68A2">
        <w:rPr>
          <w:b w:val="0"/>
          <w:sz w:val="28"/>
          <w:szCs w:val="28"/>
        </w:rPr>
        <w:tab/>
      </w:r>
      <w:r w:rsidRPr="00AC68A2">
        <w:rPr>
          <w:b w:val="0"/>
          <w:sz w:val="28"/>
          <w:szCs w:val="28"/>
        </w:rPr>
        <w:tab/>
        <w:t>Таблица 1 (тыс. руб.)</w:t>
      </w:r>
    </w:p>
    <w:tbl>
      <w:tblPr>
        <w:tblW w:w="9495" w:type="dxa"/>
        <w:tblInd w:w="93" w:type="dxa"/>
        <w:tblLayout w:type="fixed"/>
        <w:tblLook w:val="0000"/>
      </w:tblPr>
      <w:tblGrid>
        <w:gridCol w:w="1858"/>
        <w:gridCol w:w="992"/>
        <w:gridCol w:w="2268"/>
        <w:gridCol w:w="2410"/>
        <w:gridCol w:w="1967"/>
      </w:tblGrid>
      <w:tr w:rsidR="00C50FB9" w:rsidRPr="00C50FB9" w:rsidTr="00C50FB9">
        <w:trPr>
          <w:trHeight w:val="765"/>
        </w:trPr>
        <w:tc>
          <w:tcPr>
            <w:tcW w:w="1858" w:type="dxa"/>
            <w:tcBorders>
              <w:top w:val="single" w:sz="4" w:space="0" w:color="auto"/>
              <w:left w:val="single" w:sz="4" w:space="0" w:color="auto"/>
              <w:bottom w:val="single" w:sz="4" w:space="0" w:color="auto"/>
              <w:right w:val="single" w:sz="4" w:space="0" w:color="auto"/>
            </w:tcBorders>
            <w:shd w:val="clear" w:color="auto" w:fill="auto"/>
            <w:vAlign w:val="bottom"/>
          </w:tcPr>
          <w:p w:rsidR="00C50FB9" w:rsidRPr="00A64CA8" w:rsidRDefault="00C50FB9" w:rsidP="00C50FB9">
            <w:pPr>
              <w:rPr>
                <w:szCs w:val="28"/>
              </w:rPr>
            </w:pPr>
            <w:r w:rsidRPr="00A64CA8">
              <w:rPr>
                <w:sz w:val="28"/>
                <w:szCs w:val="28"/>
              </w:rPr>
              <w:t>дата внесения изменений</w:t>
            </w:r>
          </w:p>
        </w:tc>
        <w:tc>
          <w:tcPr>
            <w:tcW w:w="992" w:type="dxa"/>
            <w:tcBorders>
              <w:top w:val="single" w:sz="4" w:space="0" w:color="auto"/>
              <w:left w:val="nil"/>
              <w:bottom w:val="single" w:sz="4" w:space="0" w:color="auto"/>
              <w:right w:val="single" w:sz="4" w:space="0" w:color="auto"/>
            </w:tcBorders>
            <w:shd w:val="clear" w:color="auto" w:fill="auto"/>
            <w:vAlign w:val="bottom"/>
          </w:tcPr>
          <w:p w:rsidR="00C50FB9" w:rsidRPr="00A64CA8" w:rsidRDefault="00C50FB9" w:rsidP="00C50FB9">
            <w:pPr>
              <w:rPr>
                <w:szCs w:val="28"/>
              </w:rPr>
            </w:pPr>
            <w:r w:rsidRPr="00A64CA8">
              <w:rPr>
                <w:sz w:val="28"/>
                <w:szCs w:val="28"/>
              </w:rPr>
              <w:t>номер решения</w:t>
            </w:r>
          </w:p>
        </w:tc>
        <w:tc>
          <w:tcPr>
            <w:tcW w:w="2268" w:type="dxa"/>
            <w:tcBorders>
              <w:top w:val="single" w:sz="4" w:space="0" w:color="auto"/>
              <w:left w:val="nil"/>
              <w:bottom w:val="single" w:sz="4" w:space="0" w:color="auto"/>
              <w:right w:val="single" w:sz="4" w:space="0" w:color="auto"/>
            </w:tcBorders>
            <w:shd w:val="clear" w:color="auto" w:fill="auto"/>
            <w:vAlign w:val="bottom"/>
          </w:tcPr>
          <w:p w:rsidR="00C50FB9" w:rsidRPr="00A64CA8" w:rsidRDefault="00C50FB9" w:rsidP="00C50FB9">
            <w:pPr>
              <w:rPr>
                <w:szCs w:val="28"/>
              </w:rPr>
            </w:pPr>
            <w:r w:rsidRPr="00A64CA8">
              <w:rPr>
                <w:sz w:val="28"/>
                <w:szCs w:val="28"/>
              </w:rPr>
              <w:t>объем доходов</w:t>
            </w:r>
          </w:p>
        </w:tc>
        <w:tc>
          <w:tcPr>
            <w:tcW w:w="2410" w:type="dxa"/>
            <w:tcBorders>
              <w:top w:val="single" w:sz="4" w:space="0" w:color="auto"/>
              <w:left w:val="nil"/>
              <w:bottom w:val="single" w:sz="4" w:space="0" w:color="auto"/>
              <w:right w:val="single" w:sz="4" w:space="0" w:color="auto"/>
            </w:tcBorders>
            <w:shd w:val="clear" w:color="auto" w:fill="auto"/>
            <w:vAlign w:val="bottom"/>
          </w:tcPr>
          <w:p w:rsidR="00C50FB9" w:rsidRPr="00A64CA8" w:rsidRDefault="00C50FB9" w:rsidP="00C50FB9">
            <w:pPr>
              <w:rPr>
                <w:szCs w:val="28"/>
              </w:rPr>
            </w:pPr>
            <w:r w:rsidRPr="00A64CA8">
              <w:rPr>
                <w:sz w:val="28"/>
                <w:szCs w:val="28"/>
              </w:rPr>
              <w:t>объем расходов</w:t>
            </w:r>
          </w:p>
        </w:tc>
        <w:tc>
          <w:tcPr>
            <w:tcW w:w="1967" w:type="dxa"/>
            <w:tcBorders>
              <w:top w:val="single" w:sz="4" w:space="0" w:color="auto"/>
              <w:left w:val="nil"/>
              <w:bottom w:val="single" w:sz="4" w:space="0" w:color="auto"/>
              <w:right w:val="single" w:sz="4" w:space="0" w:color="auto"/>
            </w:tcBorders>
            <w:shd w:val="clear" w:color="auto" w:fill="auto"/>
            <w:vAlign w:val="bottom"/>
          </w:tcPr>
          <w:p w:rsidR="00C50FB9" w:rsidRPr="00A64CA8" w:rsidRDefault="00C50FB9" w:rsidP="00C50FB9">
            <w:pPr>
              <w:rPr>
                <w:szCs w:val="28"/>
              </w:rPr>
            </w:pPr>
            <w:r w:rsidRPr="00A64CA8">
              <w:rPr>
                <w:sz w:val="28"/>
                <w:szCs w:val="28"/>
              </w:rPr>
              <w:t>размер дефицита</w:t>
            </w:r>
          </w:p>
        </w:tc>
      </w:tr>
      <w:tr w:rsidR="00C50FB9" w:rsidRPr="00C50FB9" w:rsidTr="00C50FB9">
        <w:trPr>
          <w:trHeight w:val="214"/>
        </w:trPr>
        <w:tc>
          <w:tcPr>
            <w:tcW w:w="1858" w:type="dxa"/>
            <w:tcBorders>
              <w:top w:val="nil"/>
              <w:left w:val="single" w:sz="4" w:space="0" w:color="auto"/>
              <w:bottom w:val="single" w:sz="4" w:space="0" w:color="auto"/>
              <w:right w:val="single" w:sz="4" w:space="0" w:color="auto"/>
            </w:tcBorders>
            <w:shd w:val="clear" w:color="auto" w:fill="auto"/>
            <w:noWrap/>
            <w:vAlign w:val="bottom"/>
          </w:tcPr>
          <w:p w:rsidR="00C50FB9" w:rsidRPr="00A64CA8" w:rsidRDefault="00C50FB9" w:rsidP="00C50FB9">
            <w:pPr>
              <w:rPr>
                <w:szCs w:val="28"/>
              </w:rPr>
            </w:pPr>
            <w:r w:rsidRPr="00A64CA8">
              <w:rPr>
                <w:sz w:val="28"/>
                <w:szCs w:val="28"/>
              </w:rPr>
              <w:t>1</w:t>
            </w:r>
          </w:p>
        </w:tc>
        <w:tc>
          <w:tcPr>
            <w:tcW w:w="992" w:type="dxa"/>
            <w:tcBorders>
              <w:top w:val="nil"/>
              <w:left w:val="nil"/>
              <w:bottom w:val="single" w:sz="4" w:space="0" w:color="auto"/>
              <w:right w:val="single" w:sz="4" w:space="0" w:color="auto"/>
            </w:tcBorders>
            <w:shd w:val="clear" w:color="auto" w:fill="auto"/>
            <w:noWrap/>
            <w:vAlign w:val="bottom"/>
          </w:tcPr>
          <w:p w:rsidR="00C50FB9" w:rsidRPr="00A64CA8" w:rsidRDefault="00C50FB9" w:rsidP="00C50FB9">
            <w:pPr>
              <w:rPr>
                <w:szCs w:val="28"/>
              </w:rPr>
            </w:pPr>
            <w:r w:rsidRPr="00A64CA8">
              <w:rPr>
                <w:sz w:val="28"/>
                <w:szCs w:val="28"/>
              </w:rPr>
              <w:t>2</w:t>
            </w:r>
          </w:p>
        </w:tc>
        <w:tc>
          <w:tcPr>
            <w:tcW w:w="2268" w:type="dxa"/>
            <w:tcBorders>
              <w:top w:val="nil"/>
              <w:left w:val="nil"/>
              <w:bottom w:val="single" w:sz="4" w:space="0" w:color="auto"/>
              <w:right w:val="single" w:sz="4" w:space="0" w:color="auto"/>
            </w:tcBorders>
            <w:shd w:val="clear" w:color="auto" w:fill="auto"/>
            <w:noWrap/>
            <w:vAlign w:val="bottom"/>
          </w:tcPr>
          <w:p w:rsidR="00C50FB9" w:rsidRPr="00A64CA8" w:rsidRDefault="00C50FB9" w:rsidP="00C50FB9">
            <w:pPr>
              <w:rPr>
                <w:szCs w:val="28"/>
              </w:rPr>
            </w:pPr>
            <w:r w:rsidRPr="00A64CA8">
              <w:rPr>
                <w:sz w:val="28"/>
                <w:szCs w:val="28"/>
              </w:rPr>
              <w:t>3</w:t>
            </w:r>
          </w:p>
        </w:tc>
        <w:tc>
          <w:tcPr>
            <w:tcW w:w="2410" w:type="dxa"/>
            <w:tcBorders>
              <w:top w:val="nil"/>
              <w:left w:val="nil"/>
              <w:bottom w:val="single" w:sz="4" w:space="0" w:color="auto"/>
              <w:right w:val="single" w:sz="4" w:space="0" w:color="auto"/>
            </w:tcBorders>
            <w:shd w:val="clear" w:color="auto" w:fill="auto"/>
            <w:noWrap/>
            <w:vAlign w:val="bottom"/>
          </w:tcPr>
          <w:p w:rsidR="00C50FB9" w:rsidRPr="00A64CA8" w:rsidRDefault="00C50FB9" w:rsidP="00C50FB9">
            <w:pPr>
              <w:rPr>
                <w:szCs w:val="28"/>
              </w:rPr>
            </w:pPr>
            <w:r w:rsidRPr="00A64CA8">
              <w:rPr>
                <w:sz w:val="28"/>
                <w:szCs w:val="28"/>
              </w:rPr>
              <w:t>4</w:t>
            </w:r>
          </w:p>
        </w:tc>
        <w:tc>
          <w:tcPr>
            <w:tcW w:w="1967" w:type="dxa"/>
            <w:tcBorders>
              <w:top w:val="nil"/>
              <w:left w:val="nil"/>
              <w:bottom w:val="single" w:sz="4" w:space="0" w:color="auto"/>
              <w:right w:val="single" w:sz="4" w:space="0" w:color="auto"/>
            </w:tcBorders>
            <w:shd w:val="clear" w:color="auto" w:fill="auto"/>
            <w:vAlign w:val="bottom"/>
          </w:tcPr>
          <w:p w:rsidR="00C50FB9" w:rsidRPr="00A64CA8" w:rsidRDefault="00C50FB9" w:rsidP="00C50FB9">
            <w:pPr>
              <w:rPr>
                <w:szCs w:val="28"/>
              </w:rPr>
            </w:pPr>
            <w:r w:rsidRPr="00A64CA8">
              <w:rPr>
                <w:sz w:val="28"/>
                <w:szCs w:val="28"/>
              </w:rPr>
              <w:t>5</w:t>
            </w:r>
          </w:p>
        </w:tc>
      </w:tr>
      <w:tr w:rsidR="00C50FB9" w:rsidRPr="00C50FB9" w:rsidTr="00C50FB9">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tcPr>
          <w:p w:rsidR="00C50FB9" w:rsidRPr="00A64CA8" w:rsidRDefault="00AC68A2" w:rsidP="00C50FB9">
            <w:pPr>
              <w:rPr>
                <w:szCs w:val="28"/>
              </w:rPr>
            </w:pPr>
            <w:r w:rsidRPr="00A64CA8">
              <w:rPr>
                <w:szCs w:val="28"/>
              </w:rPr>
              <w:t>17.01.2019</w:t>
            </w:r>
          </w:p>
        </w:tc>
        <w:tc>
          <w:tcPr>
            <w:tcW w:w="992" w:type="dxa"/>
            <w:tcBorders>
              <w:top w:val="nil"/>
              <w:left w:val="nil"/>
              <w:bottom w:val="single" w:sz="4" w:space="0" w:color="auto"/>
              <w:right w:val="single" w:sz="4" w:space="0" w:color="auto"/>
            </w:tcBorders>
            <w:shd w:val="clear" w:color="auto" w:fill="auto"/>
            <w:noWrap/>
            <w:vAlign w:val="bottom"/>
          </w:tcPr>
          <w:p w:rsidR="00C50FB9" w:rsidRPr="0057192A" w:rsidRDefault="00AC68A2" w:rsidP="00C50FB9">
            <w:pPr>
              <w:rPr>
                <w:szCs w:val="28"/>
              </w:rPr>
            </w:pPr>
            <w:r w:rsidRPr="0057192A">
              <w:rPr>
                <w:szCs w:val="28"/>
              </w:rPr>
              <w:t>101</w:t>
            </w:r>
          </w:p>
        </w:tc>
        <w:tc>
          <w:tcPr>
            <w:tcW w:w="2268" w:type="dxa"/>
            <w:tcBorders>
              <w:top w:val="nil"/>
              <w:left w:val="nil"/>
              <w:bottom w:val="single" w:sz="4" w:space="0" w:color="auto"/>
              <w:right w:val="single" w:sz="4" w:space="0" w:color="auto"/>
            </w:tcBorders>
            <w:shd w:val="clear" w:color="auto" w:fill="auto"/>
            <w:noWrap/>
            <w:vAlign w:val="bottom"/>
          </w:tcPr>
          <w:p w:rsidR="00C50FB9" w:rsidRPr="0057192A" w:rsidRDefault="00AC68A2" w:rsidP="0057192A">
            <w:pPr>
              <w:rPr>
                <w:szCs w:val="28"/>
              </w:rPr>
            </w:pPr>
            <w:r w:rsidRPr="0057192A">
              <w:rPr>
                <w:szCs w:val="28"/>
              </w:rPr>
              <w:t>2</w:t>
            </w:r>
            <w:r w:rsidR="0057192A" w:rsidRPr="0057192A">
              <w:rPr>
                <w:szCs w:val="28"/>
              </w:rPr>
              <w:t>1</w:t>
            </w:r>
            <w:r w:rsidRPr="0057192A">
              <w:rPr>
                <w:szCs w:val="28"/>
              </w:rPr>
              <w:t>50,82</w:t>
            </w:r>
          </w:p>
        </w:tc>
        <w:tc>
          <w:tcPr>
            <w:tcW w:w="2410" w:type="dxa"/>
            <w:tcBorders>
              <w:top w:val="nil"/>
              <w:left w:val="nil"/>
              <w:bottom w:val="single" w:sz="4" w:space="0" w:color="auto"/>
              <w:right w:val="single" w:sz="4" w:space="0" w:color="auto"/>
            </w:tcBorders>
            <w:shd w:val="clear" w:color="auto" w:fill="auto"/>
            <w:noWrap/>
            <w:vAlign w:val="bottom"/>
          </w:tcPr>
          <w:p w:rsidR="00C50FB9" w:rsidRPr="0057192A" w:rsidRDefault="00AC68A2" w:rsidP="00C50FB9">
            <w:pPr>
              <w:rPr>
                <w:szCs w:val="28"/>
              </w:rPr>
            </w:pPr>
            <w:r w:rsidRPr="0057192A">
              <w:rPr>
                <w:szCs w:val="28"/>
              </w:rPr>
              <w:t>2154,69</w:t>
            </w:r>
          </w:p>
        </w:tc>
        <w:tc>
          <w:tcPr>
            <w:tcW w:w="1967" w:type="dxa"/>
            <w:tcBorders>
              <w:top w:val="nil"/>
              <w:left w:val="nil"/>
              <w:bottom w:val="single" w:sz="4" w:space="0" w:color="auto"/>
              <w:right w:val="single" w:sz="4" w:space="0" w:color="auto"/>
            </w:tcBorders>
            <w:shd w:val="clear" w:color="auto" w:fill="auto"/>
            <w:vAlign w:val="bottom"/>
          </w:tcPr>
          <w:p w:rsidR="00C50FB9" w:rsidRPr="0057192A" w:rsidRDefault="00A64CA8" w:rsidP="00C50FB9">
            <w:pPr>
              <w:rPr>
                <w:szCs w:val="28"/>
              </w:rPr>
            </w:pPr>
            <w:r w:rsidRPr="0057192A">
              <w:rPr>
                <w:szCs w:val="28"/>
              </w:rPr>
              <w:t>3,87</w:t>
            </w:r>
          </w:p>
        </w:tc>
      </w:tr>
      <w:tr w:rsidR="00C50FB9" w:rsidRPr="00C50FB9" w:rsidTr="00C50FB9">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tcPr>
          <w:p w:rsidR="00C50FB9" w:rsidRPr="00A64CA8" w:rsidRDefault="00A64CA8" w:rsidP="00C50FB9">
            <w:pPr>
              <w:rPr>
                <w:szCs w:val="28"/>
              </w:rPr>
            </w:pPr>
            <w:r w:rsidRPr="00A64CA8">
              <w:rPr>
                <w:szCs w:val="28"/>
              </w:rPr>
              <w:t>11.02.2019</w:t>
            </w:r>
          </w:p>
        </w:tc>
        <w:tc>
          <w:tcPr>
            <w:tcW w:w="992" w:type="dxa"/>
            <w:tcBorders>
              <w:top w:val="nil"/>
              <w:left w:val="nil"/>
              <w:bottom w:val="single" w:sz="4" w:space="0" w:color="auto"/>
              <w:right w:val="single" w:sz="4" w:space="0" w:color="auto"/>
            </w:tcBorders>
            <w:shd w:val="clear" w:color="auto" w:fill="auto"/>
            <w:noWrap/>
            <w:vAlign w:val="bottom"/>
          </w:tcPr>
          <w:p w:rsidR="00C50FB9" w:rsidRPr="00A64CA8" w:rsidRDefault="00A64CA8" w:rsidP="00C50FB9">
            <w:pPr>
              <w:rPr>
                <w:szCs w:val="28"/>
              </w:rPr>
            </w:pPr>
            <w:r w:rsidRPr="00A64CA8">
              <w:rPr>
                <w:szCs w:val="28"/>
              </w:rPr>
              <w:t>107</w:t>
            </w:r>
          </w:p>
        </w:tc>
        <w:tc>
          <w:tcPr>
            <w:tcW w:w="2268" w:type="dxa"/>
            <w:tcBorders>
              <w:top w:val="nil"/>
              <w:left w:val="nil"/>
              <w:bottom w:val="single" w:sz="4" w:space="0" w:color="auto"/>
              <w:right w:val="single" w:sz="4" w:space="0" w:color="auto"/>
            </w:tcBorders>
            <w:shd w:val="clear" w:color="auto" w:fill="auto"/>
            <w:noWrap/>
            <w:vAlign w:val="bottom"/>
          </w:tcPr>
          <w:p w:rsidR="00C50FB9" w:rsidRPr="00A64CA8" w:rsidRDefault="00A64CA8" w:rsidP="00C50FB9">
            <w:pPr>
              <w:rPr>
                <w:szCs w:val="28"/>
              </w:rPr>
            </w:pPr>
            <w:r w:rsidRPr="00A64CA8">
              <w:rPr>
                <w:szCs w:val="28"/>
              </w:rPr>
              <w:t>2162,82</w:t>
            </w:r>
          </w:p>
        </w:tc>
        <w:tc>
          <w:tcPr>
            <w:tcW w:w="2410" w:type="dxa"/>
            <w:tcBorders>
              <w:top w:val="nil"/>
              <w:left w:val="nil"/>
              <w:bottom w:val="single" w:sz="4" w:space="0" w:color="auto"/>
              <w:right w:val="single" w:sz="4" w:space="0" w:color="auto"/>
            </w:tcBorders>
            <w:shd w:val="clear" w:color="auto" w:fill="auto"/>
            <w:noWrap/>
            <w:vAlign w:val="bottom"/>
          </w:tcPr>
          <w:p w:rsidR="00C50FB9" w:rsidRPr="00A64CA8" w:rsidRDefault="00A64CA8" w:rsidP="00C50FB9">
            <w:pPr>
              <w:rPr>
                <w:szCs w:val="28"/>
              </w:rPr>
            </w:pPr>
            <w:r w:rsidRPr="00A64CA8">
              <w:rPr>
                <w:szCs w:val="28"/>
              </w:rPr>
              <w:t>2166,69</w:t>
            </w:r>
          </w:p>
        </w:tc>
        <w:tc>
          <w:tcPr>
            <w:tcW w:w="1967" w:type="dxa"/>
            <w:tcBorders>
              <w:top w:val="nil"/>
              <w:left w:val="nil"/>
              <w:bottom w:val="single" w:sz="4" w:space="0" w:color="auto"/>
              <w:right w:val="single" w:sz="4" w:space="0" w:color="auto"/>
            </w:tcBorders>
            <w:shd w:val="clear" w:color="auto" w:fill="auto"/>
            <w:vAlign w:val="bottom"/>
          </w:tcPr>
          <w:p w:rsidR="00C50FB9" w:rsidRPr="00A64CA8" w:rsidRDefault="00A64CA8" w:rsidP="00C50FB9">
            <w:pPr>
              <w:rPr>
                <w:szCs w:val="28"/>
              </w:rPr>
            </w:pPr>
            <w:r w:rsidRPr="00A64CA8">
              <w:rPr>
                <w:szCs w:val="28"/>
              </w:rPr>
              <w:t>3,87</w:t>
            </w:r>
          </w:p>
        </w:tc>
      </w:tr>
      <w:tr w:rsidR="00C50FB9" w:rsidRPr="00C50FB9" w:rsidTr="00C50FB9">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tcPr>
          <w:p w:rsidR="00C50FB9" w:rsidRPr="00A64CA8" w:rsidRDefault="00A64CA8" w:rsidP="00C50FB9">
            <w:pPr>
              <w:rPr>
                <w:szCs w:val="28"/>
              </w:rPr>
            </w:pPr>
            <w:r w:rsidRPr="00A64CA8">
              <w:rPr>
                <w:szCs w:val="28"/>
              </w:rPr>
              <w:t>13.03.2019</w:t>
            </w:r>
          </w:p>
        </w:tc>
        <w:tc>
          <w:tcPr>
            <w:tcW w:w="992" w:type="dxa"/>
            <w:tcBorders>
              <w:top w:val="nil"/>
              <w:left w:val="nil"/>
              <w:bottom w:val="single" w:sz="4" w:space="0" w:color="auto"/>
              <w:right w:val="single" w:sz="4" w:space="0" w:color="auto"/>
            </w:tcBorders>
            <w:shd w:val="clear" w:color="auto" w:fill="auto"/>
            <w:noWrap/>
            <w:vAlign w:val="bottom"/>
          </w:tcPr>
          <w:p w:rsidR="00C50FB9" w:rsidRPr="00A64CA8" w:rsidRDefault="00A64CA8" w:rsidP="00C50FB9">
            <w:pPr>
              <w:rPr>
                <w:szCs w:val="28"/>
              </w:rPr>
            </w:pPr>
            <w:r w:rsidRPr="00A64CA8">
              <w:rPr>
                <w:szCs w:val="28"/>
              </w:rPr>
              <w:t>110</w:t>
            </w:r>
          </w:p>
        </w:tc>
        <w:tc>
          <w:tcPr>
            <w:tcW w:w="2268" w:type="dxa"/>
            <w:tcBorders>
              <w:top w:val="nil"/>
              <w:left w:val="nil"/>
              <w:bottom w:val="single" w:sz="4" w:space="0" w:color="auto"/>
              <w:right w:val="single" w:sz="4" w:space="0" w:color="auto"/>
            </w:tcBorders>
            <w:shd w:val="clear" w:color="auto" w:fill="auto"/>
            <w:noWrap/>
            <w:vAlign w:val="bottom"/>
          </w:tcPr>
          <w:p w:rsidR="00C50FB9" w:rsidRPr="00A64CA8" w:rsidRDefault="0057192A" w:rsidP="00C50FB9">
            <w:pPr>
              <w:rPr>
                <w:szCs w:val="28"/>
              </w:rPr>
            </w:pPr>
            <w:r>
              <w:rPr>
                <w:szCs w:val="28"/>
              </w:rPr>
              <w:t>3362,82</w:t>
            </w:r>
          </w:p>
        </w:tc>
        <w:tc>
          <w:tcPr>
            <w:tcW w:w="2410" w:type="dxa"/>
            <w:tcBorders>
              <w:top w:val="nil"/>
              <w:left w:val="nil"/>
              <w:bottom w:val="single" w:sz="4" w:space="0" w:color="auto"/>
              <w:right w:val="single" w:sz="4" w:space="0" w:color="auto"/>
            </w:tcBorders>
            <w:shd w:val="clear" w:color="auto" w:fill="auto"/>
            <w:noWrap/>
            <w:vAlign w:val="bottom"/>
          </w:tcPr>
          <w:p w:rsidR="00C50FB9" w:rsidRPr="00A64CA8" w:rsidRDefault="0057192A" w:rsidP="00C50FB9">
            <w:pPr>
              <w:rPr>
                <w:szCs w:val="28"/>
              </w:rPr>
            </w:pPr>
            <w:r>
              <w:rPr>
                <w:szCs w:val="28"/>
              </w:rPr>
              <w:t>3366,69</w:t>
            </w:r>
          </w:p>
        </w:tc>
        <w:tc>
          <w:tcPr>
            <w:tcW w:w="1967" w:type="dxa"/>
            <w:tcBorders>
              <w:top w:val="nil"/>
              <w:left w:val="nil"/>
              <w:bottom w:val="single" w:sz="4" w:space="0" w:color="auto"/>
              <w:right w:val="single" w:sz="4" w:space="0" w:color="auto"/>
            </w:tcBorders>
            <w:shd w:val="clear" w:color="auto" w:fill="auto"/>
            <w:noWrap/>
            <w:vAlign w:val="bottom"/>
          </w:tcPr>
          <w:p w:rsidR="00C50FB9" w:rsidRPr="00A64CA8" w:rsidRDefault="0057192A" w:rsidP="00C50FB9">
            <w:pPr>
              <w:rPr>
                <w:szCs w:val="28"/>
              </w:rPr>
            </w:pPr>
            <w:r>
              <w:rPr>
                <w:szCs w:val="28"/>
              </w:rPr>
              <w:t>3,87</w:t>
            </w:r>
          </w:p>
        </w:tc>
      </w:tr>
      <w:tr w:rsidR="00C50FB9" w:rsidRPr="00C50FB9" w:rsidTr="00C50FB9">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tcPr>
          <w:p w:rsidR="00C50FB9" w:rsidRPr="00A64CA8" w:rsidRDefault="00A64CA8" w:rsidP="00C50FB9">
            <w:pPr>
              <w:rPr>
                <w:szCs w:val="28"/>
              </w:rPr>
            </w:pPr>
            <w:r w:rsidRPr="00A64CA8">
              <w:rPr>
                <w:szCs w:val="28"/>
              </w:rPr>
              <w:t>22.04.2019</w:t>
            </w:r>
          </w:p>
        </w:tc>
        <w:tc>
          <w:tcPr>
            <w:tcW w:w="992" w:type="dxa"/>
            <w:tcBorders>
              <w:top w:val="nil"/>
              <w:left w:val="nil"/>
              <w:bottom w:val="single" w:sz="4" w:space="0" w:color="auto"/>
              <w:right w:val="single" w:sz="4" w:space="0" w:color="auto"/>
            </w:tcBorders>
            <w:shd w:val="clear" w:color="auto" w:fill="auto"/>
            <w:noWrap/>
            <w:vAlign w:val="bottom"/>
          </w:tcPr>
          <w:p w:rsidR="00C50FB9" w:rsidRPr="00A64CA8" w:rsidRDefault="00A64CA8" w:rsidP="00C50FB9">
            <w:pPr>
              <w:rPr>
                <w:szCs w:val="28"/>
              </w:rPr>
            </w:pPr>
            <w:r w:rsidRPr="00A64CA8">
              <w:rPr>
                <w:szCs w:val="28"/>
              </w:rPr>
              <w:t>114</w:t>
            </w:r>
          </w:p>
        </w:tc>
        <w:tc>
          <w:tcPr>
            <w:tcW w:w="2268" w:type="dxa"/>
            <w:tcBorders>
              <w:top w:val="nil"/>
              <w:left w:val="nil"/>
              <w:bottom w:val="single" w:sz="4" w:space="0" w:color="auto"/>
              <w:right w:val="single" w:sz="4" w:space="0" w:color="auto"/>
            </w:tcBorders>
            <w:shd w:val="clear" w:color="auto" w:fill="auto"/>
            <w:noWrap/>
            <w:vAlign w:val="bottom"/>
          </w:tcPr>
          <w:p w:rsidR="00C50FB9" w:rsidRPr="00A64CA8" w:rsidRDefault="0057192A" w:rsidP="00C50FB9">
            <w:pPr>
              <w:rPr>
                <w:szCs w:val="28"/>
              </w:rPr>
            </w:pPr>
            <w:r>
              <w:rPr>
                <w:szCs w:val="28"/>
              </w:rPr>
              <w:t>3630,48</w:t>
            </w:r>
          </w:p>
        </w:tc>
        <w:tc>
          <w:tcPr>
            <w:tcW w:w="2410" w:type="dxa"/>
            <w:tcBorders>
              <w:top w:val="nil"/>
              <w:left w:val="nil"/>
              <w:bottom w:val="single" w:sz="4" w:space="0" w:color="auto"/>
              <w:right w:val="single" w:sz="4" w:space="0" w:color="auto"/>
            </w:tcBorders>
            <w:shd w:val="clear" w:color="auto" w:fill="auto"/>
            <w:noWrap/>
            <w:vAlign w:val="bottom"/>
          </w:tcPr>
          <w:p w:rsidR="00C50FB9" w:rsidRPr="00A64CA8" w:rsidRDefault="0057192A" w:rsidP="00C50FB9">
            <w:pPr>
              <w:rPr>
                <w:szCs w:val="28"/>
              </w:rPr>
            </w:pPr>
            <w:r>
              <w:rPr>
                <w:szCs w:val="28"/>
              </w:rPr>
              <w:t>3634,35</w:t>
            </w:r>
          </w:p>
        </w:tc>
        <w:tc>
          <w:tcPr>
            <w:tcW w:w="1967" w:type="dxa"/>
            <w:tcBorders>
              <w:top w:val="nil"/>
              <w:left w:val="nil"/>
              <w:bottom w:val="single" w:sz="4" w:space="0" w:color="auto"/>
              <w:right w:val="single" w:sz="4" w:space="0" w:color="auto"/>
            </w:tcBorders>
            <w:shd w:val="clear" w:color="auto" w:fill="auto"/>
            <w:noWrap/>
            <w:vAlign w:val="bottom"/>
          </w:tcPr>
          <w:p w:rsidR="00C50FB9" w:rsidRPr="00A64CA8" w:rsidRDefault="0057192A" w:rsidP="00C50FB9">
            <w:pPr>
              <w:rPr>
                <w:szCs w:val="28"/>
              </w:rPr>
            </w:pPr>
            <w:r>
              <w:rPr>
                <w:szCs w:val="28"/>
              </w:rPr>
              <w:t>3,87</w:t>
            </w:r>
          </w:p>
        </w:tc>
      </w:tr>
      <w:tr w:rsidR="00C50FB9" w:rsidRPr="00C50FB9" w:rsidTr="00C50FB9">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tcPr>
          <w:p w:rsidR="00C50FB9" w:rsidRPr="00A64CA8" w:rsidRDefault="00A64CA8" w:rsidP="00C50FB9">
            <w:pPr>
              <w:rPr>
                <w:szCs w:val="28"/>
              </w:rPr>
            </w:pPr>
            <w:r w:rsidRPr="00A64CA8">
              <w:rPr>
                <w:szCs w:val="28"/>
              </w:rPr>
              <w:t>26.06.2019</w:t>
            </w:r>
          </w:p>
        </w:tc>
        <w:tc>
          <w:tcPr>
            <w:tcW w:w="992" w:type="dxa"/>
            <w:tcBorders>
              <w:top w:val="nil"/>
              <w:left w:val="nil"/>
              <w:bottom w:val="single" w:sz="4" w:space="0" w:color="auto"/>
              <w:right w:val="single" w:sz="4" w:space="0" w:color="auto"/>
            </w:tcBorders>
            <w:shd w:val="clear" w:color="auto" w:fill="auto"/>
            <w:noWrap/>
            <w:vAlign w:val="bottom"/>
          </w:tcPr>
          <w:p w:rsidR="00C50FB9" w:rsidRPr="00A64CA8" w:rsidRDefault="00A64CA8" w:rsidP="00C50FB9">
            <w:pPr>
              <w:rPr>
                <w:szCs w:val="28"/>
              </w:rPr>
            </w:pPr>
            <w:r w:rsidRPr="00A64CA8">
              <w:rPr>
                <w:szCs w:val="28"/>
              </w:rPr>
              <w:t>119</w:t>
            </w:r>
          </w:p>
        </w:tc>
        <w:tc>
          <w:tcPr>
            <w:tcW w:w="2268" w:type="dxa"/>
            <w:tcBorders>
              <w:top w:val="nil"/>
              <w:left w:val="nil"/>
              <w:bottom w:val="single" w:sz="4" w:space="0" w:color="auto"/>
              <w:right w:val="single" w:sz="4" w:space="0" w:color="auto"/>
            </w:tcBorders>
            <w:shd w:val="clear" w:color="auto" w:fill="auto"/>
            <w:noWrap/>
            <w:vAlign w:val="bottom"/>
          </w:tcPr>
          <w:p w:rsidR="00C50FB9" w:rsidRPr="00A64CA8" w:rsidRDefault="0057192A" w:rsidP="00C50FB9">
            <w:pPr>
              <w:rPr>
                <w:szCs w:val="28"/>
              </w:rPr>
            </w:pPr>
            <w:r>
              <w:rPr>
                <w:szCs w:val="28"/>
              </w:rPr>
              <w:t>373048</w:t>
            </w:r>
          </w:p>
        </w:tc>
        <w:tc>
          <w:tcPr>
            <w:tcW w:w="2410" w:type="dxa"/>
            <w:tcBorders>
              <w:top w:val="nil"/>
              <w:left w:val="nil"/>
              <w:bottom w:val="single" w:sz="4" w:space="0" w:color="auto"/>
              <w:right w:val="single" w:sz="4" w:space="0" w:color="auto"/>
            </w:tcBorders>
            <w:shd w:val="clear" w:color="auto" w:fill="auto"/>
            <w:noWrap/>
            <w:vAlign w:val="bottom"/>
          </w:tcPr>
          <w:p w:rsidR="00C50FB9" w:rsidRPr="00A64CA8" w:rsidRDefault="0057192A" w:rsidP="00C50FB9">
            <w:pPr>
              <w:rPr>
                <w:szCs w:val="28"/>
              </w:rPr>
            </w:pPr>
            <w:r>
              <w:rPr>
                <w:szCs w:val="28"/>
              </w:rPr>
              <w:t>3734,35</w:t>
            </w:r>
          </w:p>
        </w:tc>
        <w:tc>
          <w:tcPr>
            <w:tcW w:w="1967" w:type="dxa"/>
            <w:tcBorders>
              <w:top w:val="nil"/>
              <w:left w:val="nil"/>
              <w:bottom w:val="single" w:sz="4" w:space="0" w:color="auto"/>
              <w:right w:val="single" w:sz="4" w:space="0" w:color="auto"/>
            </w:tcBorders>
            <w:shd w:val="clear" w:color="auto" w:fill="auto"/>
            <w:noWrap/>
            <w:vAlign w:val="bottom"/>
          </w:tcPr>
          <w:p w:rsidR="00C50FB9" w:rsidRPr="00A64CA8" w:rsidRDefault="0057192A" w:rsidP="00C50FB9">
            <w:pPr>
              <w:rPr>
                <w:szCs w:val="28"/>
              </w:rPr>
            </w:pPr>
            <w:r>
              <w:rPr>
                <w:szCs w:val="28"/>
              </w:rPr>
              <w:t>3,87</w:t>
            </w:r>
          </w:p>
        </w:tc>
      </w:tr>
      <w:tr w:rsidR="00C50FB9" w:rsidRPr="00C50FB9" w:rsidTr="00C50FB9">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0FB9" w:rsidRPr="00A64CA8" w:rsidRDefault="00A64CA8" w:rsidP="00C50FB9">
            <w:pPr>
              <w:rPr>
                <w:szCs w:val="28"/>
              </w:rPr>
            </w:pPr>
            <w:r w:rsidRPr="00A64CA8">
              <w:rPr>
                <w:szCs w:val="28"/>
              </w:rPr>
              <w:t>30.08.2019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50FB9" w:rsidRPr="00A64CA8" w:rsidRDefault="00A64CA8" w:rsidP="00C50FB9">
            <w:pPr>
              <w:rPr>
                <w:szCs w:val="28"/>
              </w:rPr>
            </w:pPr>
            <w:r w:rsidRPr="00A64CA8">
              <w:rPr>
                <w:szCs w:val="28"/>
              </w:rPr>
              <w:t>120</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50FB9" w:rsidRPr="00A64CA8" w:rsidRDefault="0057192A" w:rsidP="00C50FB9">
            <w:pPr>
              <w:rPr>
                <w:szCs w:val="28"/>
              </w:rPr>
            </w:pPr>
            <w:r>
              <w:rPr>
                <w:szCs w:val="28"/>
              </w:rPr>
              <w:t>4427,91</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C50FB9" w:rsidRPr="00A64CA8" w:rsidRDefault="0057192A" w:rsidP="00C50FB9">
            <w:pPr>
              <w:rPr>
                <w:szCs w:val="28"/>
              </w:rPr>
            </w:pPr>
            <w:r>
              <w:rPr>
                <w:szCs w:val="28"/>
              </w:rPr>
              <w:t>4431,78</w:t>
            </w:r>
          </w:p>
        </w:tc>
        <w:tc>
          <w:tcPr>
            <w:tcW w:w="1967" w:type="dxa"/>
            <w:tcBorders>
              <w:top w:val="single" w:sz="4" w:space="0" w:color="auto"/>
              <w:left w:val="nil"/>
              <w:bottom w:val="single" w:sz="4" w:space="0" w:color="auto"/>
              <w:right w:val="single" w:sz="4" w:space="0" w:color="auto"/>
            </w:tcBorders>
            <w:shd w:val="clear" w:color="auto" w:fill="auto"/>
            <w:noWrap/>
            <w:vAlign w:val="bottom"/>
          </w:tcPr>
          <w:p w:rsidR="00C50FB9" w:rsidRPr="00A64CA8" w:rsidRDefault="0057192A" w:rsidP="00C50FB9">
            <w:pPr>
              <w:rPr>
                <w:szCs w:val="28"/>
              </w:rPr>
            </w:pPr>
            <w:r>
              <w:rPr>
                <w:szCs w:val="28"/>
              </w:rPr>
              <w:t>3,87</w:t>
            </w:r>
          </w:p>
        </w:tc>
      </w:tr>
      <w:tr w:rsidR="0057192A" w:rsidRPr="00C50FB9" w:rsidTr="00C50FB9">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192A" w:rsidRPr="00A64CA8" w:rsidRDefault="0057192A" w:rsidP="00C50FB9">
            <w:pPr>
              <w:rPr>
                <w:szCs w:val="28"/>
              </w:rPr>
            </w:pPr>
            <w:r>
              <w:rPr>
                <w:szCs w:val="28"/>
              </w:rPr>
              <w:t>18.09.2019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7192A" w:rsidRPr="00A64CA8" w:rsidRDefault="0057192A" w:rsidP="00C50FB9">
            <w:pPr>
              <w:rPr>
                <w:szCs w:val="28"/>
              </w:rPr>
            </w:pPr>
            <w:r>
              <w:rPr>
                <w:szCs w:val="28"/>
              </w:rPr>
              <w:t>124</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57192A" w:rsidRPr="00A64CA8" w:rsidRDefault="0057192A" w:rsidP="00FB533C">
            <w:pPr>
              <w:rPr>
                <w:szCs w:val="28"/>
              </w:rPr>
            </w:pPr>
            <w:r>
              <w:rPr>
                <w:szCs w:val="28"/>
              </w:rPr>
              <w:t>4427,91</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57192A" w:rsidRPr="00A64CA8" w:rsidRDefault="0057192A" w:rsidP="00FB533C">
            <w:pPr>
              <w:rPr>
                <w:szCs w:val="28"/>
              </w:rPr>
            </w:pPr>
            <w:r>
              <w:rPr>
                <w:szCs w:val="28"/>
              </w:rPr>
              <w:t>4431,78</w:t>
            </w:r>
          </w:p>
        </w:tc>
        <w:tc>
          <w:tcPr>
            <w:tcW w:w="1967" w:type="dxa"/>
            <w:tcBorders>
              <w:top w:val="single" w:sz="4" w:space="0" w:color="auto"/>
              <w:left w:val="nil"/>
              <w:bottom w:val="single" w:sz="4" w:space="0" w:color="auto"/>
              <w:right w:val="single" w:sz="4" w:space="0" w:color="auto"/>
            </w:tcBorders>
            <w:shd w:val="clear" w:color="auto" w:fill="auto"/>
            <w:noWrap/>
            <w:vAlign w:val="bottom"/>
          </w:tcPr>
          <w:p w:rsidR="0057192A" w:rsidRPr="00A64CA8" w:rsidRDefault="0057192A" w:rsidP="00FB533C">
            <w:pPr>
              <w:rPr>
                <w:szCs w:val="28"/>
              </w:rPr>
            </w:pPr>
            <w:r>
              <w:rPr>
                <w:szCs w:val="28"/>
              </w:rPr>
              <w:t>3,87</w:t>
            </w:r>
          </w:p>
        </w:tc>
      </w:tr>
      <w:tr w:rsidR="0057192A" w:rsidRPr="00C50FB9" w:rsidTr="00C50FB9">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192A" w:rsidRPr="00A64CA8" w:rsidRDefault="0057192A" w:rsidP="00C50FB9">
            <w:pPr>
              <w:rPr>
                <w:szCs w:val="28"/>
              </w:rPr>
            </w:pPr>
            <w:r>
              <w:rPr>
                <w:szCs w:val="28"/>
              </w:rPr>
              <w:t>15.11.2019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7192A" w:rsidRPr="00A64CA8" w:rsidRDefault="0057192A" w:rsidP="00C50FB9">
            <w:pPr>
              <w:rPr>
                <w:szCs w:val="28"/>
              </w:rPr>
            </w:pPr>
            <w:r>
              <w:rPr>
                <w:szCs w:val="28"/>
              </w:rPr>
              <w:t>127</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57192A" w:rsidRPr="00A64CA8" w:rsidRDefault="0057192A" w:rsidP="00FB533C">
            <w:pPr>
              <w:rPr>
                <w:szCs w:val="28"/>
              </w:rPr>
            </w:pPr>
            <w:r>
              <w:rPr>
                <w:szCs w:val="28"/>
              </w:rPr>
              <w:t>4427,91</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57192A" w:rsidRPr="00A64CA8" w:rsidRDefault="0057192A" w:rsidP="00FB533C">
            <w:pPr>
              <w:rPr>
                <w:szCs w:val="28"/>
              </w:rPr>
            </w:pPr>
            <w:r>
              <w:rPr>
                <w:szCs w:val="28"/>
              </w:rPr>
              <w:t>4431,78</w:t>
            </w:r>
          </w:p>
        </w:tc>
        <w:tc>
          <w:tcPr>
            <w:tcW w:w="1967" w:type="dxa"/>
            <w:tcBorders>
              <w:top w:val="single" w:sz="4" w:space="0" w:color="auto"/>
              <w:left w:val="nil"/>
              <w:bottom w:val="single" w:sz="4" w:space="0" w:color="auto"/>
              <w:right w:val="single" w:sz="4" w:space="0" w:color="auto"/>
            </w:tcBorders>
            <w:shd w:val="clear" w:color="auto" w:fill="auto"/>
            <w:noWrap/>
            <w:vAlign w:val="bottom"/>
          </w:tcPr>
          <w:p w:rsidR="0057192A" w:rsidRPr="00A64CA8" w:rsidRDefault="0057192A" w:rsidP="00FB533C">
            <w:pPr>
              <w:rPr>
                <w:szCs w:val="28"/>
              </w:rPr>
            </w:pPr>
            <w:r>
              <w:rPr>
                <w:szCs w:val="28"/>
              </w:rPr>
              <w:t>3,87</w:t>
            </w:r>
          </w:p>
        </w:tc>
      </w:tr>
      <w:tr w:rsidR="00AC68A2" w:rsidRPr="00C50FB9" w:rsidTr="00C50FB9">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8A2" w:rsidRPr="00A64CA8" w:rsidRDefault="0057192A" w:rsidP="00C50FB9">
            <w:pPr>
              <w:rPr>
                <w:szCs w:val="28"/>
              </w:rPr>
            </w:pPr>
            <w:r>
              <w:rPr>
                <w:szCs w:val="28"/>
              </w:rPr>
              <w:t>30.12.2019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C68A2" w:rsidRPr="00A64CA8" w:rsidRDefault="0057192A" w:rsidP="00255916">
            <w:pPr>
              <w:rPr>
                <w:szCs w:val="28"/>
              </w:rPr>
            </w:pPr>
            <w:r>
              <w:rPr>
                <w:szCs w:val="28"/>
              </w:rPr>
              <w:t>1</w:t>
            </w:r>
            <w:r w:rsidR="00255916">
              <w:rPr>
                <w:szCs w:val="28"/>
              </w:rPr>
              <w:t>3</w:t>
            </w:r>
            <w:r>
              <w:rPr>
                <w:szCs w:val="28"/>
              </w:rPr>
              <w:t>8</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AC68A2" w:rsidRPr="00A64CA8" w:rsidRDefault="0057192A" w:rsidP="00C50FB9">
            <w:pPr>
              <w:rPr>
                <w:szCs w:val="28"/>
              </w:rPr>
            </w:pPr>
            <w:r>
              <w:rPr>
                <w:szCs w:val="28"/>
              </w:rPr>
              <w:t>5072,81</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AC68A2" w:rsidRPr="00A64CA8" w:rsidRDefault="0057192A" w:rsidP="00C50FB9">
            <w:pPr>
              <w:rPr>
                <w:szCs w:val="28"/>
              </w:rPr>
            </w:pPr>
            <w:r>
              <w:rPr>
                <w:szCs w:val="28"/>
              </w:rPr>
              <w:t>5076,68</w:t>
            </w:r>
          </w:p>
        </w:tc>
        <w:tc>
          <w:tcPr>
            <w:tcW w:w="1967" w:type="dxa"/>
            <w:tcBorders>
              <w:top w:val="single" w:sz="4" w:space="0" w:color="auto"/>
              <w:left w:val="nil"/>
              <w:bottom w:val="single" w:sz="4" w:space="0" w:color="auto"/>
              <w:right w:val="single" w:sz="4" w:space="0" w:color="auto"/>
            </w:tcBorders>
            <w:shd w:val="clear" w:color="auto" w:fill="auto"/>
            <w:noWrap/>
            <w:vAlign w:val="bottom"/>
          </w:tcPr>
          <w:p w:rsidR="00AC68A2" w:rsidRPr="00A64CA8" w:rsidRDefault="0057192A" w:rsidP="00C50FB9">
            <w:pPr>
              <w:rPr>
                <w:szCs w:val="28"/>
              </w:rPr>
            </w:pPr>
            <w:r>
              <w:rPr>
                <w:szCs w:val="28"/>
              </w:rPr>
              <w:t>3,87</w:t>
            </w:r>
          </w:p>
        </w:tc>
      </w:tr>
      <w:tr w:rsidR="00AC68A2" w:rsidRPr="00C50FB9" w:rsidTr="00C50FB9">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8A2" w:rsidRPr="00A64CA8" w:rsidRDefault="0057192A" w:rsidP="00C50FB9">
            <w:pPr>
              <w:rPr>
                <w:szCs w:val="28"/>
              </w:rPr>
            </w:pPr>
            <w:r>
              <w:rPr>
                <w:szCs w:val="28"/>
              </w:rPr>
              <w:t>31.12.2019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C68A2" w:rsidRPr="00A64CA8" w:rsidRDefault="00255916" w:rsidP="00C50FB9">
            <w:pPr>
              <w:rPr>
                <w:szCs w:val="28"/>
              </w:rPr>
            </w:pPr>
            <w:r>
              <w:rPr>
                <w:szCs w:val="28"/>
              </w:rPr>
              <w:t>140</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AC68A2" w:rsidRPr="00A64CA8" w:rsidRDefault="0057192A" w:rsidP="00C50FB9">
            <w:pPr>
              <w:rPr>
                <w:szCs w:val="28"/>
              </w:rPr>
            </w:pPr>
            <w:r>
              <w:rPr>
                <w:szCs w:val="28"/>
              </w:rPr>
              <w:t>4670,60</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AC68A2" w:rsidRPr="00A64CA8" w:rsidRDefault="0057192A" w:rsidP="00C50FB9">
            <w:pPr>
              <w:rPr>
                <w:szCs w:val="28"/>
              </w:rPr>
            </w:pPr>
            <w:r>
              <w:rPr>
                <w:szCs w:val="28"/>
              </w:rPr>
              <w:t>4674,47</w:t>
            </w:r>
          </w:p>
        </w:tc>
        <w:tc>
          <w:tcPr>
            <w:tcW w:w="1967" w:type="dxa"/>
            <w:tcBorders>
              <w:top w:val="single" w:sz="4" w:space="0" w:color="auto"/>
              <w:left w:val="nil"/>
              <w:bottom w:val="single" w:sz="4" w:space="0" w:color="auto"/>
              <w:right w:val="single" w:sz="4" w:space="0" w:color="auto"/>
            </w:tcBorders>
            <w:shd w:val="clear" w:color="auto" w:fill="auto"/>
            <w:noWrap/>
            <w:vAlign w:val="bottom"/>
          </w:tcPr>
          <w:p w:rsidR="00AC68A2" w:rsidRPr="00A64CA8" w:rsidRDefault="0057192A" w:rsidP="00C50FB9">
            <w:pPr>
              <w:rPr>
                <w:szCs w:val="28"/>
              </w:rPr>
            </w:pPr>
            <w:r>
              <w:rPr>
                <w:szCs w:val="28"/>
              </w:rPr>
              <w:t>3,87</w:t>
            </w:r>
          </w:p>
        </w:tc>
      </w:tr>
    </w:tbl>
    <w:p w:rsidR="00C50FB9" w:rsidRPr="00C50FB9" w:rsidRDefault="00C50FB9" w:rsidP="00C50FB9">
      <w:pPr>
        <w:pStyle w:val="1"/>
        <w:spacing w:before="0" w:beforeAutospacing="0" w:after="0" w:afterAutospacing="0" w:line="360" w:lineRule="auto"/>
        <w:ind w:firstLine="709"/>
        <w:jc w:val="both"/>
        <w:rPr>
          <w:b w:val="0"/>
          <w:sz w:val="28"/>
          <w:szCs w:val="28"/>
          <w:highlight w:val="yellow"/>
        </w:rPr>
      </w:pPr>
    </w:p>
    <w:p w:rsidR="00C50FB9" w:rsidRPr="00C50FB9" w:rsidRDefault="00C50FB9" w:rsidP="00C50FB9">
      <w:pPr>
        <w:pStyle w:val="1"/>
        <w:spacing w:before="0" w:beforeAutospacing="0" w:after="0" w:afterAutospacing="0" w:line="360" w:lineRule="auto"/>
        <w:ind w:firstLine="709"/>
        <w:jc w:val="both"/>
        <w:rPr>
          <w:b w:val="0"/>
          <w:sz w:val="28"/>
          <w:szCs w:val="28"/>
          <w:highlight w:val="yellow"/>
        </w:rPr>
      </w:pPr>
      <w:r w:rsidRPr="00A11873">
        <w:rPr>
          <w:b w:val="0"/>
          <w:sz w:val="28"/>
          <w:szCs w:val="28"/>
        </w:rPr>
        <w:t>Исполнение бюджета Тимофеевского сельского поселения за 201</w:t>
      </w:r>
      <w:r w:rsidR="0057192A" w:rsidRPr="00A11873">
        <w:rPr>
          <w:b w:val="0"/>
          <w:sz w:val="28"/>
          <w:szCs w:val="28"/>
        </w:rPr>
        <w:t>9</w:t>
      </w:r>
      <w:r w:rsidRPr="00A11873">
        <w:rPr>
          <w:b w:val="0"/>
          <w:sz w:val="28"/>
          <w:szCs w:val="28"/>
        </w:rPr>
        <w:t xml:space="preserve"> год составило: поступление в бюджет района </w:t>
      </w:r>
      <w:r w:rsidR="009B298A" w:rsidRPr="00A11873">
        <w:rPr>
          <w:b w:val="0"/>
          <w:sz w:val="28"/>
          <w:szCs w:val="28"/>
        </w:rPr>
        <w:t>4691,19</w:t>
      </w:r>
      <w:r w:rsidRPr="00A11873">
        <w:rPr>
          <w:b w:val="0"/>
          <w:sz w:val="28"/>
          <w:szCs w:val="28"/>
        </w:rPr>
        <w:t xml:space="preserve"> тыс. руб., расходы бюджета района </w:t>
      </w:r>
      <w:r w:rsidR="009B298A" w:rsidRPr="00A11873">
        <w:rPr>
          <w:b w:val="0"/>
          <w:sz w:val="28"/>
          <w:szCs w:val="28"/>
        </w:rPr>
        <w:t>4585,78</w:t>
      </w:r>
      <w:r w:rsidRPr="00A11873">
        <w:rPr>
          <w:b w:val="0"/>
          <w:sz w:val="28"/>
          <w:szCs w:val="28"/>
        </w:rPr>
        <w:t xml:space="preserve"> тыс. руб.</w:t>
      </w:r>
      <w:r w:rsidR="00E42A72">
        <w:rPr>
          <w:b w:val="0"/>
          <w:sz w:val="28"/>
          <w:szCs w:val="28"/>
        </w:rPr>
        <w:t xml:space="preserve"> </w:t>
      </w:r>
      <w:r w:rsidR="00E42A72" w:rsidRPr="003D4502">
        <w:rPr>
          <w:b w:val="0"/>
          <w:sz w:val="28"/>
          <w:szCs w:val="28"/>
        </w:rPr>
        <w:t xml:space="preserve">Размер </w:t>
      </w:r>
      <w:r w:rsidR="00E42A72">
        <w:rPr>
          <w:b w:val="0"/>
          <w:sz w:val="28"/>
          <w:szCs w:val="28"/>
        </w:rPr>
        <w:t>про</w:t>
      </w:r>
      <w:r w:rsidR="00E42A72" w:rsidRPr="003D4502">
        <w:rPr>
          <w:b w:val="0"/>
          <w:sz w:val="28"/>
          <w:szCs w:val="28"/>
        </w:rPr>
        <w:t xml:space="preserve">фицита бюджета </w:t>
      </w:r>
      <w:r w:rsidR="00E42A72">
        <w:rPr>
          <w:b w:val="0"/>
          <w:sz w:val="28"/>
          <w:szCs w:val="28"/>
        </w:rPr>
        <w:t>Тимофеев</w:t>
      </w:r>
      <w:r w:rsidR="00E42A72" w:rsidRPr="003D4502">
        <w:rPr>
          <w:b w:val="0"/>
          <w:sz w:val="28"/>
          <w:szCs w:val="28"/>
        </w:rPr>
        <w:t>ского</w:t>
      </w:r>
      <w:r w:rsidR="00E42A72" w:rsidRPr="003D4502">
        <w:rPr>
          <w:b w:val="0"/>
          <w:bCs w:val="0"/>
          <w:spacing w:val="1"/>
          <w:sz w:val="28"/>
          <w:szCs w:val="28"/>
        </w:rPr>
        <w:t xml:space="preserve"> сельского поселения</w:t>
      </w:r>
      <w:r w:rsidR="00E42A72" w:rsidRPr="003D4502">
        <w:rPr>
          <w:b w:val="0"/>
          <w:sz w:val="28"/>
          <w:szCs w:val="28"/>
        </w:rPr>
        <w:t xml:space="preserve"> состав</w:t>
      </w:r>
      <w:r w:rsidR="00E42A72">
        <w:rPr>
          <w:b w:val="0"/>
          <w:sz w:val="28"/>
          <w:szCs w:val="28"/>
        </w:rPr>
        <w:t>ил</w:t>
      </w:r>
      <w:r w:rsidR="00E42A72" w:rsidRPr="003D4502">
        <w:rPr>
          <w:b w:val="0"/>
          <w:sz w:val="28"/>
          <w:szCs w:val="28"/>
        </w:rPr>
        <w:t xml:space="preserve"> </w:t>
      </w:r>
      <w:r w:rsidR="00E42A72">
        <w:rPr>
          <w:b w:val="0"/>
          <w:sz w:val="28"/>
          <w:szCs w:val="28"/>
        </w:rPr>
        <w:t>105,41</w:t>
      </w:r>
      <w:r w:rsidR="00E42A72" w:rsidRPr="003D4502">
        <w:rPr>
          <w:b w:val="0"/>
          <w:sz w:val="28"/>
          <w:szCs w:val="28"/>
        </w:rPr>
        <w:t xml:space="preserve"> тыс. руб.</w:t>
      </w:r>
    </w:p>
    <w:p w:rsidR="00C50FB9" w:rsidRPr="00C50FB9" w:rsidRDefault="00C50FB9" w:rsidP="00C50FB9">
      <w:pPr>
        <w:pStyle w:val="1"/>
        <w:spacing w:before="0" w:beforeAutospacing="0" w:after="0" w:afterAutospacing="0"/>
        <w:ind w:firstLine="709"/>
        <w:jc w:val="both"/>
        <w:rPr>
          <w:rStyle w:val="a3"/>
          <w:b/>
          <w:bCs/>
          <w:sz w:val="28"/>
        </w:rPr>
      </w:pPr>
    </w:p>
    <w:p w:rsidR="00C50FB9" w:rsidRPr="00A11873" w:rsidRDefault="00C50FB9" w:rsidP="00C50FB9">
      <w:pPr>
        <w:pStyle w:val="1"/>
        <w:spacing w:before="0" w:beforeAutospacing="0" w:after="0" w:afterAutospacing="0"/>
        <w:ind w:firstLine="709"/>
        <w:jc w:val="both"/>
        <w:rPr>
          <w:sz w:val="16"/>
          <w:szCs w:val="16"/>
        </w:rPr>
      </w:pPr>
      <w:r w:rsidRPr="00C50FB9">
        <w:rPr>
          <w:rStyle w:val="a3"/>
          <w:b/>
          <w:bCs/>
          <w:sz w:val="28"/>
        </w:rPr>
        <w:lastRenderedPageBreak/>
        <w:t xml:space="preserve">2. Характеристика исполнения доходной части </w:t>
      </w:r>
      <w:r w:rsidRPr="00A11873">
        <w:rPr>
          <w:rStyle w:val="a3"/>
          <w:b/>
          <w:bCs/>
          <w:sz w:val="28"/>
        </w:rPr>
        <w:t>бюджета</w:t>
      </w:r>
      <w:r w:rsidRPr="00A11873">
        <w:rPr>
          <w:bCs w:val="0"/>
          <w:spacing w:val="1"/>
          <w:sz w:val="28"/>
          <w:szCs w:val="28"/>
        </w:rPr>
        <w:t xml:space="preserve"> сельского поселения</w:t>
      </w:r>
    </w:p>
    <w:p w:rsidR="00C50FB9" w:rsidRDefault="00C50FB9" w:rsidP="00C50FB9">
      <w:pPr>
        <w:pStyle w:val="1"/>
        <w:tabs>
          <w:tab w:val="left" w:pos="900"/>
          <w:tab w:val="left" w:pos="1080"/>
          <w:tab w:val="left" w:pos="1260"/>
        </w:tabs>
        <w:spacing w:before="0" w:beforeAutospacing="0" w:after="0" w:afterAutospacing="0" w:line="360" w:lineRule="auto"/>
        <w:ind w:firstLine="709"/>
        <w:jc w:val="both"/>
        <w:rPr>
          <w:b w:val="0"/>
          <w:sz w:val="28"/>
          <w:szCs w:val="28"/>
        </w:rPr>
      </w:pPr>
      <w:r w:rsidRPr="00A11873">
        <w:rPr>
          <w:b w:val="0"/>
          <w:sz w:val="28"/>
          <w:szCs w:val="28"/>
        </w:rPr>
        <w:t xml:space="preserve">Доходная часть бюджета </w:t>
      </w:r>
      <w:r w:rsidRPr="00A11873">
        <w:rPr>
          <w:b w:val="0"/>
          <w:bCs w:val="0"/>
          <w:spacing w:val="1"/>
          <w:sz w:val="28"/>
          <w:szCs w:val="28"/>
        </w:rPr>
        <w:t>Тимофеевского сельского поселения</w:t>
      </w:r>
      <w:r w:rsidRPr="00A11873">
        <w:rPr>
          <w:b w:val="0"/>
          <w:sz w:val="28"/>
          <w:szCs w:val="28"/>
        </w:rPr>
        <w:t xml:space="preserve"> исполнена в сумме </w:t>
      </w:r>
      <w:r w:rsidR="00A11873" w:rsidRPr="00A11873">
        <w:rPr>
          <w:b w:val="0"/>
          <w:sz w:val="28"/>
          <w:szCs w:val="28"/>
        </w:rPr>
        <w:t>4691,19</w:t>
      </w:r>
      <w:r w:rsidRPr="00A11873">
        <w:rPr>
          <w:b w:val="0"/>
          <w:sz w:val="28"/>
          <w:szCs w:val="28"/>
        </w:rPr>
        <w:t xml:space="preserve"> тыс. руб., в том числе по доходам без учета безвозмездных поступлений – </w:t>
      </w:r>
      <w:r w:rsidR="00A11873" w:rsidRPr="00A11873">
        <w:rPr>
          <w:b w:val="0"/>
          <w:sz w:val="28"/>
          <w:szCs w:val="28"/>
        </w:rPr>
        <w:t>852,71</w:t>
      </w:r>
      <w:r w:rsidRPr="00A11873">
        <w:rPr>
          <w:b w:val="0"/>
          <w:sz w:val="28"/>
          <w:szCs w:val="28"/>
        </w:rPr>
        <w:t xml:space="preserve"> тыс. руб., по безвозмездным поступлениям – </w:t>
      </w:r>
      <w:r w:rsidR="00A11873" w:rsidRPr="00A11873">
        <w:rPr>
          <w:b w:val="0"/>
          <w:sz w:val="28"/>
          <w:szCs w:val="28"/>
        </w:rPr>
        <w:t>3838,48</w:t>
      </w:r>
      <w:r w:rsidRPr="00A11873">
        <w:rPr>
          <w:b w:val="0"/>
          <w:sz w:val="28"/>
          <w:szCs w:val="28"/>
        </w:rPr>
        <w:t xml:space="preserve"> тыс. руб.</w:t>
      </w:r>
    </w:p>
    <w:p w:rsidR="00930D2F" w:rsidRPr="00A11873" w:rsidRDefault="00930D2F" w:rsidP="00C50FB9">
      <w:pPr>
        <w:pStyle w:val="1"/>
        <w:tabs>
          <w:tab w:val="left" w:pos="900"/>
          <w:tab w:val="left" w:pos="1080"/>
          <w:tab w:val="left" w:pos="1260"/>
        </w:tabs>
        <w:spacing w:before="0" w:beforeAutospacing="0" w:after="0" w:afterAutospacing="0" w:line="360" w:lineRule="auto"/>
        <w:ind w:firstLine="709"/>
        <w:jc w:val="both"/>
        <w:rPr>
          <w:b w:val="0"/>
          <w:sz w:val="28"/>
          <w:szCs w:val="28"/>
        </w:rPr>
      </w:pPr>
      <w:r w:rsidRPr="00930D2F">
        <w:rPr>
          <w:b w:val="0"/>
          <w:sz w:val="28"/>
          <w:szCs w:val="28"/>
        </w:rPr>
        <w:t>В сравнении с 2018г. общий объем доходов увеличился на 1459</w:t>
      </w:r>
      <w:r>
        <w:rPr>
          <w:b w:val="0"/>
          <w:sz w:val="28"/>
          <w:szCs w:val="28"/>
        </w:rPr>
        <w:t>,</w:t>
      </w:r>
      <w:r w:rsidRPr="00930D2F">
        <w:rPr>
          <w:b w:val="0"/>
          <w:sz w:val="28"/>
          <w:szCs w:val="28"/>
        </w:rPr>
        <w:t>12</w:t>
      </w:r>
      <w:r>
        <w:rPr>
          <w:b w:val="0"/>
          <w:sz w:val="28"/>
          <w:szCs w:val="28"/>
        </w:rPr>
        <w:t xml:space="preserve"> тыс. </w:t>
      </w:r>
      <w:r w:rsidRPr="00930D2F">
        <w:rPr>
          <w:b w:val="0"/>
          <w:sz w:val="28"/>
          <w:szCs w:val="28"/>
        </w:rPr>
        <w:t xml:space="preserve">руб. (исполнение бюджета в 2018г. </w:t>
      </w:r>
      <w:r w:rsidR="00312E33">
        <w:rPr>
          <w:b w:val="0"/>
          <w:sz w:val="28"/>
          <w:szCs w:val="28"/>
        </w:rPr>
        <w:t>составило</w:t>
      </w:r>
      <w:r w:rsidRPr="00930D2F">
        <w:rPr>
          <w:b w:val="0"/>
          <w:sz w:val="28"/>
          <w:szCs w:val="28"/>
        </w:rPr>
        <w:t xml:space="preserve"> 3232</w:t>
      </w:r>
      <w:r w:rsidR="00312E33">
        <w:rPr>
          <w:b w:val="0"/>
          <w:sz w:val="28"/>
          <w:szCs w:val="28"/>
        </w:rPr>
        <w:t>,</w:t>
      </w:r>
      <w:r w:rsidRPr="00930D2F">
        <w:rPr>
          <w:b w:val="0"/>
          <w:sz w:val="28"/>
          <w:szCs w:val="28"/>
        </w:rPr>
        <w:t>07</w:t>
      </w:r>
      <w:r w:rsidR="00312E33">
        <w:rPr>
          <w:b w:val="0"/>
          <w:sz w:val="28"/>
          <w:szCs w:val="28"/>
        </w:rPr>
        <w:t xml:space="preserve"> тыс. </w:t>
      </w:r>
      <w:r w:rsidRPr="00930D2F">
        <w:rPr>
          <w:b w:val="0"/>
          <w:sz w:val="28"/>
          <w:szCs w:val="28"/>
        </w:rPr>
        <w:t>руб.).</w:t>
      </w:r>
    </w:p>
    <w:p w:rsidR="00C50FB9" w:rsidRPr="00A11873" w:rsidRDefault="00C50FB9" w:rsidP="00C50FB9">
      <w:pPr>
        <w:pStyle w:val="1"/>
        <w:tabs>
          <w:tab w:val="left" w:pos="900"/>
          <w:tab w:val="left" w:pos="1080"/>
          <w:tab w:val="left" w:pos="1260"/>
        </w:tabs>
        <w:spacing w:before="0" w:beforeAutospacing="0" w:after="0" w:afterAutospacing="0" w:line="360" w:lineRule="auto"/>
        <w:ind w:firstLine="709"/>
        <w:jc w:val="both"/>
        <w:rPr>
          <w:b w:val="0"/>
          <w:sz w:val="28"/>
          <w:szCs w:val="28"/>
        </w:rPr>
      </w:pPr>
      <w:r w:rsidRPr="00A11873">
        <w:rPr>
          <w:b w:val="0"/>
          <w:sz w:val="28"/>
          <w:szCs w:val="28"/>
        </w:rPr>
        <w:tab/>
      </w:r>
      <w:r w:rsidRPr="00A11873">
        <w:rPr>
          <w:b w:val="0"/>
          <w:sz w:val="28"/>
          <w:szCs w:val="28"/>
        </w:rPr>
        <w:tab/>
      </w:r>
      <w:r w:rsidRPr="00A11873">
        <w:rPr>
          <w:b w:val="0"/>
          <w:sz w:val="28"/>
          <w:szCs w:val="28"/>
        </w:rPr>
        <w:tab/>
      </w:r>
      <w:r w:rsidRPr="00A11873">
        <w:rPr>
          <w:b w:val="0"/>
          <w:sz w:val="28"/>
          <w:szCs w:val="28"/>
        </w:rPr>
        <w:tab/>
      </w:r>
      <w:r w:rsidRPr="00A11873">
        <w:rPr>
          <w:b w:val="0"/>
          <w:sz w:val="28"/>
          <w:szCs w:val="28"/>
        </w:rPr>
        <w:tab/>
      </w:r>
      <w:r w:rsidRPr="00A11873">
        <w:rPr>
          <w:b w:val="0"/>
          <w:sz w:val="28"/>
          <w:szCs w:val="28"/>
        </w:rPr>
        <w:tab/>
      </w:r>
      <w:r w:rsidRPr="00A11873">
        <w:rPr>
          <w:b w:val="0"/>
          <w:sz w:val="28"/>
          <w:szCs w:val="28"/>
        </w:rPr>
        <w:tab/>
      </w:r>
      <w:r w:rsidRPr="00A11873">
        <w:rPr>
          <w:b w:val="0"/>
          <w:sz w:val="28"/>
          <w:szCs w:val="28"/>
        </w:rPr>
        <w:tab/>
      </w:r>
      <w:r w:rsidRPr="00A11873">
        <w:rPr>
          <w:b w:val="0"/>
          <w:sz w:val="28"/>
          <w:szCs w:val="28"/>
        </w:rPr>
        <w:tab/>
      </w:r>
      <w:r w:rsidRPr="00A11873">
        <w:rPr>
          <w:b w:val="0"/>
          <w:sz w:val="28"/>
          <w:szCs w:val="28"/>
        </w:rPr>
        <w:tab/>
      </w:r>
      <w:r w:rsidRPr="00A11873">
        <w:rPr>
          <w:b w:val="0"/>
          <w:sz w:val="28"/>
          <w:szCs w:val="28"/>
        </w:rPr>
        <w:tab/>
      </w:r>
      <w:r w:rsidRPr="00A11873">
        <w:rPr>
          <w:b w:val="0"/>
          <w:sz w:val="28"/>
          <w:szCs w:val="28"/>
        </w:rPr>
        <w:tab/>
        <w:t>Таблица 2 (тыс. руб.)</w:t>
      </w:r>
    </w:p>
    <w:tbl>
      <w:tblPr>
        <w:tblW w:w="985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3276"/>
        <w:gridCol w:w="1417"/>
        <w:gridCol w:w="1682"/>
        <w:gridCol w:w="1320"/>
        <w:gridCol w:w="1200"/>
        <w:gridCol w:w="960"/>
      </w:tblGrid>
      <w:tr w:rsidR="00C50FB9" w:rsidRPr="00C50FB9" w:rsidTr="00C50FB9">
        <w:trPr>
          <w:tblCellSpacing w:w="0" w:type="dxa"/>
        </w:trPr>
        <w:tc>
          <w:tcPr>
            <w:tcW w:w="3276" w:type="dxa"/>
            <w:vMerge w:val="restart"/>
            <w:tcBorders>
              <w:top w:val="outset" w:sz="6" w:space="0" w:color="auto"/>
              <w:left w:val="outset" w:sz="6" w:space="0" w:color="auto"/>
              <w:bottom w:val="outset" w:sz="6" w:space="0" w:color="auto"/>
              <w:right w:val="outset" w:sz="6" w:space="0" w:color="auto"/>
            </w:tcBorders>
          </w:tcPr>
          <w:p w:rsidR="00C50FB9" w:rsidRPr="00A11873" w:rsidRDefault="00C50FB9" w:rsidP="00C50FB9">
            <w:pPr>
              <w:pStyle w:val="1"/>
              <w:spacing w:before="0" w:beforeAutospacing="0" w:after="0" w:afterAutospacing="0"/>
              <w:ind w:firstLine="709"/>
              <w:rPr>
                <w:b w:val="0"/>
                <w:sz w:val="24"/>
                <w:szCs w:val="24"/>
              </w:rPr>
            </w:pPr>
          </w:p>
          <w:p w:rsidR="00C50FB9" w:rsidRPr="00A11873" w:rsidRDefault="00C50FB9" w:rsidP="00C50FB9">
            <w:pPr>
              <w:pStyle w:val="1"/>
              <w:spacing w:before="0" w:beforeAutospacing="0" w:after="0" w:afterAutospacing="0"/>
              <w:ind w:firstLine="709"/>
              <w:rPr>
                <w:b w:val="0"/>
                <w:sz w:val="24"/>
                <w:szCs w:val="24"/>
              </w:rPr>
            </w:pPr>
          </w:p>
          <w:p w:rsidR="00C50FB9" w:rsidRPr="00A11873" w:rsidRDefault="00C50FB9" w:rsidP="00C50FB9">
            <w:pPr>
              <w:pStyle w:val="1"/>
              <w:spacing w:before="0" w:beforeAutospacing="0" w:after="0" w:afterAutospacing="0"/>
              <w:ind w:firstLine="709"/>
              <w:rPr>
                <w:b w:val="0"/>
                <w:sz w:val="24"/>
                <w:szCs w:val="24"/>
              </w:rPr>
            </w:pPr>
            <w:r w:rsidRPr="00A11873">
              <w:rPr>
                <w:b w:val="0"/>
                <w:sz w:val="24"/>
                <w:szCs w:val="24"/>
              </w:rPr>
              <w:t>Наименование</w:t>
            </w:r>
          </w:p>
        </w:tc>
        <w:tc>
          <w:tcPr>
            <w:tcW w:w="3099" w:type="dxa"/>
            <w:gridSpan w:val="2"/>
            <w:tcBorders>
              <w:top w:val="outset" w:sz="6" w:space="0" w:color="auto"/>
              <w:left w:val="outset" w:sz="6" w:space="0" w:color="auto"/>
              <w:bottom w:val="outset" w:sz="6" w:space="0" w:color="auto"/>
              <w:right w:val="outset" w:sz="6" w:space="0" w:color="auto"/>
            </w:tcBorders>
          </w:tcPr>
          <w:p w:rsidR="00C50FB9" w:rsidRPr="00A11873" w:rsidRDefault="00C50FB9" w:rsidP="00A11873">
            <w:pPr>
              <w:pStyle w:val="1"/>
              <w:spacing w:before="0" w:beforeAutospacing="0" w:after="0" w:afterAutospacing="0"/>
              <w:rPr>
                <w:sz w:val="24"/>
                <w:szCs w:val="24"/>
              </w:rPr>
            </w:pPr>
            <w:r w:rsidRPr="00A11873">
              <w:rPr>
                <w:rStyle w:val="a3"/>
                <w:bCs/>
                <w:sz w:val="24"/>
                <w:szCs w:val="24"/>
              </w:rPr>
              <w:t>Утверждено на 201</w:t>
            </w:r>
            <w:r w:rsidR="00A11873" w:rsidRPr="00A11873">
              <w:rPr>
                <w:rStyle w:val="a3"/>
                <w:bCs/>
                <w:sz w:val="24"/>
                <w:szCs w:val="24"/>
              </w:rPr>
              <w:t>9</w:t>
            </w:r>
            <w:r w:rsidRPr="00A11873">
              <w:rPr>
                <w:rStyle w:val="a3"/>
                <w:bCs/>
                <w:sz w:val="24"/>
                <w:szCs w:val="24"/>
              </w:rPr>
              <w:t xml:space="preserve"> год</w:t>
            </w:r>
          </w:p>
        </w:tc>
        <w:tc>
          <w:tcPr>
            <w:tcW w:w="1320" w:type="dxa"/>
            <w:vMerge w:val="restart"/>
            <w:tcBorders>
              <w:top w:val="outset" w:sz="6" w:space="0" w:color="auto"/>
              <w:left w:val="outset" w:sz="6" w:space="0" w:color="auto"/>
              <w:bottom w:val="outset" w:sz="6" w:space="0" w:color="auto"/>
              <w:right w:val="outset" w:sz="6" w:space="0" w:color="auto"/>
            </w:tcBorders>
            <w:vAlign w:val="center"/>
          </w:tcPr>
          <w:p w:rsidR="00C50FB9" w:rsidRPr="00A11873" w:rsidRDefault="00C50FB9" w:rsidP="00C50FB9">
            <w:pPr>
              <w:pStyle w:val="1"/>
              <w:spacing w:before="0" w:beforeAutospacing="0" w:after="0" w:afterAutospacing="0"/>
              <w:rPr>
                <w:rStyle w:val="a3"/>
                <w:bCs/>
                <w:sz w:val="24"/>
                <w:szCs w:val="24"/>
              </w:rPr>
            </w:pPr>
            <w:r w:rsidRPr="00A11873">
              <w:rPr>
                <w:rStyle w:val="a3"/>
                <w:bCs/>
                <w:sz w:val="24"/>
                <w:szCs w:val="24"/>
              </w:rPr>
              <w:t>Исполнено</w:t>
            </w:r>
          </w:p>
          <w:p w:rsidR="00C50FB9" w:rsidRPr="00A11873" w:rsidRDefault="00C50FB9" w:rsidP="00C50FB9">
            <w:pPr>
              <w:pStyle w:val="1"/>
              <w:spacing w:before="0" w:beforeAutospacing="0" w:after="0" w:afterAutospacing="0"/>
              <w:ind w:firstLine="709"/>
              <w:rPr>
                <w:sz w:val="24"/>
                <w:szCs w:val="24"/>
              </w:rPr>
            </w:pPr>
          </w:p>
        </w:tc>
        <w:tc>
          <w:tcPr>
            <w:tcW w:w="1200" w:type="dxa"/>
            <w:vMerge w:val="restart"/>
            <w:tcBorders>
              <w:top w:val="outset" w:sz="6" w:space="0" w:color="auto"/>
              <w:left w:val="outset" w:sz="6" w:space="0" w:color="auto"/>
              <w:right w:val="outset" w:sz="6" w:space="0" w:color="auto"/>
            </w:tcBorders>
            <w:vAlign w:val="center"/>
          </w:tcPr>
          <w:p w:rsidR="00C50FB9" w:rsidRPr="00A11873" w:rsidRDefault="00C50FB9" w:rsidP="00C50FB9">
            <w:pPr>
              <w:pStyle w:val="1"/>
              <w:spacing w:before="0" w:beforeAutospacing="0" w:after="0" w:afterAutospacing="0"/>
              <w:rPr>
                <w:b w:val="0"/>
                <w:sz w:val="24"/>
                <w:szCs w:val="24"/>
              </w:rPr>
            </w:pPr>
            <w:r w:rsidRPr="00A11873">
              <w:rPr>
                <w:b w:val="0"/>
                <w:sz w:val="24"/>
                <w:szCs w:val="24"/>
              </w:rPr>
              <w:t>Результат исполнен.</w:t>
            </w:r>
          </w:p>
        </w:tc>
        <w:tc>
          <w:tcPr>
            <w:tcW w:w="960" w:type="dxa"/>
            <w:vMerge w:val="restart"/>
            <w:tcBorders>
              <w:top w:val="outset" w:sz="6" w:space="0" w:color="auto"/>
              <w:left w:val="outset" w:sz="6" w:space="0" w:color="auto"/>
              <w:right w:val="outset" w:sz="6" w:space="0" w:color="auto"/>
            </w:tcBorders>
          </w:tcPr>
          <w:p w:rsidR="00C50FB9" w:rsidRPr="00A11873" w:rsidRDefault="00C50FB9" w:rsidP="00C50FB9">
            <w:pPr>
              <w:pStyle w:val="1"/>
              <w:spacing w:before="0" w:beforeAutospacing="0" w:after="0" w:afterAutospacing="0"/>
              <w:ind w:firstLine="36"/>
              <w:rPr>
                <w:rStyle w:val="a3"/>
                <w:bCs/>
                <w:sz w:val="24"/>
                <w:szCs w:val="24"/>
              </w:rPr>
            </w:pPr>
            <w:r w:rsidRPr="00A11873">
              <w:rPr>
                <w:rStyle w:val="a3"/>
                <w:bCs/>
                <w:sz w:val="24"/>
                <w:szCs w:val="24"/>
              </w:rPr>
              <w:t>% испол-нения</w:t>
            </w:r>
          </w:p>
        </w:tc>
      </w:tr>
      <w:tr w:rsidR="00C50FB9" w:rsidRPr="00C50FB9" w:rsidTr="00C50FB9">
        <w:trPr>
          <w:trHeight w:val="690"/>
          <w:tblCellSpacing w:w="0" w:type="dxa"/>
        </w:trPr>
        <w:tc>
          <w:tcPr>
            <w:tcW w:w="3276" w:type="dxa"/>
            <w:vMerge/>
            <w:tcBorders>
              <w:top w:val="outset" w:sz="6" w:space="0" w:color="auto"/>
              <w:left w:val="outset" w:sz="6" w:space="0" w:color="auto"/>
              <w:bottom w:val="outset" w:sz="6" w:space="0" w:color="auto"/>
              <w:right w:val="outset" w:sz="6" w:space="0" w:color="auto"/>
            </w:tcBorders>
            <w:vAlign w:val="center"/>
          </w:tcPr>
          <w:p w:rsidR="00C50FB9" w:rsidRPr="00A11873" w:rsidRDefault="00C50FB9" w:rsidP="00C50FB9">
            <w:pPr>
              <w:rPr>
                <w:bCs/>
                <w:kern w:val="36"/>
              </w:rPr>
            </w:pPr>
          </w:p>
        </w:tc>
        <w:tc>
          <w:tcPr>
            <w:tcW w:w="1417" w:type="dxa"/>
            <w:tcBorders>
              <w:top w:val="outset" w:sz="6" w:space="0" w:color="auto"/>
              <w:left w:val="outset" w:sz="6" w:space="0" w:color="auto"/>
              <w:bottom w:val="outset" w:sz="6" w:space="0" w:color="auto"/>
              <w:right w:val="outset" w:sz="6" w:space="0" w:color="auto"/>
            </w:tcBorders>
          </w:tcPr>
          <w:p w:rsidR="00C50FB9" w:rsidRPr="00A11873" w:rsidRDefault="00C50FB9" w:rsidP="00A11873">
            <w:pPr>
              <w:pStyle w:val="1"/>
              <w:spacing w:before="0" w:beforeAutospacing="0" w:after="0" w:afterAutospacing="0"/>
              <w:rPr>
                <w:sz w:val="24"/>
                <w:szCs w:val="24"/>
              </w:rPr>
            </w:pPr>
            <w:r w:rsidRPr="00A11873">
              <w:rPr>
                <w:rStyle w:val="a3"/>
                <w:bCs/>
                <w:sz w:val="24"/>
                <w:szCs w:val="24"/>
              </w:rPr>
              <w:t xml:space="preserve">Решение № </w:t>
            </w:r>
            <w:r w:rsidR="00A11873" w:rsidRPr="00A11873">
              <w:rPr>
                <w:rStyle w:val="a3"/>
                <w:bCs/>
                <w:sz w:val="24"/>
                <w:szCs w:val="24"/>
              </w:rPr>
              <w:t>96</w:t>
            </w:r>
            <w:r w:rsidRPr="00A11873">
              <w:rPr>
                <w:rStyle w:val="a3"/>
                <w:bCs/>
                <w:sz w:val="24"/>
                <w:szCs w:val="24"/>
              </w:rPr>
              <w:t xml:space="preserve"> от </w:t>
            </w:r>
            <w:r w:rsidR="00A11873" w:rsidRPr="00A11873">
              <w:rPr>
                <w:rStyle w:val="a3"/>
                <w:bCs/>
                <w:sz w:val="24"/>
                <w:szCs w:val="24"/>
              </w:rPr>
              <w:t>14</w:t>
            </w:r>
            <w:r w:rsidRPr="00A11873">
              <w:rPr>
                <w:rStyle w:val="a3"/>
                <w:bCs/>
                <w:sz w:val="24"/>
                <w:szCs w:val="24"/>
              </w:rPr>
              <w:t>.12.201</w:t>
            </w:r>
            <w:r w:rsidR="00A11873" w:rsidRPr="00A11873">
              <w:rPr>
                <w:rStyle w:val="a3"/>
                <w:bCs/>
                <w:sz w:val="24"/>
                <w:szCs w:val="24"/>
              </w:rPr>
              <w:t>8</w:t>
            </w:r>
          </w:p>
        </w:tc>
        <w:tc>
          <w:tcPr>
            <w:tcW w:w="1682" w:type="dxa"/>
            <w:tcBorders>
              <w:top w:val="outset" w:sz="6" w:space="0" w:color="auto"/>
              <w:left w:val="outset" w:sz="6" w:space="0" w:color="auto"/>
              <w:bottom w:val="outset" w:sz="6" w:space="0" w:color="auto"/>
              <w:right w:val="outset" w:sz="6" w:space="0" w:color="auto"/>
            </w:tcBorders>
          </w:tcPr>
          <w:p w:rsidR="00C50FB9" w:rsidRPr="00A11873" w:rsidRDefault="00C50FB9" w:rsidP="00255916">
            <w:pPr>
              <w:pStyle w:val="1"/>
              <w:spacing w:before="0" w:beforeAutospacing="0" w:after="0" w:afterAutospacing="0"/>
              <w:rPr>
                <w:sz w:val="24"/>
                <w:szCs w:val="24"/>
              </w:rPr>
            </w:pPr>
            <w:r w:rsidRPr="00A11873">
              <w:rPr>
                <w:rStyle w:val="a3"/>
                <w:bCs/>
                <w:sz w:val="24"/>
                <w:szCs w:val="24"/>
              </w:rPr>
              <w:t xml:space="preserve">Решение № </w:t>
            </w:r>
            <w:r w:rsidR="00255916">
              <w:rPr>
                <w:rStyle w:val="a3"/>
                <w:bCs/>
                <w:sz w:val="24"/>
                <w:szCs w:val="24"/>
              </w:rPr>
              <w:t>140</w:t>
            </w:r>
            <w:r w:rsidRPr="00A11873">
              <w:rPr>
                <w:rStyle w:val="a3"/>
                <w:bCs/>
                <w:sz w:val="24"/>
                <w:szCs w:val="24"/>
              </w:rPr>
              <w:t xml:space="preserve"> от </w:t>
            </w:r>
            <w:r w:rsidR="00A11873" w:rsidRPr="00A11873">
              <w:rPr>
                <w:rStyle w:val="a3"/>
                <w:bCs/>
                <w:sz w:val="24"/>
                <w:szCs w:val="24"/>
              </w:rPr>
              <w:t>3</w:t>
            </w:r>
            <w:r w:rsidR="00255916">
              <w:rPr>
                <w:rStyle w:val="a3"/>
                <w:bCs/>
                <w:sz w:val="24"/>
                <w:szCs w:val="24"/>
              </w:rPr>
              <w:t>0</w:t>
            </w:r>
            <w:r w:rsidRPr="00A11873">
              <w:rPr>
                <w:rStyle w:val="a3"/>
                <w:bCs/>
                <w:sz w:val="24"/>
                <w:szCs w:val="24"/>
              </w:rPr>
              <w:t>.12.201</w:t>
            </w:r>
            <w:r w:rsidR="00A11873" w:rsidRPr="00A11873">
              <w:rPr>
                <w:rStyle w:val="a3"/>
                <w:bCs/>
                <w:sz w:val="24"/>
                <w:szCs w:val="24"/>
              </w:rPr>
              <w:t>9</w:t>
            </w:r>
          </w:p>
        </w:tc>
        <w:tc>
          <w:tcPr>
            <w:tcW w:w="1320" w:type="dxa"/>
            <w:vMerge/>
            <w:tcBorders>
              <w:top w:val="outset" w:sz="6" w:space="0" w:color="auto"/>
              <w:left w:val="outset" w:sz="6" w:space="0" w:color="auto"/>
              <w:bottom w:val="outset" w:sz="6" w:space="0" w:color="auto"/>
              <w:right w:val="outset" w:sz="6" w:space="0" w:color="auto"/>
            </w:tcBorders>
            <w:vAlign w:val="center"/>
          </w:tcPr>
          <w:p w:rsidR="00C50FB9" w:rsidRPr="00A11873" w:rsidRDefault="00C50FB9" w:rsidP="00C50FB9">
            <w:pPr>
              <w:rPr>
                <w:bCs/>
                <w:kern w:val="36"/>
              </w:rPr>
            </w:pPr>
          </w:p>
        </w:tc>
        <w:tc>
          <w:tcPr>
            <w:tcW w:w="1200" w:type="dxa"/>
            <w:vMerge/>
            <w:tcBorders>
              <w:left w:val="outset" w:sz="6" w:space="0" w:color="auto"/>
              <w:bottom w:val="outset" w:sz="6" w:space="0" w:color="auto"/>
              <w:right w:val="outset" w:sz="6" w:space="0" w:color="auto"/>
            </w:tcBorders>
          </w:tcPr>
          <w:p w:rsidR="00C50FB9" w:rsidRPr="00A11873" w:rsidRDefault="00C50FB9" w:rsidP="00C50FB9">
            <w:pPr>
              <w:rPr>
                <w:bCs/>
                <w:kern w:val="36"/>
              </w:rPr>
            </w:pPr>
          </w:p>
        </w:tc>
        <w:tc>
          <w:tcPr>
            <w:tcW w:w="960" w:type="dxa"/>
            <w:vMerge/>
            <w:tcBorders>
              <w:left w:val="outset" w:sz="6" w:space="0" w:color="auto"/>
              <w:bottom w:val="outset" w:sz="6" w:space="0" w:color="auto"/>
              <w:right w:val="outset" w:sz="6" w:space="0" w:color="auto"/>
            </w:tcBorders>
            <w:vAlign w:val="center"/>
          </w:tcPr>
          <w:p w:rsidR="00C50FB9" w:rsidRPr="00A11873" w:rsidRDefault="00C50FB9" w:rsidP="00C50FB9">
            <w:pPr>
              <w:rPr>
                <w:bCs/>
                <w:kern w:val="36"/>
              </w:rPr>
            </w:pPr>
          </w:p>
        </w:tc>
      </w:tr>
      <w:tr w:rsidR="00C50FB9" w:rsidRPr="00C50FB9" w:rsidTr="00C50FB9">
        <w:trPr>
          <w:trHeight w:val="250"/>
          <w:tblCellSpacing w:w="0" w:type="dxa"/>
        </w:trPr>
        <w:tc>
          <w:tcPr>
            <w:tcW w:w="3276" w:type="dxa"/>
            <w:tcBorders>
              <w:top w:val="outset" w:sz="6" w:space="0" w:color="auto"/>
              <w:left w:val="outset" w:sz="6" w:space="0" w:color="auto"/>
              <w:bottom w:val="outset" w:sz="6" w:space="0" w:color="auto"/>
              <w:right w:val="outset" w:sz="6" w:space="0" w:color="auto"/>
            </w:tcBorders>
            <w:vAlign w:val="bottom"/>
          </w:tcPr>
          <w:p w:rsidR="00C50FB9" w:rsidRPr="00A11873" w:rsidRDefault="00C50FB9" w:rsidP="00C50FB9">
            <w:pPr>
              <w:pStyle w:val="1"/>
              <w:spacing w:before="0" w:beforeAutospacing="0" w:after="0" w:afterAutospacing="0"/>
              <w:rPr>
                <w:b w:val="0"/>
                <w:sz w:val="24"/>
                <w:szCs w:val="24"/>
              </w:rPr>
            </w:pPr>
            <w:r w:rsidRPr="00A11873">
              <w:rPr>
                <w:b w:val="0"/>
                <w:sz w:val="24"/>
                <w:szCs w:val="24"/>
              </w:rPr>
              <w:t>1</w:t>
            </w:r>
          </w:p>
        </w:tc>
        <w:tc>
          <w:tcPr>
            <w:tcW w:w="1417" w:type="dxa"/>
            <w:tcBorders>
              <w:top w:val="outset" w:sz="6" w:space="0" w:color="auto"/>
              <w:left w:val="outset" w:sz="6" w:space="0" w:color="auto"/>
              <w:bottom w:val="outset" w:sz="6" w:space="0" w:color="auto"/>
              <w:right w:val="outset" w:sz="6" w:space="0" w:color="auto"/>
            </w:tcBorders>
            <w:vAlign w:val="bottom"/>
          </w:tcPr>
          <w:p w:rsidR="00C50FB9" w:rsidRPr="00A11873" w:rsidRDefault="00C50FB9" w:rsidP="00C50FB9">
            <w:pPr>
              <w:pStyle w:val="1"/>
              <w:spacing w:before="0" w:beforeAutospacing="0" w:after="0" w:afterAutospacing="0"/>
              <w:rPr>
                <w:b w:val="0"/>
                <w:sz w:val="24"/>
                <w:szCs w:val="24"/>
              </w:rPr>
            </w:pPr>
            <w:r w:rsidRPr="00A11873">
              <w:rPr>
                <w:b w:val="0"/>
                <w:sz w:val="24"/>
                <w:szCs w:val="24"/>
              </w:rPr>
              <w:t>2</w:t>
            </w:r>
          </w:p>
        </w:tc>
        <w:tc>
          <w:tcPr>
            <w:tcW w:w="1682" w:type="dxa"/>
            <w:tcBorders>
              <w:top w:val="outset" w:sz="6" w:space="0" w:color="auto"/>
              <w:left w:val="outset" w:sz="6" w:space="0" w:color="auto"/>
              <w:bottom w:val="outset" w:sz="6" w:space="0" w:color="auto"/>
              <w:right w:val="outset" w:sz="6" w:space="0" w:color="auto"/>
            </w:tcBorders>
            <w:vAlign w:val="bottom"/>
          </w:tcPr>
          <w:p w:rsidR="00C50FB9" w:rsidRPr="00A11873" w:rsidRDefault="00C50FB9" w:rsidP="00C50FB9">
            <w:pPr>
              <w:pStyle w:val="1"/>
              <w:spacing w:before="0" w:beforeAutospacing="0" w:after="0" w:afterAutospacing="0"/>
              <w:rPr>
                <w:b w:val="0"/>
                <w:sz w:val="24"/>
                <w:szCs w:val="24"/>
              </w:rPr>
            </w:pPr>
            <w:r w:rsidRPr="00A11873">
              <w:rPr>
                <w:b w:val="0"/>
                <w:sz w:val="24"/>
                <w:szCs w:val="24"/>
              </w:rPr>
              <w:t>3</w:t>
            </w:r>
          </w:p>
        </w:tc>
        <w:tc>
          <w:tcPr>
            <w:tcW w:w="1320" w:type="dxa"/>
            <w:tcBorders>
              <w:top w:val="outset" w:sz="6" w:space="0" w:color="auto"/>
              <w:left w:val="outset" w:sz="6" w:space="0" w:color="auto"/>
              <w:bottom w:val="outset" w:sz="6" w:space="0" w:color="auto"/>
              <w:right w:val="outset" w:sz="6" w:space="0" w:color="auto"/>
            </w:tcBorders>
            <w:vAlign w:val="bottom"/>
          </w:tcPr>
          <w:p w:rsidR="00C50FB9" w:rsidRPr="00A11873" w:rsidRDefault="00C50FB9" w:rsidP="00C50FB9">
            <w:pPr>
              <w:pStyle w:val="1"/>
              <w:spacing w:before="0" w:beforeAutospacing="0" w:after="0" w:afterAutospacing="0"/>
              <w:rPr>
                <w:b w:val="0"/>
                <w:sz w:val="24"/>
                <w:szCs w:val="24"/>
              </w:rPr>
            </w:pPr>
            <w:r w:rsidRPr="00A11873">
              <w:rPr>
                <w:b w:val="0"/>
                <w:sz w:val="24"/>
                <w:szCs w:val="24"/>
              </w:rPr>
              <w:t>4</w:t>
            </w:r>
          </w:p>
        </w:tc>
        <w:tc>
          <w:tcPr>
            <w:tcW w:w="1200" w:type="dxa"/>
            <w:tcBorders>
              <w:top w:val="outset" w:sz="6" w:space="0" w:color="auto"/>
              <w:left w:val="outset" w:sz="6" w:space="0" w:color="auto"/>
              <w:bottom w:val="outset" w:sz="6" w:space="0" w:color="auto"/>
              <w:right w:val="outset" w:sz="6" w:space="0" w:color="auto"/>
            </w:tcBorders>
            <w:vAlign w:val="bottom"/>
          </w:tcPr>
          <w:p w:rsidR="00C50FB9" w:rsidRPr="00A11873" w:rsidRDefault="00C50FB9" w:rsidP="00C50FB9">
            <w:pPr>
              <w:pStyle w:val="1"/>
              <w:spacing w:before="0" w:beforeAutospacing="0" w:after="0" w:afterAutospacing="0"/>
              <w:rPr>
                <w:b w:val="0"/>
                <w:sz w:val="24"/>
                <w:szCs w:val="24"/>
              </w:rPr>
            </w:pPr>
            <w:r w:rsidRPr="00A11873">
              <w:rPr>
                <w:b w:val="0"/>
                <w:sz w:val="24"/>
                <w:szCs w:val="24"/>
              </w:rPr>
              <w:t>5</w:t>
            </w:r>
          </w:p>
        </w:tc>
        <w:tc>
          <w:tcPr>
            <w:tcW w:w="960" w:type="dxa"/>
            <w:tcBorders>
              <w:top w:val="outset" w:sz="6" w:space="0" w:color="auto"/>
              <w:left w:val="outset" w:sz="6" w:space="0" w:color="auto"/>
              <w:bottom w:val="outset" w:sz="6" w:space="0" w:color="auto"/>
              <w:right w:val="outset" w:sz="6" w:space="0" w:color="auto"/>
            </w:tcBorders>
            <w:vAlign w:val="bottom"/>
          </w:tcPr>
          <w:p w:rsidR="00C50FB9" w:rsidRPr="00A11873" w:rsidRDefault="00C50FB9" w:rsidP="00C50FB9">
            <w:pPr>
              <w:pStyle w:val="1"/>
              <w:spacing w:before="0" w:beforeAutospacing="0" w:after="0" w:afterAutospacing="0"/>
              <w:rPr>
                <w:b w:val="0"/>
                <w:sz w:val="24"/>
                <w:szCs w:val="24"/>
              </w:rPr>
            </w:pPr>
            <w:r w:rsidRPr="00A11873">
              <w:rPr>
                <w:b w:val="0"/>
                <w:sz w:val="24"/>
                <w:szCs w:val="24"/>
              </w:rPr>
              <w:t>6</w:t>
            </w:r>
          </w:p>
        </w:tc>
      </w:tr>
      <w:tr w:rsidR="00C50FB9" w:rsidRPr="00C50FB9" w:rsidTr="00C50FB9">
        <w:trPr>
          <w:trHeight w:val="468"/>
          <w:tblCellSpacing w:w="0" w:type="dxa"/>
        </w:trPr>
        <w:tc>
          <w:tcPr>
            <w:tcW w:w="3276" w:type="dxa"/>
            <w:tcBorders>
              <w:top w:val="outset" w:sz="6" w:space="0" w:color="auto"/>
              <w:left w:val="outset" w:sz="6" w:space="0" w:color="auto"/>
              <w:bottom w:val="outset" w:sz="6" w:space="0" w:color="auto"/>
              <w:right w:val="outset" w:sz="6" w:space="0" w:color="auto"/>
            </w:tcBorders>
          </w:tcPr>
          <w:p w:rsidR="00C50FB9" w:rsidRPr="00A11873" w:rsidRDefault="00C50FB9" w:rsidP="00C50FB9">
            <w:pPr>
              <w:pStyle w:val="1"/>
              <w:spacing w:before="0" w:beforeAutospacing="0" w:after="0" w:afterAutospacing="0"/>
              <w:rPr>
                <w:b w:val="0"/>
                <w:sz w:val="24"/>
                <w:szCs w:val="24"/>
              </w:rPr>
            </w:pPr>
            <w:r w:rsidRPr="00A11873">
              <w:rPr>
                <w:b w:val="0"/>
                <w:sz w:val="24"/>
                <w:szCs w:val="24"/>
              </w:rPr>
              <w:t>Налоговые и неналоговые доходы</w:t>
            </w:r>
          </w:p>
        </w:tc>
        <w:tc>
          <w:tcPr>
            <w:tcW w:w="1417" w:type="dxa"/>
            <w:tcBorders>
              <w:top w:val="outset" w:sz="6" w:space="0" w:color="auto"/>
              <w:left w:val="outset" w:sz="6" w:space="0" w:color="auto"/>
              <w:bottom w:val="outset" w:sz="6" w:space="0" w:color="auto"/>
              <w:right w:val="outset" w:sz="6" w:space="0" w:color="auto"/>
            </w:tcBorders>
          </w:tcPr>
          <w:p w:rsidR="00C50FB9" w:rsidRPr="00A11873" w:rsidRDefault="00A11873" w:rsidP="00C50FB9">
            <w:pPr>
              <w:pStyle w:val="1"/>
              <w:spacing w:before="0" w:beforeAutospacing="0" w:after="0" w:afterAutospacing="0"/>
              <w:rPr>
                <w:b w:val="0"/>
                <w:sz w:val="24"/>
                <w:szCs w:val="24"/>
              </w:rPr>
            </w:pPr>
            <w:r w:rsidRPr="00A11873">
              <w:rPr>
                <w:b w:val="0"/>
                <w:sz w:val="24"/>
                <w:szCs w:val="24"/>
              </w:rPr>
              <w:t>545,22</w:t>
            </w:r>
          </w:p>
        </w:tc>
        <w:tc>
          <w:tcPr>
            <w:tcW w:w="1682" w:type="dxa"/>
            <w:tcBorders>
              <w:top w:val="outset" w:sz="6" w:space="0" w:color="auto"/>
              <w:left w:val="outset" w:sz="6" w:space="0" w:color="auto"/>
              <w:bottom w:val="outset" w:sz="6" w:space="0" w:color="auto"/>
              <w:right w:val="outset" w:sz="6" w:space="0" w:color="auto"/>
            </w:tcBorders>
          </w:tcPr>
          <w:p w:rsidR="00C50FB9" w:rsidRPr="00930D2F" w:rsidRDefault="00930D2F" w:rsidP="00C50FB9">
            <w:pPr>
              <w:pStyle w:val="1"/>
              <w:spacing w:before="0" w:beforeAutospacing="0" w:after="0" w:afterAutospacing="0"/>
              <w:rPr>
                <w:b w:val="0"/>
                <w:sz w:val="24"/>
                <w:szCs w:val="24"/>
              </w:rPr>
            </w:pPr>
            <w:r w:rsidRPr="00930D2F">
              <w:rPr>
                <w:b w:val="0"/>
                <w:sz w:val="24"/>
                <w:szCs w:val="24"/>
              </w:rPr>
              <w:t>832,12</w:t>
            </w:r>
          </w:p>
        </w:tc>
        <w:tc>
          <w:tcPr>
            <w:tcW w:w="1320" w:type="dxa"/>
            <w:tcBorders>
              <w:top w:val="outset" w:sz="6" w:space="0" w:color="auto"/>
              <w:left w:val="outset" w:sz="6" w:space="0" w:color="auto"/>
              <w:bottom w:val="outset" w:sz="6" w:space="0" w:color="auto"/>
              <w:right w:val="outset" w:sz="6" w:space="0" w:color="auto"/>
            </w:tcBorders>
          </w:tcPr>
          <w:p w:rsidR="00C50FB9" w:rsidRPr="00930D2F" w:rsidRDefault="00930D2F" w:rsidP="00C50FB9">
            <w:pPr>
              <w:pStyle w:val="1"/>
              <w:spacing w:before="0" w:beforeAutospacing="0" w:after="0" w:afterAutospacing="0"/>
              <w:rPr>
                <w:b w:val="0"/>
                <w:sz w:val="24"/>
                <w:szCs w:val="24"/>
              </w:rPr>
            </w:pPr>
            <w:r w:rsidRPr="00930D2F">
              <w:rPr>
                <w:b w:val="0"/>
                <w:sz w:val="24"/>
                <w:szCs w:val="24"/>
              </w:rPr>
              <w:t>852,71</w:t>
            </w:r>
          </w:p>
        </w:tc>
        <w:tc>
          <w:tcPr>
            <w:tcW w:w="1200" w:type="dxa"/>
            <w:tcBorders>
              <w:top w:val="outset" w:sz="6" w:space="0" w:color="auto"/>
              <w:left w:val="outset" w:sz="6" w:space="0" w:color="auto"/>
              <w:bottom w:val="outset" w:sz="6" w:space="0" w:color="auto"/>
              <w:right w:val="outset" w:sz="6" w:space="0" w:color="auto"/>
            </w:tcBorders>
          </w:tcPr>
          <w:p w:rsidR="00C50FB9" w:rsidRPr="00930D2F" w:rsidRDefault="00930D2F" w:rsidP="00C50FB9">
            <w:pPr>
              <w:pStyle w:val="1"/>
              <w:spacing w:before="0" w:beforeAutospacing="0" w:after="0" w:afterAutospacing="0"/>
              <w:rPr>
                <w:b w:val="0"/>
                <w:sz w:val="24"/>
                <w:szCs w:val="24"/>
              </w:rPr>
            </w:pPr>
            <w:r w:rsidRPr="00930D2F">
              <w:rPr>
                <w:b w:val="0"/>
                <w:sz w:val="24"/>
                <w:szCs w:val="24"/>
              </w:rPr>
              <w:t>20,59</w:t>
            </w:r>
          </w:p>
        </w:tc>
        <w:tc>
          <w:tcPr>
            <w:tcW w:w="960" w:type="dxa"/>
            <w:tcBorders>
              <w:top w:val="outset" w:sz="6" w:space="0" w:color="auto"/>
              <w:left w:val="outset" w:sz="6" w:space="0" w:color="auto"/>
              <w:bottom w:val="outset" w:sz="6" w:space="0" w:color="auto"/>
              <w:right w:val="outset" w:sz="6" w:space="0" w:color="auto"/>
            </w:tcBorders>
          </w:tcPr>
          <w:p w:rsidR="00C50FB9" w:rsidRPr="00930D2F" w:rsidRDefault="00930D2F" w:rsidP="00C50FB9">
            <w:pPr>
              <w:pStyle w:val="1"/>
              <w:spacing w:before="0" w:beforeAutospacing="0" w:after="0" w:afterAutospacing="0"/>
              <w:rPr>
                <w:b w:val="0"/>
                <w:sz w:val="24"/>
                <w:szCs w:val="24"/>
              </w:rPr>
            </w:pPr>
            <w:r w:rsidRPr="00930D2F">
              <w:rPr>
                <w:b w:val="0"/>
                <w:sz w:val="24"/>
                <w:szCs w:val="24"/>
              </w:rPr>
              <w:t>102,47</w:t>
            </w:r>
          </w:p>
        </w:tc>
      </w:tr>
      <w:tr w:rsidR="00C50FB9" w:rsidRPr="00C50FB9" w:rsidTr="00C50FB9">
        <w:trPr>
          <w:trHeight w:val="802"/>
          <w:tblCellSpacing w:w="0" w:type="dxa"/>
        </w:trPr>
        <w:tc>
          <w:tcPr>
            <w:tcW w:w="3276" w:type="dxa"/>
            <w:tcBorders>
              <w:top w:val="outset" w:sz="6" w:space="0" w:color="auto"/>
              <w:left w:val="outset" w:sz="6" w:space="0" w:color="auto"/>
              <w:bottom w:val="outset" w:sz="6" w:space="0" w:color="auto"/>
              <w:right w:val="outset" w:sz="6" w:space="0" w:color="auto"/>
            </w:tcBorders>
            <w:vAlign w:val="bottom"/>
          </w:tcPr>
          <w:p w:rsidR="00C50FB9" w:rsidRPr="00A11873" w:rsidRDefault="00C50FB9" w:rsidP="00C50FB9">
            <w:pPr>
              <w:pStyle w:val="1"/>
              <w:spacing w:before="0" w:beforeAutospacing="0" w:after="0" w:afterAutospacing="0"/>
              <w:rPr>
                <w:b w:val="0"/>
                <w:sz w:val="24"/>
                <w:szCs w:val="24"/>
              </w:rPr>
            </w:pPr>
            <w:r w:rsidRPr="00A11873">
              <w:rPr>
                <w:b w:val="0"/>
                <w:sz w:val="24"/>
                <w:szCs w:val="24"/>
              </w:rPr>
              <w:t>Дотации бюджетам сельских поселений на выравнивание бюджетной обеспеченности</w:t>
            </w:r>
          </w:p>
        </w:tc>
        <w:tc>
          <w:tcPr>
            <w:tcW w:w="1417" w:type="dxa"/>
            <w:tcBorders>
              <w:top w:val="outset" w:sz="6" w:space="0" w:color="auto"/>
              <w:left w:val="outset" w:sz="6" w:space="0" w:color="auto"/>
              <w:bottom w:val="outset" w:sz="6" w:space="0" w:color="auto"/>
              <w:right w:val="outset" w:sz="6" w:space="0" w:color="auto"/>
            </w:tcBorders>
            <w:vAlign w:val="bottom"/>
          </w:tcPr>
          <w:p w:rsidR="00C50FB9" w:rsidRPr="00A11873" w:rsidRDefault="00A11873" w:rsidP="00C50FB9">
            <w:pPr>
              <w:pStyle w:val="1"/>
              <w:spacing w:before="0" w:beforeAutospacing="0" w:after="0" w:afterAutospacing="0"/>
              <w:rPr>
                <w:b w:val="0"/>
                <w:sz w:val="24"/>
                <w:szCs w:val="24"/>
              </w:rPr>
            </w:pPr>
            <w:r w:rsidRPr="00A11873">
              <w:rPr>
                <w:b w:val="0"/>
                <w:sz w:val="24"/>
                <w:szCs w:val="24"/>
              </w:rPr>
              <w:t>1439,00</w:t>
            </w:r>
          </w:p>
        </w:tc>
        <w:tc>
          <w:tcPr>
            <w:tcW w:w="1682" w:type="dxa"/>
            <w:tcBorders>
              <w:top w:val="outset" w:sz="6" w:space="0" w:color="auto"/>
              <w:left w:val="outset" w:sz="6" w:space="0" w:color="auto"/>
              <w:bottom w:val="outset" w:sz="6" w:space="0" w:color="auto"/>
              <w:right w:val="outset" w:sz="6" w:space="0" w:color="auto"/>
            </w:tcBorders>
            <w:vAlign w:val="bottom"/>
          </w:tcPr>
          <w:p w:rsidR="00C50FB9" w:rsidRPr="00930D2F" w:rsidRDefault="00C50FB9" w:rsidP="00C50FB9">
            <w:pPr>
              <w:pStyle w:val="1"/>
              <w:spacing w:before="0" w:beforeAutospacing="0" w:after="0" w:afterAutospacing="0"/>
              <w:rPr>
                <w:b w:val="0"/>
                <w:sz w:val="24"/>
                <w:szCs w:val="24"/>
              </w:rPr>
            </w:pPr>
            <w:r w:rsidRPr="00930D2F">
              <w:rPr>
                <w:b w:val="0"/>
                <w:sz w:val="24"/>
                <w:szCs w:val="24"/>
              </w:rPr>
              <w:t>1439,00</w:t>
            </w:r>
          </w:p>
        </w:tc>
        <w:tc>
          <w:tcPr>
            <w:tcW w:w="1320" w:type="dxa"/>
            <w:tcBorders>
              <w:top w:val="outset" w:sz="6" w:space="0" w:color="auto"/>
              <w:left w:val="outset" w:sz="6" w:space="0" w:color="auto"/>
              <w:bottom w:val="outset" w:sz="6" w:space="0" w:color="auto"/>
              <w:right w:val="outset" w:sz="6" w:space="0" w:color="auto"/>
            </w:tcBorders>
            <w:vAlign w:val="bottom"/>
          </w:tcPr>
          <w:p w:rsidR="00C50FB9" w:rsidRPr="00A11873" w:rsidRDefault="00C50FB9" w:rsidP="00C50FB9">
            <w:pPr>
              <w:pStyle w:val="1"/>
              <w:spacing w:before="0" w:beforeAutospacing="0" w:after="0" w:afterAutospacing="0"/>
              <w:rPr>
                <w:b w:val="0"/>
                <w:sz w:val="24"/>
                <w:szCs w:val="24"/>
              </w:rPr>
            </w:pPr>
            <w:r w:rsidRPr="00A11873">
              <w:rPr>
                <w:b w:val="0"/>
                <w:sz w:val="24"/>
                <w:szCs w:val="24"/>
              </w:rPr>
              <w:t>1439,00</w:t>
            </w:r>
          </w:p>
        </w:tc>
        <w:tc>
          <w:tcPr>
            <w:tcW w:w="1200" w:type="dxa"/>
            <w:tcBorders>
              <w:top w:val="outset" w:sz="6" w:space="0" w:color="auto"/>
              <w:left w:val="outset" w:sz="6" w:space="0" w:color="auto"/>
              <w:bottom w:val="outset" w:sz="6" w:space="0" w:color="auto"/>
              <w:right w:val="outset" w:sz="6" w:space="0" w:color="auto"/>
            </w:tcBorders>
            <w:vAlign w:val="bottom"/>
          </w:tcPr>
          <w:p w:rsidR="00C50FB9" w:rsidRPr="00A11873" w:rsidRDefault="00C50FB9" w:rsidP="00C50FB9">
            <w:pPr>
              <w:pStyle w:val="1"/>
              <w:spacing w:before="0" w:beforeAutospacing="0" w:after="0" w:afterAutospacing="0"/>
              <w:rPr>
                <w:b w:val="0"/>
                <w:sz w:val="24"/>
                <w:szCs w:val="24"/>
              </w:rPr>
            </w:pPr>
            <w:r w:rsidRPr="00A11873">
              <w:rPr>
                <w:b w:val="0"/>
                <w:sz w:val="24"/>
                <w:szCs w:val="24"/>
              </w:rPr>
              <w:t>0,00</w:t>
            </w:r>
          </w:p>
        </w:tc>
        <w:tc>
          <w:tcPr>
            <w:tcW w:w="960" w:type="dxa"/>
            <w:tcBorders>
              <w:top w:val="outset" w:sz="6" w:space="0" w:color="auto"/>
              <w:left w:val="outset" w:sz="6" w:space="0" w:color="auto"/>
              <w:bottom w:val="outset" w:sz="6" w:space="0" w:color="auto"/>
              <w:right w:val="outset" w:sz="6" w:space="0" w:color="auto"/>
            </w:tcBorders>
            <w:vAlign w:val="bottom"/>
          </w:tcPr>
          <w:p w:rsidR="00C50FB9" w:rsidRPr="00A11873" w:rsidRDefault="00C50FB9" w:rsidP="00C50FB9">
            <w:pPr>
              <w:pStyle w:val="1"/>
              <w:spacing w:before="0" w:beforeAutospacing="0" w:after="0" w:afterAutospacing="0"/>
              <w:rPr>
                <w:b w:val="0"/>
                <w:sz w:val="24"/>
                <w:szCs w:val="24"/>
              </w:rPr>
            </w:pPr>
            <w:r w:rsidRPr="00A11873">
              <w:rPr>
                <w:b w:val="0"/>
                <w:sz w:val="24"/>
                <w:szCs w:val="24"/>
              </w:rPr>
              <w:t>100,00</w:t>
            </w:r>
          </w:p>
        </w:tc>
      </w:tr>
      <w:tr w:rsidR="00C50FB9" w:rsidRPr="00C50FB9" w:rsidTr="00C50FB9">
        <w:trPr>
          <w:trHeight w:val="196"/>
          <w:tblCellSpacing w:w="0" w:type="dxa"/>
        </w:trPr>
        <w:tc>
          <w:tcPr>
            <w:tcW w:w="3276" w:type="dxa"/>
            <w:tcBorders>
              <w:top w:val="outset" w:sz="6" w:space="0" w:color="auto"/>
              <w:left w:val="outset" w:sz="6" w:space="0" w:color="auto"/>
              <w:bottom w:val="outset" w:sz="6" w:space="0" w:color="auto"/>
              <w:right w:val="outset" w:sz="6" w:space="0" w:color="auto"/>
            </w:tcBorders>
            <w:vAlign w:val="bottom"/>
          </w:tcPr>
          <w:p w:rsidR="00C50FB9" w:rsidRPr="00A11873" w:rsidRDefault="00C50FB9" w:rsidP="00C50FB9">
            <w:pPr>
              <w:pStyle w:val="1"/>
              <w:spacing w:before="0" w:beforeAutospacing="0" w:after="0" w:afterAutospacing="0"/>
              <w:rPr>
                <w:b w:val="0"/>
                <w:sz w:val="24"/>
                <w:szCs w:val="24"/>
              </w:rPr>
            </w:pPr>
            <w:r w:rsidRPr="00A11873">
              <w:rPr>
                <w:b w:val="0"/>
                <w:sz w:val="24"/>
                <w:szCs w:val="24"/>
              </w:rPr>
              <w:t>Безвозмездные поступления</w:t>
            </w:r>
          </w:p>
        </w:tc>
        <w:tc>
          <w:tcPr>
            <w:tcW w:w="1417" w:type="dxa"/>
            <w:tcBorders>
              <w:top w:val="outset" w:sz="6" w:space="0" w:color="auto"/>
              <w:left w:val="outset" w:sz="6" w:space="0" w:color="auto"/>
              <w:bottom w:val="outset" w:sz="6" w:space="0" w:color="auto"/>
              <w:right w:val="outset" w:sz="6" w:space="0" w:color="auto"/>
            </w:tcBorders>
            <w:vAlign w:val="bottom"/>
          </w:tcPr>
          <w:p w:rsidR="00C50FB9" w:rsidRPr="00A11873" w:rsidRDefault="00A11873" w:rsidP="00C50FB9">
            <w:pPr>
              <w:pStyle w:val="1"/>
              <w:spacing w:before="0" w:beforeAutospacing="0" w:after="0" w:afterAutospacing="0"/>
              <w:rPr>
                <w:b w:val="0"/>
                <w:sz w:val="24"/>
                <w:szCs w:val="24"/>
              </w:rPr>
            </w:pPr>
            <w:r w:rsidRPr="00A11873">
              <w:rPr>
                <w:b w:val="0"/>
                <w:sz w:val="24"/>
                <w:szCs w:val="24"/>
              </w:rPr>
              <w:t>166,60</w:t>
            </w:r>
          </w:p>
        </w:tc>
        <w:tc>
          <w:tcPr>
            <w:tcW w:w="1682" w:type="dxa"/>
            <w:tcBorders>
              <w:top w:val="outset" w:sz="6" w:space="0" w:color="auto"/>
              <w:left w:val="outset" w:sz="6" w:space="0" w:color="auto"/>
              <w:bottom w:val="outset" w:sz="6" w:space="0" w:color="auto"/>
              <w:right w:val="outset" w:sz="6" w:space="0" w:color="auto"/>
            </w:tcBorders>
            <w:vAlign w:val="bottom"/>
          </w:tcPr>
          <w:p w:rsidR="00C50FB9" w:rsidRPr="00930D2F" w:rsidRDefault="00930D2F" w:rsidP="00C50FB9">
            <w:pPr>
              <w:pStyle w:val="1"/>
              <w:spacing w:before="0" w:beforeAutospacing="0" w:after="0" w:afterAutospacing="0"/>
              <w:rPr>
                <w:b w:val="0"/>
                <w:sz w:val="24"/>
                <w:szCs w:val="24"/>
              </w:rPr>
            </w:pPr>
            <w:r w:rsidRPr="00930D2F">
              <w:rPr>
                <w:b w:val="0"/>
                <w:sz w:val="24"/>
                <w:szCs w:val="24"/>
              </w:rPr>
              <w:t>2399,48</w:t>
            </w:r>
          </w:p>
        </w:tc>
        <w:tc>
          <w:tcPr>
            <w:tcW w:w="1320" w:type="dxa"/>
            <w:tcBorders>
              <w:top w:val="outset" w:sz="6" w:space="0" w:color="auto"/>
              <w:left w:val="outset" w:sz="6" w:space="0" w:color="auto"/>
              <w:bottom w:val="outset" w:sz="6" w:space="0" w:color="auto"/>
              <w:right w:val="outset" w:sz="6" w:space="0" w:color="auto"/>
            </w:tcBorders>
            <w:vAlign w:val="bottom"/>
          </w:tcPr>
          <w:p w:rsidR="00C50FB9" w:rsidRPr="00930D2F" w:rsidRDefault="00930D2F" w:rsidP="00C50FB9">
            <w:pPr>
              <w:pStyle w:val="1"/>
              <w:spacing w:before="0" w:beforeAutospacing="0" w:after="0" w:afterAutospacing="0"/>
              <w:rPr>
                <w:b w:val="0"/>
                <w:sz w:val="24"/>
                <w:szCs w:val="24"/>
              </w:rPr>
            </w:pPr>
            <w:r w:rsidRPr="00930D2F">
              <w:rPr>
                <w:b w:val="0"/>
                <w:sz w:val="24"/>
                <w:szCs w:val="24"/>
              </w:rPr>
              <w:t>2399,48</w:t>
            </w:r>
          </w:p>
        </w:tc>
        <w:tc>
          <w:tcPr>
            <w:tcW w:w="1200" w:type="dxa"/>
            <w:tcBorders>
              <w:top w:val="outset" w:sz="6" w:space="0" w:color="auto"/>
              <w:left w:val="outset" w:sz="6" w:space="0" w:color="auto"/>
              <w:bottom w:val="outset" w:sz="6" w:space="0" w:color="auto"/>
              <w:right w:val="outset" w:sz="6" w:space="0" w:color="auto"/>
            </w:tcBorders>
            <w:vAlign w:val="bottom"/>
          </w:tcPr>
          <w:p w:rsidR="00C50FB9" w:rsidRPr="00930D2F" w:rsidRDefault="00930D2F" w:rsidP="00C50FB9">
            <w:pPr>
              <w:pStyle w:val="1"/>
              <w:spacing w:before="0" w:beforeAutospacing="0" w:after="0" w:afterAutospacing="0"/>
              <w:rPr>
                <w:b w:val="0"/>
                <w:sz w:val="24"/>
                <w:szCs w:val="24"/>
              </w:rPr>
            </w:pPr>
            <w:r w:rsidRPr="00930D2F">
              <w:rPr>
                <w:b w:val="0"/>
                <w:sz w:val="24"/>
                <w:szCs w:val="24"/>
              </w:rPr>
              <w:t>0,00</w:t>
            </w:r>
          </w:p>
        </w:tc>
        <w:tc>
          <w:tcPr>
            <w:tcW w:w="960" w:type="dxa"/>
            <w:tcBorders>
              <w:top w:val="outset" w:sz="6" w:space="0" w:color="auto"/>
              <w:left w:val="outset" w:sz="6" w:space="0" w:color="auto"/>
              <w:bottom w:val="outset" w:sz="6" w:space="0" w:color="auto"/>
              <w:right w:val="outset" w:sz="6" w:space="0" w:color="auto"/>
            </w:tcBorders>
            <w:vAlign w:val="bottom"/>
          </w:tcPr>
          <w:p w:rsidR="00C50FB9" w:rsidRPr="00930D2F" w:rsidRDefault="00930D2F" w:rsidP="00C50FB9">
            <w:pPr>
              <w:pStyle w:val="1"/>
              <w:spacing w:before="0" w:beforeAutospacing="0" w:after="0" w:afterAutospacing="0"/>
              <w:rPr>
                <w:b w:val="0"/>
                <w:sz w:val="24"/>
                <w:szCs w:val="24"/>
              </w:rPr>
            </w:pPr>
            <w:r w:rsidRPr="00930D2F">
              <w:rPr>
                <w:b w:val="0"/>
                <w:sz w:val="24"/>
                <w:szCs w:val="24"/>
              </w:rPr>
              <w:t>100,00</w:t>
            </w:r>
          </w:p>
        </w:tc>
      </w:tr>
      <w:tr w:rsidR="00C50FB9" w:rsidRPr="00C50FB9" w:rsidTr="00C50FB9">
        <w:trPr>
          <w:trHeight w:val="69"/>
          <w:tblCellSpacing w:w="0" w:type="dxa"/>
        </w:trPr>
        <w:tc>
          <w:tcPr>
            <w:tcW w:w="3276" w:type="dxa"/>
            <w:tcBorders>
              <w:top w:val="outset" w:sz="6" w:space="0" w:color="auto"/>
              <w:left w:val="outset" w:sz="6" w:space="0" w:color="auto"/>
              <w:bottom w:val="outset" w:sz="6" w:space="0" w:color="auto"/>
              <w:right w:val="outset" w:sz="6" w:space="0" w:color="auto"/>
            </w:tcBorders>
          </w:tcPr>
          <w:p w:rsidR="00C50FB9" w:rsidRPr="00A11873" w:rsidRDefault="00C50FB9" w:rsidP="00C50FB9">
            <w:pPr>
              <w:pStyle w:val="1"/>
              <w:tabs>
                <w:tab w:val="right" w:pos="3405"/>
              </w:tabs>
              <w:spacing w:before="0" w:beforeAutospacing="0" w:after="0" w:afterAutospacing="0"/>
              <w:rPr>
                <w:b w:val="0"/>
                <w:sz w:val="24"/>
                <w:szCs w:val="24"/>
              </w:rPr>
            </w:pPr>
            <w:r w:rsidRPr="00A11873">
              <w:rPr>
                <w:rStyle w:val="a3"/>
                <w:bCs/>
                <w:sz w:val="24"/>
                <w:szCs w:val="24"/>
              </w:rPr>
              <w:t>Всего доходов</w:t>
            </w:r>
          </w:p>
        </w:tc>
        <w:tc>
          <w:tcPr>
            <w:tcW w:w="1417" w:type="dxa"/>
            <w:tcBorders>
              <w:top w:val="outset" w:sz="6" w:space="0" w:color="auto"/>
              <w:left w:val="outset" w:sz="6" w:space="0" w:color="auto"/>
              <w:bottom w:val="outset" w:sz="6" w:space="0" w:color="auto"/>
              <w:right w:val="outset" w:sz="6" w:space="0" w:color="auto"/>
            </w:tcBorders>
          </w:tcPr>
          <w:p w:rsidR="00C50FB9" w:rsidRPr="00A11873" w:rsidRDefault="00A11873" w:rsidP="00C50FB9">
            <w:pPr>
              <w:pStyle w:val="1"/>
              <w:spacing w:before="0" w:beforeAutospacing="0" w:after="0" w:afterAutospacing="0"/>
              <w:rPr>
                <w:b w:val="0"/>
                <w:sz w:val="24"/>
                <w:szCs w:val="24"/>
              </w:rPr>
            </w:pPr>
            <w:r w:rsidRPr="00A11873">
              <w:rPr>
                <w:b w:val="0"/>
                <w:sz w:val="24"/>
                <w:szCs w:val="24"/>
              </w:rPr>
              <w:t>2150,82</w:t>
            </w:r>
          </w:p>
        </w:tc>
        <w:tc>
          <w:tcPr>
            <w:tcW w:w="1682" w:type="dxa"/>
            <w:tcBorders>
              <w:top w:val="outset" w:sz="6" w:space="0" w:color="auto"/>
              <w:left w:val="outset" w:sz="6" w:space="0" w:color="auto"/>
              <w:bottom w:val="outset" w:sz="6" w:space="0" w:color="auto"/>
              <w:right w:val="outset" w:sz="6" w:space="0" w:color="auto"/>
            </w:tcBorders>
          </w:tcPr>
          <w:p w:rsidR="00C50FB9" w:rsidRPr="00930D2F" w:rsidRDefault="00930D2F" w:rsidP="00C50FB9">
            <w:pPr>
              <w:pStyle w:val="1"/>
              <w:spacing w:before="0" w:beforeAutospacing="0" w:after="0" w:afterAutospacing="0"/>
              <w:rPr>
                <w:b w:val="0"/>
                <w:sz w:val="24"/>
                <w:szCs w:val="24"/>
              </w:rPr>
            </w:pPr>
            <w:r w:rsidRPr="00930D2F">
              <w:rPr>
                <w:b w:val="0"/>
                <w:sz w:val="24"/>
                <w:szCs w:val="24"/>
              </w:rPr>
              <w:t>4670,60</w:t>
            </w:r>
          </w:p>
        </w:tc>
        <w:tc>
          <w:tcPr>
            <w:tcW w:w="1320" w:type="dxa"/>
            <w:tcBorders>
              <w:top w:val="outset" w:sz="6" w:space="0" w:color="auto"/>
              <w:left w:val="outset" w:sz="6" w:space="0" w:color="auto"/>
              <w:bottom w:val="outset" w:sz="6" w:space="0" w:color="auto"/>
              <w:right w:val="outset" w:sz="6" w:space="0" w:color="auto"/>
            </w:tcBorders>
          </w:tcPr>
          <w:p w:rsidR="00C50FB9" w:rsidRPr="00930D2F" w:rsidRDefault="00930D2F" w:rsidP="00C50FB9">
            <w:pPr>
              <w:pStyle w:val="1"/>
              <w:spacing w:before="0" w:beforeAutospacing="0" w:after="0" w:afterAutospacing="0"/>
              <w:rPr>
                <w:b w:val="0"/>
                <w:sz w:val="24"/>
                <w:szCs w:val="24"/>
              </w:rPr>
            </w:pPr>
            <w:r w:rsidRPr="00930D2F">
              <w:rPr>
                <w:b w:val="0"/>
                <w:sz w:val="24"/>
                <w:szCs w:val="24"/>
              </w:rPr>
              <w:t>4691,19</w:t>
            </w:r>
          </w:p>
        </w:tc>
        <w:tc>
          <w:tcPr>
            <w:tcW w:w="1200" w:type="dxa"/>
            <w:tcBorders>
              <w:top w:val="outset" w:sz="6" w:space="0" w:color="auto"/>
              <w:left w:val="outset" w:sz="6" w:space="0" w:color="auto"/>
              <w:bottom w:val="outset" w:sz="6" w:space="0" w:color="auto"/>
              <w:right w:val="outset" w:sz="6" w:space="0" w:color="auto"/>
            </w:tcBorders>
          </w:tcPr>
          <w:p w:rsidR="00C50FB9" w:rsidRPr="00930D2F" w:rsidRDefault="00930D2F" w:rsidP="00C50FB9">
            <w:pPr>
              <w:pStyle w:val="1"/>
              <w:spacing w:before="0" w:beforeAutospacing="0" w:after="0" w:afterAutospacing="0"/>
              <w:rPr>
                <w:rStyle w:val="a3"/>
                <w:bCs/>
                <w:sz w:val="24"/>
                <w:szCs w:val="24"/>
              </w:rPr>
            </w:pPr>
            <w:r w:rsidRPr="00930D2F">
              <w:rPr>
                <w:rStyle w:val="a3"/>
                <w:bCs/>
                <w:sz w:val="24"/>
                <w:szCs w:val="24"/>
              </w:rPr>
              <w:t>20,59</w:t>
            </w:r>
          </w:p>
        </w:tc>
        <w:tc>
          <w:tcPr>
            <w:tcW w:w="960" w:type="dxa"/>
            <w:tcBorders>
              <w:top w:val="outset" w:sz="6" w:space="0" w:color="auto"/>
              <w:left w:val="outset" w:sz="6" w:space="0" w:color="auto"/>
              <w:bottom w:val="outset" w:sz="6" w:space="0" w:color="auto"/>
              <w:right w:val="outset" w:sz="6" w:space="0" w:color="auto"/>
            </w:tcBorders>
          </w:tcPr>
          <w:p w:rsidR="00C50FB9" w:rsidRPr="00930D2F" w:rsidRDefault="00930D2F" w:rsidP="00C50FB9">
            <w:pPr>
              <w:pStyle w:val="1"/>
              <w:spacing w:before="0" w:beforeAutospacing="0" w:after="0" w:afterAutospacing="0"/>
              <w:rPr>
                <w:b w:val="0"/>
                <w:sz w:val="24"/>
                <w:szCs w:val="24"/>
              </w:rPr>
            </w:pPr>
            <w:r w:rsidRPr="00930D2F">
              <w:rPr>
                <w:b w:val="0"/>
                <w:sz w:val="24"/>
                <w:szCs w:val="24"/>
              </w:rPr>
              <w:t>100,44</w:t>
            </w:r>
          </w:p>
        </w:tc>
      </w:tr>
    </w:tbl>
    <w:p w:rsidR="00C50FB9" w:rsidRPr="00C50FB9" w:rsidRDefault="00C50FB9" w:rsidP="00C50FB9">
      <w:pPr>
        <w:pStyle w:val="1"/>
        <w:spacing w:before="0" w:beforeAutospacing="0" w:after="0" w:afterAutospacing="0"/>
        <w:rPr>
          <w:b w:val="0"/>
          <w:sz w:val="24"/>
          <w:szCs w:val="24"/>
          <w:highlight w:val="yellow"/>
        </w:rPr>
      </w:pPr>
    </w:p>
    <w:p w:rsidR="00C50FB9" w:rsidRDefault="00C50FB9" w:rsidP="00C50FB9">
      <w:pPr>
        <w:pStyle w:val="1"/>
        <w:spacing w:before="0" w:beforeAutospacing="0" w:after="0" w:afterAutospacing="0" w:line="360" w:lineRule="auto"/>
        <w:ind w:firstLine="708"/>
        <w:jc w:val="both"/>
        <w:rPr>
          <w:b w:val="0"/>
          <w:sz w:val="28"/>
          <w:szCs w:val="28"/>
        </w:rPr>
      </w:pPr>
      <w:r w:rsidRPr="00312E33">
        <w:rPr>
          <w:b w:val="0"/>
          <w:sz w:val="28"/>
          <w:szCs w:val="28"/>
        </w:rPr>
        <w:t xml:space="preserve">Фактическое поступление доходов в бюджет </w:t>
      </w:r>
      <w:r w:rsidRPr="00312E33">
        <w:rPr>
          <w:b w:val="0"/>
          <w:bCs w:val="0"/>
          <w:spacing w:val="1"/>
          <w:sz w:val="28"/>
          <w:szCs w:val="28"/>
        </w:rPr>
        <w:t>Тимофеевского сельского поселения</w:t>
      </w:r>
      <w:r w:rsidRPr="00312E33">
        <w:rPr>
          <w:b w:val="0"/>
          <w:sz w:val="28"/>
          <w:szCs w:val="28"/>
        </w:rPr>
        <w:t xml:space="preserve"> составило </w:t>
      </w:r>
      <w:r w:rsidR="00312E33" w:rsidRPr="00312E33">
        <w:rPr>
          <w:b w:val="0"/>
          <w:sz w:val="28"/>
          <w:szCs w:val="28"/>
        </w:rPr>
        <w:t>100,44</w:t>
      </w:r>
      <w:r w:rsidRPr="00312E33">
        <w:rPr>
          <w:b w:val="0"/>
          <w:sz w:val="28"/>
          <w:szCs w:val="28"/>
        </w:rPr>
        <w:t xml:space="preserve"> процента от утвержденной суммы. Налоговые и неналоговые доходы исполнены в сумме </w:t>
      </w:r>
      <w:r w:rsidR="00312E33" w:rsidRPr="00312E33">
        <w:rPr>
          <w:b w:val="0"/>
          <w:sz w:val="28"/>
          <w:szCs w:val="28"/>
        </w:rPr>
        <w:t>852,71</w:t>
      </w:r>
      <w:r w:rsidRPr="00312E33">
        <w:rPr>
          <w:b w:val="0"/>
          <w:sz w:val="28"/>
          <w:szCs w:val="28"/>
        </w:rPr>
        <w:t xml:space="preserve"> тыс. руб., или </w:t>
      </w:r>
      <w:r w:rsidR="00312E33" w:rsidRPr="00312E33">
        <w:rPr>
          <w:b w:val="0"/>
          <w:sz w:val="28"/>
          <w:szCs w:val="28"/>
        </w:rPr>
        <w:t>102,47</w:t>
      </w:r>
      <w:r w:rsidRPr="00312E33">
        <w:rPr>
          <w:b w:val="0"/>
          <w:sz w:val="28"/>
          <w:szCs w:val="28"/>
        </w:rPr>
        <w:t xml:space="preserve"> процента.</w:t>
      </w:r>
    </w:p>
    <w:p w:rsidR="00312E33" w:rsidRPr="00312E33" w:rsidRDefault="00312E33" w:rsidP="00C50FB9">
      <w:pPr>
        <w:pStyle w:val="1"/>
        <w:spacing w:before="0" w:beforeAutospacing="0" w:after="0" w:afterAutospacing="0" w:line="360" w:lineRule="auto"/>
        <w:ind w:firstLine="708"/>
        <w:jc w:val="both"/>
        <w:rPr>
          <w:b w:val="0"/>
          <w:sz w:val="28"/>
          <w:szCs w:val="28"/>
        </w:rPr>
      </w:pPr>
    </w:p>
    <w:p w:rsidR="00C50FB9" w:rsidRPr="00C50FB9" w:rsidRDefault="00C50FB9" w:rsidP="00C50FB9">
      <w:pPr>
        <w:pStyle w:val="1"/>
        <w:spacing w:before="0" w:beforeAutospacing="0" w:after="0" w:afterAutospacing="0"/>
        <w:ind w:firstLine="708"/>
        <w:jc w:val="both"/>
        <w:rPr>
          <w:rStyle w:val="a3"/>
          <w:b/>
          <w:bCs/>
          <w:sz w:val="16"/>
          <w:szCs w:val="16"/>
        </w:rPr>
      </w:pPr>
      <w:r w:rsidRPr="00312E33">
        <w:rPr>
          <w:rStyle w:val="a3"/>
          <w:b/>
          <w:bCs/>
          <w:sz w:val="28"/>
        </w:rPr>
        <w:t xml:space="preserve">2.1. Доходы бюджета Тимофеевского </w:t>
      </w:r>
      <w:r w:rsidRPr="00312E33">
        <w:rPr>
          <w:bCs w:val="0"/>
          <w:spacing w:val="1"/>
          <w:sz w:val="28"/>
          <w:szCs w:val="28"/>
        </w:rPr>
        <w:t>сельского поселения</w:t>
      </w:r>
      <w:r w:rsidRPr="00312E33">
        <w:rPr>
          <w:rStyle w:val="a3"/>
          <w:b/>
          <w:bCs/>
          <w:sz w:val="28"/>
        </w:rPr>
        <w:t xml:space="preserve"> без учета безвозмездных поступлений</w:t>
      </w:r>
    </w:p>
    <w:p w:rsidR="00C50FB9" w:rsidRPr="00C50FB9" w:rsidRDefault="00C50FB9" w:rsidP="00C50FB9">
      <w:pPr>
        <w:pStyle w:val="1"/>
        <w:spacing w:before="0" w:beforeAutospacing="0" w:after="0" w:afterAutospacing="0" w:line="360" w:lineRule="auto"/>
        <w:ind w:firstLine="708"/>
        <w:jc w:val="both"/>
        <w:rPr>
          <w:b w:val="0"/>
          <w:sz w:val="16"/>
          <w:szCs w:val="16"/>
          <w:highlight w:val="yellow"/>
        </w:rPr>
      </w:pPr>
    </w:p>
    <w:p w:rsidR="00C50FB9" w:rsidRPr="00312E33" w:rsidRDefault="00C50FB9" w:rsidP="00C50FB9">
      <w:pPr>
        <w:pStyle w:val="1"/>
        <w:spacing w:before="0" w:beforeAutospacing="0" w:after="0" w:afterAutospacing="0" w:line="360" w:lineRule="auto"/>
        <w:ind w:firstLine="708"/>
        <w:jc w:val="both"/>
        <w:rPr>
          <w:b w:val="0"/>
          <w:sz w:val="28"/>
          <w:szCs w:val="28"/>
        </w:rPr>
      </w:pPr>
      <w:r w:rsidRPr="00312E33">
        <w:rPr>
          <w:b w:val="0"/>
          <w:sz w:val="28"/>
          <w:szCs w:val="28"/>
        </w:rPr>
        <w:t>Формирование, поступление и отражение в отчетности доходов районного бюджета в разрезе источников поступления характеризуются следующими показателями:</w:t>
      </w:r>
    </w:p>
    <w:p w:rsidR="00C50FB9" w:rsidRPr="00312E33" w:rsidRDefault="00C50FB9" w:rsidP="00C50FB9">
      <w:pPr>
        <w:pStyle w:val="1"/>
        <w:spacing w:before="0" w:beforeAutospacing="0" w:after="0" w:afterAutospacing="0" w:line="360" w:lineRule="auto"/>
        <w:ind w:firstLine="708"/>
        <w:jc w:val="both"/>
        <w:rPr>
          <w:b w:val="0"/>
          <w:sz w:val="28"/>
          <w:szCs w:val="28"/>
        </w:rPr>
      </w:pPr>
      <w:r w:rsidRPr="00312E33">
        <w:rPr>
          <w:b w:val="0"/>
          <w:sz w:val="24"/>
          <w:szCs w:val="24"/>
        </w:rPr>
        <w:tab/>
      </w:r>
      <w:r w:rsidRPr="00312E33">
        <w:rPr>
          <w:b w:val="0"/>
          <w:sz w:val="24"/>
          <w:szCs w:val="24"/>
        </w:rPr>
        <w:tab/>
      </w:r>
      <w:r w:rsidRPr="00312E33">
        <w:rPr>
          <w:b w:val="0"/>
          <w:sz w:val="24"/>
          <w:szCs w:val="24"/>
        </w:rPr>
        <w:tab/>
      </w:r>
      <w:r w:rsidRPr="00312E33">
        <w:rPr>
          <w:b w:val="0"/>
          <w:sz w:val="24"/>
          <w:szCs w:val="24"/>
        </w:rPr>
        <w:tab/>
      </w:r>
      <w:r w:rsidRPr="00312E33">
        <w:rPr>
          <w:b w:val="0"/>
          <w:sz w:val="24"/>
          <w:szCs w:val="24"/>
        </w:rPr>
        <w:tab/>
      </w:r>
      <w:r w:rsidRPr="00312E33">
        <w:rPr>
          <w:b w:val="0"/>
          <w:sz w:val="24"/>
          <w:szCs w:val="24"/>
        </w:rPr>
        <w:tab/>
      </w:r>
      <w:r w:rsidRPr="00312E33">
        <w:rPr>
          <w:b w:val="0"/>
          <w:sz w:val="24"/>
          <w:szCs w:val="24"/>
        </w:rPr>
        <w:tab/>
      </w:r>
      <w:r w:rsidRPr="00312E33">
        <w:rPr>
          <w:b w:val="0"/>
          <w:sz w:val="24"/>
          <w:szCs w:val="24"/>
        </w:rPr>
        <w:tab/>
      </w:r>
      <w:r w:rsidRPr="00312E33">
        <w:rPr>
          <w:b w:val="0"/>
          <w:sz w:val="24"/>
          <w:szCs w:val="24"/>
        </w:rPr>
        <w:tab/>
      </w:r>
      <w:r w:rsidRPr="00312E33">
        <w:rPr>
          <w:b w:val="0"/>
          <w:sz w:val="28"/>
          <w:szCs w:val="28"/>
        </w:rPr>
        <w:t>Таблица 3 (тыс. руб.)</w:t>
      </w:r>
    </w:p>
    <w:tbl>
      <w:tblPr>
        <w:tblW w:w="10179" w:type="dxa"/>
        <w:tblInd w:w="-432" w:type="dxa"/>
        <w:tblLayout w:type="fixed"/>
        <w:tblLook w:val="0000"/>
      </w:tblPr>
      <w:tblGrid>
        <w:gridCol w:w="3234"/>
        <w:gridCol w:w="992"/>
        <w:gridCol w:w="992"/>
        <w:gridCol w:w="992"/>
        <w:gridCol w:w="1003"/>
        <w:gridCol w:w="840"/>
        <w:gridCol w:w="993"/>
        <w:gridCol w:w="1133"/>
      </w:tblGrid>
      <w:tr w:rsidR="00131306" w:rsidRPr="00C50FB9" w:rsidTr="00E369F2">
        <w:trPr>
          <w:trHeight w:val="1541"/>
        </w:trPr>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131306" w:rsidRPr="00131306" w:rsidRDefault="00131306" w:rsidP="00C50FB9">
            <w:pPr>
              <w:spacing w:line="360" w:lineRule="auto"/>
              <w:rPr>
                <w:sz w:val="20"/>
                <w:szCs w:val="20"/>
              </w:rPr>
            </w:pPr>
            <w:r w:rsidRPr="00131306">
              <w:rPr>
                <w:sz w:val="20"/>
                <w:szCs w:val="20"/>
              </w:rPr>
              <w:t xml:space="preserve">Наименование </w:t>
            </w:r>
          </w:p>
        </w:tc>
        <w:tc>
          <w:tcPr>
            <w:tcW w:w="992" w:type="dxa"/>
            <w:tcBorders>
              <w:top w:val="single" w:sz="4" w:space="0" w:color="auto"/>
              <w:left w:val="single" w:sz="4" w:space="0" w:color="auto"/>
              <w:bottom w:val="single" w:sz="4" w:space="0" w:color="auto"/>
              <w:right w:val="single" w:sz="4" w:space="0" w:color="auto"/>
            </w:tcBorders>
          </w:tcPr>
          <w:p w:rsidR="00131306" w:rsidRPr="00131306" w:rsidRDefault="00131306" w:rsidP="00312E33">
            <w:pPr>
              <w:rPr>
                <w:sz w:val="20"/>
                <w:szCs w:val="20"/>
              </w:rPr>
            </w:pPr>
            <w:r w:rsidRPr="00131306">
              <w:rPr>
                <w:sz w:val="20"/>
                <w:szCs w:val="20"/>
              </w:rPr>
              <w:t>Факт.</w:t>
            </w:r>
            <w:r w:rsidR="006A16C3">
              <w:rPr>
                <w:sz w:val="20"/>
                <w:szCs w:val="20"/>
              </w:rPr>
              <w:t xml:space="preserve"> </w:t>
            </w:r>
            <w:r w:rsidRPr="00131306">
              <w:rPr>
                <w:sz w:val="20"/>
                <w:szCs w:val="20"/>
              </w:rPr>
              <w:t>исполнение за 2018 год</w:t>
            </w:r>
          </w:p>
        </w:tc>
        <w:tc>
          <w:tcPr>
            <w:tcW w:w="992" w:type="dxa"/>
            <w:tcBorders>
              <w:top w:val="single" w:sz="4" w:space="0" w:color="auto"/>
              <w:left w:val="nil"/>
              <w:bottom w:val="single" w:sz="4" w:space="0" w:color="auto"/>
              <w:right w:val="single" w:sz="4" w:space="0" w:color="auto"/>
            </w:tcBorders>
            <w:shd w:val="clear" w:color="auto" w:fill="FFFFFF"/>
          </w:tcPr>
          <w:p w:rsidR="00131306" w:rsidRPr="00255916" w:rsidRDefault="00131306" w:rsidP="00C50FB9">
            <w:pPr>
              <w:rPr>
                <w:sz w:val="20"/>
                <w:szCs w:val="20"/>
              </w:rPr>
            </w:pPr>
            <w:r w:rsidRPr="00255916">
              <w:rPr>
                <w:sz w:val="20"/>
                <w:szCs w:val="20"/>
              </w:rPr>
              <w:t>решение № 1</w:t>
            </w:r>
            <w:r w:rsidR="00255916" w:rsidRPr="00255916">
              <w:rPr>
                <w:sz w:val="20"/>
                <w:szCs w:val="20"/>
              </w:rPr>
              <w:t>40</w:t>
            </w:r>
          </w:p>
          <w:p w:rsidR="00131306" w:rsidRPr="00131306" w:rsidRDefault="00131306" w:rsidP="00C50FB9">
            <w:pPr>
              <w:rPr>
                <w:sz w:val="20"/>
                <w:szCs w:val="20"/>
              </w:rPr>
            </w:pPr>
            <w:r w:rsidRPr="00255916">
              <w:rPr>
                <w:sz w:val="20"/>
                <w:szCs w:val="20"/>
              </w:rPr>
              <w:t>декабрь 2019</w:t>
            </w:r>
            <w:r w:rsidRPr="00131306">
              <w:rPr>
                <w:sz w:val="20"/>
                <w:szCs w:val="20"/>
              </w:rPr>
              <w:t xml:space="preserve"> </w:t>
            </w:r>
          </w:p>
          <w:p w:rsidR="00131306" w:rsidRPr="00131306" w:rsidRDefault="00131306" w:rsidP="00C50FB9">
            <w:pPr>
              <w:rPr>
                <w:sz w:val="20"/>
                <w:szCs w:val="20"/>
              </w:rPr>
            </w:pPr>
            <w:r w:rsidRPr="00131306">
              <w:rPr>
                <w:sz w:val="20"/>
                <w:szCs w:val="20"/>
              </w:rPr>
              <w:t>года</w:t>
            </w:r>
          </w:p>
        </w:tc>
        <w:tc>
          <w:tcPr>
            <w:tcW w:w="992" w:type="dxa"/>
            <w:tcBorders>
              <w:top w:val="single" w:sz="4" w:space="0" w:color="auto"/>
              <w:left w:val="nil"/>
              <w:bottom w:val="single" w:sz="4" w:space="0" w:color="auto"/>
              <w:right w:val="single" w:sz="4" w:space="0" w:color="auto"/>
            </w:tcBorders>
            <w:shd w:val="clear" w:color="auto" w:fill="auto"/>
          </w:tcPr>
          <w:p w:rsidR="00131306" w:rsidRPr="00131306" w:rsidRDefault="00131306" w:rsidP="00C50FB9">
            <w:pPr>
              <w:rPr>
                <w:sz w:val="20"/>
                <w:szCs w:val="20"/>
              </w:rPr>
            </w:pPr>
            <w:r w:rsidRPr="00131306">
              <w:rPr>
                <w:sz w:val="20"/>
                <w:szCs w:val="20"/>
              </w:rPr>
              <w:t xml:space="preserve">фактическое исполнение </w:t>
            </w:r>
          </w:p>
        </w:tc>
        <w:tc>
          <w:tcPr>
            <w:tcW w:w="1003" w:type="dxa"/>
            <w:tcBorders>
              <w:top w:val="single" w:sz="4" w:space="0" w:color="auto"/>
              <w:left w:val="nil"/>
              <w:bottom w:val="single" w:sz="4" w:space="0" w:color="auto"/>
              <w:right w:val="single" w:sz="4" w:space="0" w:color="auto"/>
            </w:tcBorders>
            <w:shd w:val="clear" w:color="auto" w:fill="auto"/>
          </w:tcPr>
          <w:p w:rsidR="00131306" w:rsidRPr="00E369F2" w:rsidRDefault="00131306" w:rsidP="00C50FB9">
            <w:pPr>
              <w:rPr>
                <w:sz w:val="20"/>
                <w:szCs w:val="20"/>
              </w:rPr>
            </w:pPr>
            <w:r w:rsidRPr="00E369F2">
              <w:rPr>
                <w:sz w:val="20"/>
                <w:szCs w:val="20"/>
              </w:rPr>
              <w:t>Результат исполнения за 2019 год</w:t>
            </w:r>
          </w:p>
          <w:p w:rsidR="00131306" w:rsidRPr="00E369F2" w:rsidRDefault="00131306" w:rsidP="00C50FB9">
            <w:pPr>
              <w:rPr>
                <w:sz w:val="20"/>
                <w:szCs w:val="20"/>
              </w:rPr>
            </w:pPr>
            <w:r w:rsidRPr="00E369F2">
              <w:rPr>
                <w:sz w:val="20"/>
                <w:szCs w:val="20"/>
              </w:rPr>
              <w:t>(т.</w:t>
            </w:r>
            <w:r w:rsidR="006A16C3">
              <w:rPr>
                <w:sz w:val="20"/>
                <w:szCs w:val="20"/>
              </w:rPr>
              <w:t xml:space="preserve"> </w:t>
            </w:r>
            <w:r w:rsidRPr="00E369F2">
              <w:rPr>
                <w:sz w:val="20"/>
                <w:szCs w:val="20"/>
              </w:rPr>
              <w:t xml:space="preserve">руб.) </w:t>
            </w:r>
          </w:p>
        </w:tc>
        <w:tc>
          <w:tcPr>
            <w:tcW w:w="840" w:type="dxa"/>
            <w:tcBorders>
              <w:top w:val="single" w:sz="4" w:space="0" w:color="auto"/>
              <w:left w:val="nil"/>
              <w:bottom w:val="single" w:sz="4" w:space="0" w:color="auto"/>
              <w:right w:val="single" w:sz="4" w:space="0" w:color="auto"/>
            </w:tcBorders>
            <w:shd w:val="clear" w:color="auto" w:fill="auto"/>
          </w:tcPr>
          <w:p w:rsidR="00131306" w:rsidRPr="00E369F2" w:rsidRDefault="00131306" w:rsidP="00C50FB9">
            <w:pPr>
              <w:rPr>
                <w:sz w:val="20"/>
                <w:szCs w:val="20"/>
              </w:rPr>
            </w:pPr>
            <w:r w:rsidRPr="00E369F2">
              <w:rPr>
                <w:sz w:val="20"/>
                <w:szCs w:val="20"/>
              </w:rPr>
              <w:t>процент исполнения</w:t>
            </w:r>
          </w:p>
        </w:tc>
        <w:tc>
          <w:tcPr>
            <w:tcW w:w="993" w:type="dxa"/>
            <w:tcBorders>
              <w:top w:val="single" w:sz="4" w:space="0" w:color="auto"/>
              <w:left w:val="nil"/>
              <w:bottom w:val="single" w:sz="4" w:space="0" w:color="auto"/>
              <w:right w:val="single" w:sz="4" w:space="0" w:color="auto"/>
            </w:tcBorders>
            <w:shd w:val="clear" w:color="auto" w:fill="auto"/>
          </w:tcPr>
          <w:p w:rsidR="00131306" w:rsidRPr="00E369F2" w:rsidRDefault="00131306" w:rsidP="00C50FB9">
            <w:pPr>
              <w:rPr>
                <w:sz w:val="20"/>
                <w:szCs w:val="20"/>
              </w:rPr>
            </w:pPr>
            <w:r w:rsidRPr="00E369F2">
              <w:rPr>
                <w:sz w:val="20"/>
                <w:szCs w:val="20"/>
              </w:rPr>
              <w:t>уд. вес в поступивш.</w:t>
            </w:r>
            <w:r w:rsidR="006A16C3">
              <w:rPr>
                <w:sz w:val="20"/>
                <w:szCs w:val="20"/>
              </w:rPr>
              <w:t xml:space="preserve"> </w:t>
            </w:r>
            <w:r w:rsidRPr="00E369F2">
              <w:rPr>
                <w:sz w:val="20"/>
                <w:szCs w:val="20"/>
              </w:rPr>
              <w:t>доходах %%</w:t>
            </w:r>
          </w:p>
        </w:tc>
        <w:tc>
          <w:tcPr>
            <w:tcW w:w="1133" w:type="dxa"/>
            <w:tcBorders>
              <w:top w:val="single" w:sz="4" w:space="0" w:color="auto"/>
              <w:left w:val="nil"/>
              <w:bottom w:val="single" w:sz="4" w:space="0" w:color="auto"/>
              <w:right w:val="single" w:sz="4" w:space="0" w:color="auto"/>
            </w:tcBorders>
          </w:tcPr>
          <w:p w:rsidR="00131306" w:rsidRPr="00E369F2" w:rsidRDefault="00131306" w:rsidP="00C50FB9">
            <w:pPr>
              <w:rPr>
                <w:sz w:val="20"/>
                <w:szCs w:val="20"/>
              </w:rPr>
            </w:pPr>
            <w:r w:rsidRPr="00E369F2">
              <w:rPr>
                <w:sz w:val="20"/>
                <w:szCs w:val="20"/>
              </w:rPr>
              <w:t>В сравнении с 2018 годом тыс. руб.</w:t>
            </w:r>
          </w:p>
        </w:tc>
      </w:tr>
      <w:tr w:rsidR="00131306" w:rsidRPr="00C50FB9" w:rsidTr="00E369F2">
        <w:trPr>
          <w:trHeight w:val="255"/>
        </w:trPr>
        <w:tc>
          <w:tcPr>
            <w:tcW w:w="3234" w:type="dxa"/>
            <w:tcBorders>
              <w:top w:val="single" w:sz="4" w:space="0" w:color="auto"/>
              <w:left w:val="single" w:sz="4" w:space="0" w:color="auto"/>
              <w:bottom w:val="single" w:sz="4" w:space="0" w:color="auto"/>
              <w:right w:val="single" w:sz="4" w:space="0" w:color="auto"/>
            </w:tcBorders>
            <w:shd w:val="clear" w:color="auto" w:fill="auto"/>
          </w:tcPr>
          <w:p w:rsidR="00131306" w:rsidRPr="00131306" w:rsidRDefault="00131306" w:rsidP="00C50FB9">
            <w:pPr>
              <w:spacing w:line="360" w:lineRule="auto"/>
              <w:rPr>
                <w:sz w:val="20"/>
                <w:szCs w:val="20"/>
              </w:rPr>
            </w:pPr>
            <w:r w:rsidRPr="00131306">
              <w:rPr>
                <w:sz w:val="20"/>
                <w:szCs w:val="20"/>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131306" w:rsidRPr="00131306" w:rsidRDefault="00131306" w:rsidP="00C50FB9">
            <w:pPr>
              <w:spacing w:line="360" w:lineRule="auto"/>
              <w:rPr>
                <w:sz w:val="20"/>
                <w:szCs w:val="20"/>
              </w:rPr>
            </w:pPr>
            <w:r w:rsidRPr="00131306">
              <w:rPr>
                <w:sz w:val="20"/>
                <w:szCs w:val="20"/>
              </w:rPr>
              <w:t>2</w:t>
            </w:r>
          </w:p>
        </w:tc>
        <w:tc>
          <w:tcPr>
            <w:tcW w:w="992" w:type="dxa"/>
            <w:tcBorders>
              <w:top w:val="nil"/>
              <w:left w:val="nil"/>
              <w:bottom w:val="single" w:sz="4" w:space="0" w:color="auto"/>
              <w:right w:val="single" w:sz="4" w:space="0" w:color="auto"/>
            </w:tcBorders>
            <w:shd w:val="clear" w:color="auto" w:fill="FFFFFF"/>
          </w:tcPr>
          <w:p w:rsidR="00131306" w:rsidRPr="00131306" w:rsidRDefault="00131306" w:rsidP="00C50FB9">
            <w:pPr>
              <w:spacing w:line="360" w:lineRule="auto"/>
              <w:rPr>
                <w:sz w:val="20"/>
                <w:szCs w:val="20"/>
              </w:rPr>
            </w:pPr>
            <w:r w:rsidRPr="00131306">
              <w:rPr>
                <w:sz w:val="20"/>
                <w:szCs w:val="20"/>
              </w:rPr>
              <w:t>4</w:t>
            </w:r>
          </w:p>
        </w:tc>
        <w:tc>
          <w:tcPr>
            <w:tcW w:w="992" w:type="dxa"/>
            <w:tcBorders>
              <w:top w:val="nil"/>
              <w:left w:val="nil"/>
              <w:bottom w:val="single" w:sz="4" w:space="0" w:color="auto"/>
              <w:right w:val="single" w:sz="4" w:space="0" w:color="auto"/>
            </w:tcBorders>
            <w:shd w:val="clear" w:color="auto" w:fill="auto"/>
            <w:noWrap/>
            <w:vAlign w:val="bottom"/>
          </w:tcPr>
          <w:p w:rsidR="00131306" w:rsidRPr="00131306" w:rsidRDefault="00131306" w:rsidP="00C50FB9">
            <w:pPr>
              <w:spacing w:line="360" w:lineRule="auto"/>
              <w:rPr>
                <w:sz w:val="20"/>
                <w:szCs w:val="20"/>
              </w:rPr>
            </w:pPr>
            <w:r w:rsidRPr="00131306">
              <w:rPr>
                <w:sz w:val="20"/>
                <w:szCs w:val="20"/>
              </w:rPr>
              <w:t>6</w:t>
            </w:r>
          </w:p>
        </w:tc>
        <w:tc>
          <w:tcPr>
            <w:tcW w:w="1003" w:type="dxa"/>
            <w:tcBorders>
              <w:top w:val="nil"/>
              <w:left w:val="nil"/>
              <w:bottom w:val="single" w:sz="4" w:space="0" w:color="auto"/>
              <w:right w:val="single" w:sz="4" w:space="0" w:color="auto"/>
            </w:tcBorders>
            <w:shd w:val="clear" w:color="auto" w:fill="auto"/>
            <w:noWrap/>
            <w:vAlign w:val="bottom"/>
          </w:tcPr>
          <w:p w:rsidR="00131306" w:rsidRPr="00E369F2" w:rsidRDefault="00131306" w:rsidP="00C50FB9">
            <w:pPr>
              <w:spacing w:line="360" w:lineRule="auto"/>
              <w:rPr>
                <w:sz w:val="20"/>
                <w:szCs w:val="20"/>
              </w:rPr>
            </w:pPr>
            <w:r w:rsidRPr="00E369F2">
              <w:rPr>
                <w:sz w:val="20"/>
                <w:szCs w:val="20"/>
              </w:rPr>
              <w:t>7</w:t>
            </w:r>
          </w:p>
        </w:tc>
        <w:tc>
          <w:tcPr>
            <w:tcW w:w="840" w:type="dxa"/>
            <w:tcBorders>
              <w:top w:val="nil"/>
              <w:left w:val="nil"/>
              <w:bottom w:val="single" w:sz="4" w:space="0" w:color="auto"/>
              <w:right w:val="single" w:sz="4" w:space="0" w:color="auto"/>
            </w:tcBorders>
            <w:shd w:val="clear" w:color="auto" w:fill="auto"/>
            <w:noWrap/>
            <w:vAlign w:val="bottom"/>
          </w:tcPr>
          <w:p w:rsidR="00131306" w:rsidRPr="00E369F2" w:rsidRDefault="00131306" w:rsidP="00C50FB9">
            <w:pPr>
              <w:spacing w:line="360" w:lineRule="auto"/>
              <w:rPr>
                <w:sz w:val="20"/>
                <w:szCs w:val="20"/>
              </w:rPr>
            </w:pPr>
            <w:r w:rsidRPr="00E369F2">
              <w:rPr>
                <w:sz w:val="20"/>
                <w:szCs w:val="20"/>
              </w:rPr>
              <w:t>8</w:t>
            </w:r>
          </w:p>
        </w:tc>
        <w:tc>
          <w:tcPr>
            <w:tcW w:w="993" w:type="dxa"/>
            <w:tcBorders>
              <w:top w:val="nil"/>
              <w:left w:val="nil"/>
              <w:bottom w:val="single" w:sz="4" w:space="0" w:color="auto"/>
              <w:right w:val="single" w:sz="4" w:space="0" w:color="auto"/>
            </w:tcBorders>
            <w:shd w:val="clear" w:color="auto" w:fill="auto"/>
            <w:noWrap/>
            <w:vAlign w:val="bottom"/>
          </w:tcPr>
          <w:p w:rsidR="00131306" w:rsidRPr="00E369F2" w:rsidRDefault="00131306" w:rsidP="00C50FB9">
            <w:pPr>
              <w:spacing w:line="360" w:lineRule="auto"/>
              <w:rPr>
                <w:sz w:val="20"/>
                <w:szCs w:val="20"/>
              </w:rPr>
            </w:pPr>
            <w:r w:rsidRPr="00E369F2">
              <w:rPr>
                <w:sz w:val="20"/>
                <w:szCs w:val="20"/>
              </w:rPr>
              <w:t>9</w:t>
            </w:r>
          </w:p>
        </w:tc>
        <w:tc>
          <w:tcPr>
            <w:tcW w:w="1133" w:type="dxa"/>
            <w:tcBorders>
              <w:top w:val="nil"/>
              <w:left w:val="nil"/>
              <w:bottom w:val="single" w:sz="4" w:space="0" w:color="auto"/>
              <w:right w:val="single" w:sz="4" w:space="0" w:color="auto"/>
            </w:tcBorders>
          </w:tcPr>
          <w:p w:rsidR="00131306" w:rsidRPr="00E369F2" w:rsidRDefault="00131306" w:rsidP="00C50FB9">
            <w:pPr>
              <w:spacing w:line="360" w:lineRule="auto"/>
              <w:rPr>
                <w:sz w:val="20"/>
                <w:szCs w:val="20"/>
              </w:rPr>
            </w:pPr>
            <w:r w:rsidRPr="00E369F2">
              <w:rPr>
                <w:sz w:val="20"/>
                <w:szCs w:val="20"/>
              </w:rPr>
              <w:t>10</w:t>
            </w:r>
          </w:p>
        </w:tc>
      </w:tr>
      <w:tr w:rsidR="00131306" w:rsidRPr="00C50FB9" w:rsidTr="00E369F2">
        <w:trPr>
          <w:trHeight w:val="311"/>
        </w:trPr>
        <w:tc>
          <w:tcPr>
            <w:tcW w:w="3234" w:type="dxa"/>
            <w:tcBorders>
              <w:top w:val="single" w:sz="4" w:space="0" w:color="auto"/>
              <w:left w:val="single" w:sz="4" w:space="0" w:color="auto"/>
              <w:bottom w:val="single" w:sz="4" w:space="0" w:color="auto"/>
              <w:right w:val="single" w:sz="4" w:space="0" w:color="auto"/>
            </w:tcBorders>
            <w:shd w:val="clear" w:color="auto" w:fill="auto"/>
          </w:tcPr>
          <w:p w:rsidR="00131306" w:rsidRPr="00131306" w:rsidRDefault="00131306" w:rsidP="00C50FB9">
            <w:pPr>
              <w:rPr>
                <w:bCs/>
                <w:sz w:val="22"/>
              </w:rPr>
            </w:pPr>
            <w:r w:rsidRPr="00131306">
              <w:rPr>
                <w:bCs/>
                <w:sz w:val="22"/>
                <w:szCs w:val="22"/>
              </w:rPr>
              <w:t>Налог на доходы физ. лиц</w:t>
            </w:r>
          </w:p>
        </w:tc>
        <w:tc>
          <w:tcPr>
            <w:tcW w:w="992" w:type="dxa"/>
            <w:tcBorders>
              <w:top w:val="single" w:sz="4" w:space="0" w:color="auto"/>
              <w:left w:val="single" w:sz="4" w:space="0" w:color="auto"/>
              <w:bottom w:val="single" w:sz="4" w:space="0" w:color="auto"/>
              <w:right w:val="single" w:sz="4" w:space="0" w:color="auto"/>
            </w:tcBorders>
            <w:vAlign w:val="bottom"/>
          </w:tcPr>
          <w:p w:rsidR="00131306" w:rsidRPr="00131306" w:rsidRDefault="00131306" w:rsidP="00FB533C">
            <w:pPr>
              <w:spacing w:line="360" w:lineRule="auto"/>
              <w:rPr>
                <w:bCs/>
                <w:sz w:val="20"/>
                <w:szCs w:val="20"/>
              </w:rPr>
            </w:pPr>
            <w:r w:rsidRPr="00131306">
              <w:rPr>
                <w:bCs/>
                <w:sz w:val="20"/>
                <w:szCs w:val="20"/>
              </w:rPr>
              <w:t>225,06</w:t>
            </w:r>
          </w:p>
        </w:tc>
        <w:tc>
          <w:tcPr>
            <w:tcW w:w="992" w:type="dxa"/>
            <w:tcBorders>
              <w:top w:val="nil"/>
              <w:left w:val="nil"/>
              <w:bottom w:val="single" w:sz="4" w:space="0" w:color="auto"/>
              <w:right w:val="single" w:sz="4" w:space="0" w:color="auto"/>
            </w:tcBorders>
            <w:shd w:val="clear" w:color="auto" w:fill="FFFFFF"/>
            <w:vAlign w:val="bottom"/>
          </w:tcPr>
          <w:p w:rsidR="00131306" w:rsidRPr="00131306" w:rsidRDefault="00131306" w:rsidP="00C50FB9">
            <w:pPr>
              <w:spacing w:line="360" w:lineRule="auto"/>
              <w:rPr>
                <w:bCs/>
                <w:sz w:val="20"/>
                <w:szCs w:val="20"/>
              </w:rPr>
            </w:pPr>
            <w:r>
              <w:rPr>
                <w:bCs/>
                <w:sz w:val="20"/>
                <w:szCs w:val="20"/>
              </w:rPr>
              <w:t>312,85</w:t>
            </w:r>
          </w:p>
        </w:tc>
        <w:tc>
          <w:tcPr>
            <w:tcW w:w="992" w:type="dxa"/>
            <w:tcBorders>
              <w:top w:val="nil"/>
              <w:left w:val="nil"/>
              <w:bottom w:val="single" w:sz="4" w:space="0" w:color="auto"/>
              <w:right w:val="single" w:sz="4" w:space="0" w:color="auto"/>
            </w:tcBorders>
            <w:shd w:val="clear" w:color="auto" w:fill="auto"/>
            <w:noWrap/>
            <w:vAlign w:val="bottom"/>
          </w:tcPr>
          <w:p w:rsidR="00131306" w:rsidRPr="00131306" w:rsidRDefault="00131306" w:rsidP="00FB533C">
            <w:pPr>
              <w:spacing w:line="360" w:lineRule="auto"/>
              <w:rPr>
                <w:bCs/>
                <w:sz w:val="20"/>
                <w:szCs w:val="20"/>
              </w:rPr>
            </w:pPr>
            <w:r w:rsidRPr="00131306">
              <w:rPr>
                <w:bCs/>
                <w:sz w:val="20"/>
                <w:szCs w:val="20"/>
              </w:rPr>
              <w:t>330,08</w:t>
            </w:r>
          </w:p>
        </w:tc>
        <w:tc>
          <w:tcPr>
            <w:tcW w:w="1003" w:type="dxa"/>
            <w:tcBorders>
              <w:top w:val="nil"/>
              <w:left w:val="nil"/>
              <w:bottom w:val="single" w:sz="4" w:space="0" w:color="auto"/>
              <w:right w:val="single" w:sz="4" w:space="0" w:color="auto"/>
            </w:tcBorders>
            <w:shd w:val="clear" w:color="auto" w:fill="auto"/>
            <w:noWrap/>
            <w:vAlign w:val="bottom"/>
          </w:tcPr>
          <w:p w:rsidR="00131306" w:rsidRPr="00E369F2" w:rsidRDefault="00131306" w:rsidP="00C50FB9">
            <w:pPr>
              <w:spacing w:line="360" w:lineRule="auto"/>
              <w:rPr>
                <w:b/>
                <w:bCs/>
                <w:sz w:val="20"/>
                <w:szCs w:val="20"/>
              </w:rPr>
            </w:pPr>
            <w:r w:rsidRPr="00E369F2">
              <w:rPr>
                <w:b/>
                <w:bCs/>
                <w:sz w:val="20"/>
                <w:szCs w:val="20"/>
              </w:rPr>
              <w:t>1</w:t>
            </w:r>
            <w:r w:rsidR="00E369F2" w:rsidRPr="00E369F2">
              <w:rPr>
                <w:b/>
                <w:bCs/>
                <w:sz w:val="20"/>
                <w:szCs w:val="20"/>
              </w:rPr>
              <w:t>7,23</w:t>
            </w:r>
          </w:p>
        </w:tc>
        <w:tc>
          <w:tcPr>
            <w:tcW w:w="840" w:type="dxa"/>
            <w:tcBorders>
              <w:top w:val="nil"/>
              <w:left w:val="nil"/>
              <w:bottom w:val="single" w:sz="4" w:space="0" w:color="auto"/>
              <w:right w:val="single" w:sz="4" w:space="0" w:color="auto"/>
            </w:tcBorders>
            <w:shd w:val="clear" w:color="auto" w:fill="auto"/>
            <w:noWrap/>
            <w:vAlign w:val="bottom"/>
          </w:tcPr>
          <w:p w:rsidR="00131306" w:rsidRPr="00E369F2" w:rsidRDefault="00E369F2" w:rsidP="00C50FB9">
            <w:pPr>
              <w:spacing w:line="360" w:lineRule="auto"/>
              <w:ind w:right="-108"/>
              <w:rPr>
                <w:bCs/>
                <w:sz w:val="20"/>
                <w:szCs w:val="20"/>
              </w:rPr>
            </w:pPr>
            <w:r w:rsidRPr="00E369F2">
              <w:rPr>
                <w:bCs/>
                <w:sz w:val="20"/>
                <w:szCs w:val="20"/>
              </w:rPr>
              <w:t>105,51</w:t>
            </w:r>
          </w:p>
        </w:tc>
        <w:tc>
          <w:tcPr>
            <w:tcW w:w="993" w:type="dxa"/>
            <w:tcBorders>
              <w:top w:val="nil"/>
              <w:left w:val="nil"/>
              <w:bottom w:val="single" w:sz="4" w:space="0" w:color="auto"/>
              <w:right w:val="single" w:sz="4" w:space="0" w:color="auto"/>
            </w:tcBorders>
            <w:shd w:val="clear" w:color="auto" w:fill="auto"/>
            <w:noWrap/>
            <w:vAlign w:val="bottom"/>
          </w:tcPr>
          <w:p w:rsidR="00131306" w:rsidRPr="00E369F2" w:rsidRDefault="00E369F2" w:rsidP="00C50FB9">
            <w:pPr>
              <w:spacing w:line="360" w:lineRule="auto"/>
              <w:rPr>
                <w:sz w:val="20"/>
                <w:szCs w:val="20"/>
              </w:rPr>
            </w:pPr>
            <w:r w:rsidRPr="00E369F2">
              <w:rPr>
                <w:sz w:val="20"/>
                <w:szCs w:val="20"/>
              </w:rPr>
              <w:t>38,71</w:t>
            </w:r>
          </w:p>
        </w:tc>
        <w:tc>
          <w:tcPr>
            <w:tcW w:w="1133" w:type="dxa"/>
            <w:tcBorders>
              <w:top w:val="nil"/>
              <w:left w:val="nil"/>
              <w:bottom w:val="single" w:sz="4" w:space="0" w:color="auto"/>
              <w:right w:val="single" w:sz="4" w:space="0" w:color="auto"/>
            </w:tcBorders>
            <w:vAlign w:val="bottom"/>
          </w:tcPr>
          <w:p w:rsidR="00131306" w:rsidRPr="00E369F2" w:rsidRDefault="00E369F2" w:rsidP="00C50FB9">
            <w:pPr>
              <w:spacing w:line="360" w:lineRule="auto"/>
              <w:rPr>
                <w:sz w:val="20"/>
                <w:szCs w:val="20"/>
              </w:rPr>
            </w:pPr>
            <w:r w:rsidRPr="00E369F2">
              <w:rPr>
                <w:sz w:val="20"/>
                <w:szCs w:val="20"/>
              </w:rPr>
              <w:t>105,02</w:t>
            </w:r>
          </w:p>
        </w:tc>
      </w:tr>
      <w:tr w:rsidR="00131306" w:rsidRPr="00C50FB9" w:rsidTr="00E369F2">
        <w:trPr>
          <w:trHeight w:val="255"/>
        </w:trPr>
        <w:tc>
          <w:tcPr>
            <w:tcW w:w="3234" w:type="dxa"/>
            <w:tcBorders>
              <w:top w:val="single" w:sz="4" w:space="0" w:color="auto"/>
              <w:left w:val="single" w:sz="4" w:space="0" w:color="auto"/>
              <w:bottom w:val="single" w:sz="4" w:space="0" w:color="auto"/>
              <w:right w:val="single" w:sz="4" w:space="0" w:color="auto"/>
            </w:tcBorders>
            <w:shd w:val="clear" w:color="auto" w:fill="auto"/>
          </w:tcPr>
          <w:p w:rsidR="00131306" w:rsidRPr="00131306" w:rsidRDefault="00131306" w:rsidP="00C50FB9">
            <w:pPr>
              <w:rPr>
                <w:bCs/>
                <w:sz w:val="22"/>
              </w:rPr>
            </w:pPr>
            <w:r w:rsidRPr="00131306">
              <w:rPr>
                <w:bCs/>
                <w:sz w:val="22"/>
                <w:szCs w:val="22"/>
              </w:rPr>
              <w:t>Налоги на совокупный доход в том числе:</w:t>
            </w:r>
          </w:p>
        </w:tc>
        <w:tc>
          <w:tcPr>
            <w:tcW w:w="992" w:type="dxa"/>
            <w:tcBorders>
              <w:top w:val="single" w:sz="4" w:space="0" w:color="auto"/>
              <w:left w:val="single" w:sz="4" w:space="0" w:color="auto"/>
              <w:bottom w:val="single" w:sz="4" w:space="0" w:color="auto"/>
              <w:right w:val="single" w:sz="4" w:space="0" w:color="auto"/>
            </w:tcBorders>
            <w:vAlign w:val="bottom"/>
          </w:tcPr>
          <w:p w:rsidR="00131306" w:rsidRPr="00131306" w:rsidRDefault="00131306" w:rsidP="00FB533C">
            <w:pPr>
              <w:spacing w:line="360" w:lineRule="auto"/>
              <w:rPr>
                <w:bCs/>
                <w:sz w:val="20"/>
                <w:szCs w:val="20"/>
              </w:rPr>
            </w:pPr>
            <w:r w:rsidRPr="00131306">
              <w:rPr>
                <w:bCs/>
                <w:sz w:val="20"/>
                <w:szCs w:val="20"/>
              </w:rPr>
              <w:t>0,13</w:t>
            </w:r>
          </w:p>
        </w:tc>
        <w:tc>
          <w:tcPr>
            <w:tcW w:w="992" w:type="dxa"/>
            <w:tcBorders>
              <w:top w:val="nil"/>
              <w:left w:val="nil"/>
              <w:bottom w:val="single" w:sz="4" w:space="0" w:color="auto"/>
              <w:right w:val="single" w:sz="4" w:space="0" w:color="auto"/>
            </w:tcBorders>
            <w:shd w:val="clear" w:color="auto" w:fill="FFFFFF"/>
            <w:vAlign w:val="bottom"/>
          </w:tcPr>
          <w:p w:rsidR="00131306" w:rsidRPr="00131306" w:rsidRDefault="00131306" w:rsidP="00C50FB9">
            <w:pPr>
              <w:spacing w:line="360" w:lineRule="auto"/>
              <w:rPr>
                <w:bCs/>
                <w:sz w:val="20"/>
                <w:szCs w:val="20"/>
              </w:rPr>
            </w:pPr>
            <w:r w:rsidRPr="00131306">
              <w:rPr>
                <w:bCs/>
                <w:sz w:val="20"/>
                <w:szCs w:val="20"/>
              </w:rPr>
              <w:t>0,10</w:t>
            </w:r>
          </w:p>
        </w:tc>
        <w:tc>
          <w:tcPr>
            <w:tcW w:w="992" w:type="dxa"/>
            <w:tcBorders>
              <w:top w:val="nil"/>
              <w:left w:val="nil"/>
              <w:bottom w:val="single" w:sz="4" w:space="0" w:color="auto"/>
              <w:right w:val="single" w:sz="4" w:space="0" w:color="auto"/>
            </w:tcBorders>
            <w:shd w:val="clear" w:color="auto" w:fill="auto"/>
            <w:noWrap/>
            <w:vAlign w:val="bottom"/>
          </w:tcPr>
          <w:p w:rsidR="00131306" w:rsidRPr="00131306" w:rsidRDefault="00131306" w:rsidP="00FB533C">
            <w:pPr>
              <w:spacing w:line="360" w:lineRule="auto"/>
              <w:rPr>
                <w:bCs/>
                <w:sz w:val="20"/>
                <w:szCs w:val="20"/>
              </w:rPr>
            </w:pPr>
            <w:r w:rsidRPr="00131306">
              <w:rPr>
                <w:bCs/>
                <w:sz w:val="20"/>
                <w:szCs w:val="20"/>
              </w:rPr>
              <w:t>0,10</w:t>
            </w:r>
          </w:p>
        </w:tc>
        <w:tc>
          <w:tcPr>
            <w:tcW w:w="1003" w:type="dxa"/>
            <w:tcBorders>
              <w:top w:val="nil"/>
              <w:left w:val="nil"/>
              <w:bottom w:val="single" w:sz="4" w:space="0" w:color="auto"/>
              <w:right w:val="single" w:sz="4" w:space="0" w:color="auto"/>
            </w:tcBorders>
            <w:shd w:val="clear" w:color="auto" w:fill="auto"/>
            <w:noWrap/>
            <w:vAlign w:val="bottom"/>
          </w:tcPr>
          <w:p w:rsidR="00131306" w:rsidRPr="00E369F2" w:rsidRDefault="00131306" w:rsidP="00C50FB9">
            <w:pPr>
              <w:spacing w:line="360" w:lineRule="auto"/>
              <w:rPr>
                <w:b/>
                <w:bCs/>
                <w:sz w:val="20"/>
                <w:szCs w:val="20"/>
              </w:rPr>
            </w:pPr>
            <w:r w:rsidRPr="00E369F2">
              <w:rPr>
                <w:b/>
                <w:bCs/>
                <w:sz w:val="20"/>
                <w:szCs w:val="20"/>
              </w:rPr>
              <w:t>0,00</w:t>
            </w:r>
          </w:p>
        </w:tc>
        <w:tc>
          <w:tcPr>
            <w:tcW w:w="840" w:type="dxa"/>
            <w:tcBorders>
              <w:top w:val="nil"/>
              <w:left w:val="nil"/>
              <w:bottom w:val="single" w:sz="4" w:space="0" w:color="auto"/>
              <w:right w:val="single" w:sz="4" w:space="0" w:color="auto"/>
            </w:tcBorders>
            <w:shd w:val="clear" w:color="auto" w:fill="auto"/>
            <w:noWrap/>
            <w:vAlign w:val="bottom"/>
          </w:tcPr>
          <w:p w:rsidR="00131306" w:rsidRPr="00E369F2" w:rsidRDefault="00E369F2" w:rsidP="00C50FB9">
            <w:pPr>
              <w:spacing w:line="360" w:lineRule="auto"/>
              <w:rPr>
                <w:bCs/>
                <w:sz w:val="20"/>
                <w:szCs w:val="20"/>
              </w:rPr>
            </w:pPr>
            <w:r w:rsidRPr="00E369F2">
              <w:rPr>
                <w:bCs/>
                <w:sz w:val="20"/>
                <w:szCs w:val="20"/>
              </w:rPr>
              <w:t>100,00</w:t>
            </w:r>
          </w:p>
        </w:tc>
        <w:tc>
          <w:tcPr>
            <w:tcW w:w="993" w:type="dxa"/>
            <w:tcBorders>
              <w:top w:val="nil"/>
              <w:left w:val="nil"/>
              <w:bottom w:val="single" w:sz="4" w:space="0" w:color="auto"/>
              <w:right w:val="single" w:sz="4" w:space="0" w:color="auto"/>
            </w:tcBorders>
            <w:shd w:val="clear" w:color="auto" w:fill="auto"/>
            <w:noWrap/>
            <w:vAlign w:val="bottom"/>
          </w:tcPr>
          <w:p w:rsidR="00131306" w:rsidRPr="00E369F2" w:rsidRDefault="00E369F2" w:rsidP="00C50FB9">
            <w:pPr>
              <w:spacing w:line="360" w:lineRule="auto"/>
              <w:rPr>
                <w:sz w:val="20"/>
                <w:szCs w:val="20"/>
              </w:rPr>
            </w:pPr>
            <w:r w:rsidRPr="00E369F2">
              <w:rPr>
                <w:sz w:val="20"/>
                <w:szCs w:val="20"/>
              </w:rPr>
              <w:t>0,01</w:t>
            </w:r>
          </w:p>
        </w:tc>
        <w:tc>
          <w:tcPr>
            <w:tcW w:w="1133" w:type="dxa"/>
            <w:tcBorders>
              <w:top w:val="nil"/>
              <w:left w:val="nil"/>
              <w:bottom w:val="single" w:sz="4" w:space="0" w:color="auto"/>
              <w:right w:val="single" w:sz="4" w:space="0" w:color="auto"/>
            </w:tcBorders>
            <w:vAlign w:val="bottom"/>
          </w:tcPr>
          <w:p w:rsidR="00131306" w:rsidRPr="00E369F2" w:rsidRDefault="00E369F2" w:rsidP="00C50FB9">
            <w:pPr>
              <w:spacing w:line="360" w:lineRule="auto"/>
              <w:rPr>
                <w:sz w:val="20"/>
                <w:szCs w:val="20"/>
              </w:rPr>
            </w:pPr>
            <w:r w:rsidRPr="00E369F2">
              <w:rPr>
                <w:sz w:val="20"/>
                <w:szCs w:val="20"/>
              </w:rPr>
              <w:t>-0,03</w:t>
            </w:r>
          </w:p>
        </w:tc>
      </w:tr>
      <w:tr w:rsidR="00131306" w:rsidRPr="00C50FB9" w:rsidTr="00E369F2">
        <w:trPr>
          <w:trHeight w:val="321"/>
        </w:trPr>
        <w:tc>
          <w:tcPr>
            <w:tcW w:w="3234" w:type="dxa"/>
            <w:tcBorders>
              <w:top w:val="single" w:sz="4" w:space="0" w:color="auto"/>
              <w:left w:val="single" w:sz="4" w:space="0" w:color="auto"/>
              <w:bottom w:val="single" w:sz="4" w:space="0" w:color="auto"/>
              <w:right w:val="single" w:sz="4" w:space="0" w:color="auto"/>
            </w:tcBorders>
            <w:shd w:val="clear" w:color="auto" w:fill="auto"/>
          </w:tcPr>
          <w:p w:rsidR="00131306" w:rsidRPr="00131306" w:rsidRDefault="00131306" w:rsidP="00C50FB9">
            <w:pPr>
              <w:rPr>
                <w:sz w:val="22"/>
              </w:rPr>
            </w:pPr>
            <w:r w:rsidRPr="00131306">
              <w:rPr>
                <w:sz w:val="22"/>
                <w:szCs w:val="22"/>
              </w:rPr>
              <w:t>-единый сельхоз. налог</w:t>
            </w:r>
          </w:p>
        </w:tc>
        <w:tc>
          <w:tcPr>
            <w:tcW w:w="992" w:type="dxa"/>
            <w:tcBorders>
              <w:top w:val="single" w:sz="4" w:space="0" w:color="auto"/>
              <w:left w:val="single" w:sz="4" w:space="0" w:color="auto"/>
              <w:bottom w:val="single" w:sz="4" w:space="0" w:color="auto"/>
              <w:right w:val="single" w:sz="4" w:space="0" w:color="auto"/>
            </w:tcBorders>
            <w:vAlign w:val="bottom"/>
          </w:tcPr>
          <w:p w:rsidR="00131306" w:rsidRPr="00131306" w:rsidRDefault="00131306" w:rsidP="00FB533C">
            <w:pPr>
              <w:spacing w:line="360" w:lineRule="auto"/>
              <w:rPr>
                <w:sz w:val="20"/>
                <w:szCs w:val="20"/>
              </w:rPr>
            </w:pPr>
            <w:r w:rsidRPr="00131306">
              <w:rPr>
                <w:sz w:val="20"/>
                <w:szCs w:val="20"/>
              </w:rPr>
              <w:t>0,13</w:t>
            </w:r>
          </w:p>
        </w:tc>
        <w:tc>
          <w:tcPr>
            <w:tcW w:w="992" w:type="dxa"/>
            <w:tcBorders>
              <w:top w:val="nil"/>
              <w:left w:val="nil"/>
              <w:bottom w:val="single" w:sz="4" w:space="0" w:color="auto"/>
              <w:right w:val="single" w:sz="4" w:space="0" w:color="auto"/>
            </w:tcBorders>
            <w:shd w:val="clear" w:color="auto" w:fill="FFFFFF"/>
            <w:vAlign w:val="bottom"/>
          </w:tcPr>
          <w:p w:rsidR="00131306" w:rsidRPr="00131306" w:rsidRDefault="00131306" w:rsidP="00C50FB9">
            <w:pPr>
              <w:spacing w:line="360" w:lineRule="auto"/>
              <w:rPr>
                <w:sz w:val="20"/>
                <w:szCs w:val="20"/>
              </w:rPr>
            </w:pPr>
            <w:r w:rsidRPr="00131306">
              <w:rPr>
                <w:sz w:val="20"/>
                <w:szCs w:val="20"/>
              </w:rPr>
              <w:t>0,10</w:t>
            </w:r>
          </w:p>
        </w:tc>
        <w:tc>
          <w:tcPr>
            <w:tcW w:w="992" w:type="dxa"/>
            <w:tcBorders>
              <w:top w:val="nil"/>
              <w:left w:val="nil"/>
              <w:bottom w:val="single" w:sz="4" w:space="0" w:color="auto"/>
              <w:right w:val="single" w:sz="4" w:space="0" w:color="auto"/>
            </w:tcBorders>
            <w:shd w:val="clear" w:color="auto" w:fill="auto"/>
            <w:noWrap/>
            <w:vAlign w:val="bottom"/>
          </w:tcPr>
          <w:p w:rsidR="00131306" w:rsidRPr="00131306" w:rsidRDefault="00131306" w:rsidP="00FB533C">
            <w:pPr>
              <w:spacing w:line="360" w:lineRule="auto"/>
              <w:rPr>
                <w:sz w:val="20"/>
                <w:szCs w:val="20"/>
              </w:rPr>
            </w:pPr>
            <w:r w:rsidRPr="00131306">
              <w:rPr>
                <w:sz w:val="20"/>
                <w:szCs w:val="20"/>
              </w:rPr>
              <w:t>0,10</w:t>
            </w:r>
          </w:p>
        </w:tc>
        <w:tc>
          <w:tcPr>
            <w:tcW w:w="1003" w:type="dxa"/>
            <w:tcBorders>
              <w:top w:val="nil"/>
              <w:left w:val="nil"/>
              <w:bottom w:val="single" w:sz="4" w:space="0" w:color="auto"/>
              <w:right w:val="single" w:sz="4" w:space="0" w:color="auto"/>
            </w:tcBorders>
            <w:shd w:val="clear" w:color="auto" w:fill="auto"/>
            <w:noWrap/>
            <w:vAlign w:val="bottom"/>
          </w:tcPr>
          <w:p w:rsidR="00131306" w:rsidRPr="00E369F2" w:rsidRDefault="00131306" w:rsidP="00C50FB9">
            <w:pPr>
              <w:spacing w:line="360" w:lineRule="auto"/>
              <w:rPr>
                <w:b/>
                <w:sz w:val="20"/>
                <w:szCs w:val="20"/>
              </w:rPr>
            </w:pPr>
            <w:r w:rsidRPr="00E369F2">
              <w:rPr>
                <w:b/>
                <w:sz w:val="20"/>
                <w:szCs w:val="20"/>
              </w:rPr>
              <w:t>0,00</w:t>
            </w:r>
          </w:p>
        </w:tc>
        <w:tc>
          <w:tcPr>
            <w:tcW w:w="840" w:type="dxa"/>
            <w:tcBorders>
              <w:top w:val="nil"/>
              <w:left w:val="nil"/>
              <w:bottom w:val="single" w:sz="4" w:space="0" w:color="auto"/>
              <w:right w:val="single" w:sz="4" w:space="0" w:color="auto"/>
            </w:tcBorders>
            <w:shd w:val="clear" w:color="auto" w:fill="auto"/>
            <w:noWrap/>
            <w:vAlign w:val="bottom"/>
          </w:tcPr>
          <w:p w:rsidR="00131306" w:rsidRPr="00E369F2" w:rsidRDefault="00E369F2" w:rsidP="00C50FB9">
            <w:pPr>
              <w:spacing w:line="360" w:lineRule="auto"/>
              <w:rPr>
                <w:sz w:val="20"/>
                <w:szCs w:val="20"/>
              </w:rPr>
            </w:pPr>
            <w:r w:rsidRPr="00E369F2">
              <w:rPr>
                <w:sz w:val="20"/>
                <w:szCs w:val="20"/>
              </w:rPr>
              <w:t>100,00</w:t>
            </w:r>
          </w:p>
        </w:tc>
        <w:tc>
          <w:tcPr>
            <w:tcW w:w="993" w:type="dxa"/>
            <w:tcBorders>
              <w:top w:val="nil"/>
              <w:left w:val="nil"/>
              <w:bottom w:val="single" w:sz="4" w:space="0" w:color="auto"/>
              <w:right w:val="single" w:sz="4" w:space="0" w:color="auto"/>
            </w:tcBorders>
            <w:shd w:val="clear" w:color="auto" w:fill="auto"/>
            <w:noWrap/>
            <w:vAlign w:val="bottom"/>
          </w:tcPr>
          <w:p w:rsidR="00131306" w:rsidRPr="00E369F2" w:rsidRDefault="00E369F2" w:rsidP="00C50FB9">
            <w:pPr>
              <w:spacing w:line="360" w:lineRule="auto"/>
              <w:rPr>
                <w:sz w:val="20"/>
                <w:szCs w:val="20"/>
              </w:rPr>
            </w:pPr>
            <w:r w:rsidRPr="00E369F2">
              <w:rPr>
                <w:sz w:val="20"/>
                <w:szCs w:val="20"/>
              </w:rPr>
              <w:t>0,01</w:t>
            </w:r>
          </w:p>
        </w:tc>
        <w:tc>
          <w:tcPr>
            <w:tcW w:w="1133" w:type="dxa"/>
            <w:tcBorders>
              <w:top w:val="nil"/>
              <w:left w:val="nil"/>
              <w:bottom w:val="single" w:sz="4" w:space="0" w:color="auto"/>
              <w:right w:val="single" w:sz="4" w:space="0" w:color="auto"/>
            </w:tcBorders>
            <w:vAlign w:val="bottom"/>
          </w:tcPr>
          <w:p w:rsidR="00131306" w:rsidRPr="00E369F2" w:rsidRDefault="00E369F2" w:rsidP="00C50FB9">
            <w:pPr>
              <w:spacing w:line="360" w:lineRule="auto"/>
              <w:rPr>
                <w:sz w:val="20"/>
                <w:szCs w:val="20"/>
              </w:rPr>
            </w:pPr>
            <w:r w:rsidRPr="00E369F2">
              <w:rPr>
                <w:sz w:val="20"/>
                <w:szCs w:val="20"/>
              </w:rPr>
              <w:t>-0,03</w:t>
            </w:r>
          </w:p>
        </w:tc>
      </w:tr>
      <w:tr w:rsidR="00131306" w:rsidRPr="00C50FB9" w:rsidTr="00E369F2">
        <w:trPr>
          <w:trHeight w:val="255"/>
        </w:trPr>
        <w:tc>
          <w:tcPr>
            <w:tcW w:w="3234" w:type="dxa"/>
            <w:tcBorders>
              <w:top w:val="single" w:sz="4" w:space="0" w:color="auto"/>
              <w:left w:val="single" w:sz="4" w:space="0" w:color="auto"/>
              <w:bottom w:val="single" w:sz="4" w:space="0" w:color="auto"/>
              <w:right w:val="single" w:sz="4" w:space="0" w:color="auto"/>
            </w:tcBorders>
            <w:shd w:val="clear" w:color="auto" w:fill="auto"/>
          </w:tcPr>
          <w:p w:rsidR="00131306" w:rsidRPr="00131306" w:rsidRDefault="00131306" w:rsidP="00C50FB9">
            <w:pPr>
              <w:rPr>
                <w:bCs/>
                <w:sz w:val="22"/>
              </w:rPr>
            </w:pPr>
            <w:r w:rsidRPr="00131306">
              <w:rPr>
                <w:bCs/>
                <w:sz w:val="22"/>
                <w:szCs w:val="22"/>
              </w:rPr>
              <w:t>Налоги на имущество и земельный налог</w:t>
            </w:r>
          </w:p>
        </w:tc>
        <w:tc>
          <w:tcPr>
            <w:tcW w:w="992" w:type="dxa"/>
            <w:tcBorders>
              <w:top w:val="single" w:sz="4" w:space="0" w:color="auto"/>
              <w:left w:val="single" w:sz="4" w:space="0" w:color="auto"/>
              <w:bottom w:val="single" w:sz="4" w:space="0" w:color="auto"/>
              <w:right w:val="single" w:sz="4" w:space="0" w:color="auto"/>
            </w:tcBorders>
            <w:vAlign w:val="bottom"/>
          </w:tcPr>
          <w:p w:rsidR="00131306" w:rsidRPr="00131306" w:rsidRDefault="00131306" w:rsidP="00FB533C">
            <w:pPr>
              <w:spacing w:line="360" w:lineRule="auto"/>
              <w:rPr>
                <w:bCs/>
                <w:sz w:val="20"/>
                <w:szCs w:val="20"/>
              </w:rPr>
            </w:pPr>
            <w:r w:rsidRPr="00131306">
              <w:rPr>
                <w:bCs/>
                <w:sz w:val="20"/>
                <w:szCs w:val="20"/>
              </w:rPr>
              <w:t>451,89</w:t>
            </w:r>
          </w:p>
        </w:tc>
        <w:tc>
          <w:tcPr>
            <w:tcW w:w="992" w:type="dxa"/>
            <w:tcBorders>
              <w:top w:val="nil"/>
              <w:left w:val="nil"/>
              <w:bottom w:val="single" w:sz="4" w:space="0" w:color="auto"/>
              <w:right w:val="single" w:sz="4" w:space="0" w:color="auto"/>
            </w:tcBorders>
            <w:shd w:val="clear" w:color="auto" w:fill="FFFFFF"/>
            <w:vAlign w:val="bottom"/>
          </w:tcPr>
          <w:p w:rsidR="00131306" w:rsidRPr="00131306" w:rsidRDefault="00131306" w:rsidP="00C50FB9">
            <w:pPr>
              <w:spacing w:line="360" w:lineRule="auto"/>
              <w:rPr>
                <w:bCs/>
                <w:sz w:val="20"/>
                <w:szCs w:val="20"/>
              </w:rPr>
            </w:pPr>
            <w:r>
              <w:rPr>
                <w:bCs/>
                <w:sz w:val="20"/>
                <w:szCs w:val="20"/>
              </w:rPr>
              <w:t>504,17</w:t>
            </w:r>
          </w:p>
        </w:tc>
        <w:tc>
          <w:tcPr>
            <w:tcW w:w="992" w:type="dxa"/>
            <w:tcBorders>
              <w:top w:val="nil"/>
              <w:left w:val="nil"/>
              <w:bottom w:val="single" w:sz="4" w:space="0" w:color="auto"/>
              <w:right w:val="single" w:sz="4" w:space="0" w:color="auto"/>
            </w:tcBorders>
            <w:shd w:val="clear" w:color="auto" w:fill="auto"/>
            <w:noWrap/>
            <w:vAlign w:val="bottom"/>
          </w:tcPr>
          <w:p w:rsidR="00131306" w:rsidRPr="00131306" w:rsidRDefault="00131306" w:rsidP="00FB533C">
            <w:pPr>
              <w:spacing w:line="360" w:lineRule="auto"/>
              <w:rPr>
                <w:bCs/>
                <w:sz w:val="20"/>
                <w:szCs w:val="20"/>
              </w:rPr>
            </w:pPr>
            <w:r w:rsidRPr="00131306">
              <w:rPr>
                <w:bCs/>
                <w:sz w:val="20"/>
                <w:szCs w:val="20"/>
              </w:rPr>
              <w:t>507,53</w:t>
            </w:r>
          </w:p>
        </w:tc>
        <w:tc>
          <w:tcPr>
            <w:tcW w:w="1003" w:type="dxa"/>
            <w:tcBorders>
              <w:top w:val="nil"/>
              <w:left w:val="nil"/>
              <w:bottom w:val="single" w:sz="4" w:space="0" w:color="auto"/>
              <w:right w:val="single" w:sz="4" w:space="0" w:color="auto"/>
            </w:tcBorders>
            <w:shd w:val="clear" w:color="auto" w:fill="auto"/>
            <w:noWrap/>
            <w:vAlign w:val="bottom"/>
          </w:tcPr>
          <w:p w:rsidR="00131306" w:rsidRPr="00E369F2" w:rsidRDefault="00131306" w:rsidP="00C50FB9">
            <w:pPr>
              <w:spacing w:line="360" w:lineRule="auto"/>
              <w:rPr>
                <w:b/>
                <w:bCs/>
                <w:sz w:val="20"/>
                <w:szCs w:val="20"/>
              </w:rPr>
            </w:pPr>
            <w:r w:rsidRPr="00E369F2">
              <w:rPr>
                <w:b/>
                <w:bCs/>
                <w:sz w:val="20"/>
                <w:szCs w:val="20"/>
              </w:rPr>
              <w:t>3,36</w:t>
            </w:r>
          </w:p>
        </w:tc>
        <w:tc>
          <w:tcPr>
            <w:tcW w:w="840" w:type="dxa"/>
            <w:tcBorders>
              <w:top w:val="nil"/>
              <w:left w:val="nil"/>
              <w:bottom w:val="single" w:sz="4" w:space="0" w:color="auto"/>
              <w:right w:val="single" w:sz="4" w:space="0" w:color="auto"/>
            </w:tcBorders>
            <w:shd w:val="clear" w:color="auto" w:fill="auto"/>
            <w:noWrap/>
            <w:vAlign w:val="bottom"/>
          </w:tcPr>
          <w:p w:rsidR="00131306" w:rsidRPr="00E369F2" w:rsidRDefault="00E369F2" w:rsidP="00C50FB9">
            <w:pPr>
              <w:spacing w:line="360" w:lineRule="auto"/>
              <w:ind w:right="-108"/>
              <w:rPr>
                <w:bCs/>
                <w:sz w:val="20"/>
                <w:szCs w:val="20"/>
              </w:rPr>
            </w:pPr>
            <w:r w:rsidRPr="00E369F2">
              <w:rPr>
                <w:bCs/>
                <w:sz w:val="20"/>
                <w:szCs w:val="20"/>
              </w:rPr>
              <w:t>100,67</w:t>
            </w:r>
          </w:p>
        </w:tc>
        <w:tc>
          <w:tcPr>
            <w:tcW w:w="993" w:type="dxa"/>
            <w:tcBorders>
              <w:top w:val="nil"/>
              <w:left w:val="nil"/>
              <w:bottom w:val="single" w:sz="4" w:space="0" w:color="auto"/>
              <w:right w:val="single" w:sz="4" w:space="0" w:color="auto"/>
            </w:tcBorders>
            <w:shd w:val="clear" w:color="auto" w:fill="auto"/>
            <w:noWrap/>
            <w:vAlign w:val="bottom"/>
          </w:tcPr>
          <w:p w:rsidR="00131306" w:rsidRPr="00E369F2" w:rsidRDefault="00E369F2" w:rsidP="00C50FB9">
            <w:pPr>
              <w:spacing w:line="360" w:lineRule="auto"/>
              <w:rPr>
                <w:sz w:val="20"/>
                <w:szCs w:val="20"/>
              </w:rPr>
            </w:pPr>
            <w:r w:rsidRPr="00E369F2">
              <w:rPr>
                <w:sz w:val="20"/>
                <w:szCs w:val="20"/>
              </w:rPr>
              <w:t>59,52</w:t>
            </w:r>
          </w:p>
        </w:tc>
        <w:tc>
          <w:tcPr>
            <w:tcW w:w="1133" w:type="dxa"/>
            <w:tcBorders>
              <w:top w:val="nil"/>
              <w:left w:val="nil"/>
              <w:bottom w:val="single" w:sz="4" w:space="0" w:color="auto"/>
              <w:right w:val="single" w:sz="4" w:space="0" w:color="auto"/>
            </w:tcBorders>
            <w:vAlign w:val="bottom"/>
          </w:tcPr>
          <w:p w:rsidR="00131306" w:rsidRPr="00E369F2" w:rsidRDefault="00E369F2" w:rsidP="00C50FB9">
            <w:pPr>
              <w:spacing w:line="360" w:lineRule="auto"/>
              <w:rPr>
                <w:sz w:val="20"/>
                <w:szCs w:val="20"/>
              </w:rPr>
            </w:pPr>
            <w:r w:rsidRPr="00E369F2">
              <w:rPr>
                <w:sz w:val="20"/>
                <w:szCs w:val="20"/>
              </w:rPr>
              <w:t>55,64</w:t>
            </w:r>
          </w:p>
        </w:tc>
      </w:tr>
      <w:tr w:rsidR="00131306" w:rsidRPr="00C50FB9" w:rsidTr="00E369F2">
        <w:trPr>
          <w:trHeight w:val="255"/>
        </w:trPr>
        <w:tc>
          <w:tcPr>
            <w:tcW w:w="3234" w:type="dxa"/>
            <w:tcBorders>
              <w:top w:val="single" w:sz="4" w:space="0" w:color="auto"/>
              <w:left w:val="single" w:sz="4" w:space="0" w:color="auto"/>
              <w:bottom w:val="single" w:sz="4" w:space="0" w:color="auto"/>
              <w:right w:val="single" w:sz="4" w:space="0" w:color="auto"/>
            </w:tcBorders>
            <w:shd w:val="clear" w:color="auto" w:fill="auto"/>
          </w:tcPr>
          <w:p w:rsidR="00131306" w:rsidRPr="00131306" w:rsidRDefault="00131306" w:rsidP="00C50FB9">
            <w:pPr>
              <w:rPr>
                <w:bCs/>
                <w:sz w:val="22"/>
              </w:rPr>
            </w:pPr>
            <w:r w:rsidRPr="00131306">
              <w:rPr>
                <w:bCs/>
                <w:sz w:val="22"/>
                <w:szCs w:val="22"/>
              </w:rPr>
              <w:t>Доходы от оказания платных услуг (работ) и компенсация затрат государства</w:t>
            </w:r>
          </w:p>
        </w:tc>
        <w:tc>
          <w:tcPr>
            <w:tcW w:w="992" w:type="dxa"/>
            <w:tcBorders>
              <w:top w:val="single" w:sz="4" w:space="0" w:color="auto"/>
              <w:left w:val="single" w:sz="4" w:space="0" w:color="auto"/>
              <w:bottom w:val="single" w:sz="4" w:space="0" w:color="auto"/>
              <w:right w:val="single" w:sz="4" w:space="0" w:color="auto"/>
            </w:tcBorders>
          </w:tcPr>
          <w:p w:rsidR="00131306" w:rsidRPr="00131306" w:rsidRDefault="00131306" w:rsidP="00FB533C">
            <w:pPr>
              <w:spacing w:line="360" w:lineRule="auto"/>
              <w:rPr>
                <w:bCs/>
                <w:sz w:val="20"/>
                <w:szCs w:val="20"/>
              </w:rPr>
            </w:pPr>
            <w:r w:rsidRPr="00131306">
              <w:rPr>
                <w:bCs/>
                <w:sz w:val="20"/>
                <w:szCs w:val="20"/>
              </w:rPr>
              <w:t>0,50</w:t>
            </w:r>
          </w:p>
        </w:tc>
        <w:tc>
          <w:tcPr>
            <w:tcW w:w="992" w:type="dxa"/>
            <w:tcBorders>
              <w:top w:val="single" w:sz="4" w:space="0" w:color="auto"/>
              <w:left w:val="nil"/>
              <w:bottom w:val="single" w:sz="4" w:space="0" w:color="auto"/>
              <w:right w:val="single" w:sz="4" w:space="0" w:color="auto"/>
            </w:tcBorders>
            <w:shd w:val="clear" w:color="auto" w:fill="auto"/>
          </w:tcPr>
          <w:p w:rsidR="00131306" w:rsidRPr="00131306" w:rsidRDefault="00131306" w:rsidP="00C50FB9">
            <w:pPr>
              <w:spacing w:line="360" w:lineRule="auto"/>
              <w:rPr>
                <w:bCs/>
                <w:sz w:val="20"/>
                <w:szCs w:val="20"/>
              </w:rPr>
            </w:pPr>
            <w:r w:rsidRPr="00131306">
              <w:rPr>
                <w:bCs/>
                <w:sz w:val="20"/>
                <w:szCs w:val="20"/>
              </w:rPr>
              <w:t>0,00</w:t>
            </w:r>
          </w:p>
        </w:tc>
        <w:tc>
          <w:tcPr>
            <w:tcW w:w="992" w:type="dxa"/>
            <w:tcBorders>
              <w:top w:val="single" w:sz="4" w:space="0" w:color="auto"/>
              <w:left w:val="nil"/>
              <w:bottom w:val="single" w:sz="4" w:space="0" w:color="auto"/>
              <w:right w:val="single" w:sz="4" w:space="0" w:color="auto"/>
            </w:tcBorders>
            <w:shd w:val="clear" w:color="auto" w:fill="auto"/>
          </w:tcPr>
          <w:p w:rsidR="00131306" w:rsidRPr="00131306" w:rsidRDefault="00131306" w:rsidP="00FB533C">
            <w:pPr>
              <w:spacing w:line="360" w:lineRule="auto"/>
              <w:rPr>
                <w:bCs/>
                <w:sz w:val="20"/>
                <w:szCs w:val="20"/>
              </w:rPr>
            </w:pPr>
            <w:r w:rsidRPr="00131306">
              <w:rPr>
                <w:bCs/>
                <w:sz w:val="20"/>
                <w:szCs w:val="20"/>
              </w:rPr>
              <w:t>0,00</w:t>
            </w:r>
          </w:p>
        </w:tc>
        <w:tc>
          <w:tcPr>
            <w:tcW w:w="1003" w:type="dxa"/>
            <w:tcBorders>
              <w:top w:val="single" w:sz="4" w:space="0" w:color="auto"/>
              <w:left w:val="nil"/>
              <w:bottom w:val="single" w:sz="4" w:space="0" w:color="auto"/>
              <w:right w:val="single" w:sz="4" w:space="0" w:color="auto"/>
            </w:tcBorders>
            <w:shd w:val="clear" w:color="auto" w:fill="auto"/>
          </w:tcPr>
          <w:p w:rsidR="00131306" w:rsidRPr="00E369F2" w:rsidRDefault="00131306" w:rsidP="00C50FB9">
            <w:pPr>
              <w:spacing w:line="360" w:lineRule="auto"/>
              <w:rPr>
                <w:b/>
                <w:bCs/>
                <w:sz w:val="20"/>
                <w:szCs w:val="20"/>
              </w:rPr>
            </w:pPr>
            <w:r w:rsidRPr="00E369F2">
              <w:rPr>
                <w:b/>
                <w:bCs/>
                <w:sz w:val="20"/>
                <w:szCs w:val="20"/>
              </w:rPr>
              <w:t>0,00</w:t>
            </w:r>
          </w:p>
        </w:tc>
        <w:tc>
          <w:tcPr>
            <w:tcW w:w="840" w:type="dxa"/>
            <w:tcBorders>
              <w:top w:val="single" w:sz="4" w:space="0" w:color="auto"/>
              <w:left w:val="nil"/>
              <w:bottom w:val="single" w:sz="4" w:space="0" w:color="auto"/>
              <w:right w:val="single" w:sz="4" w:space="0" w:color="auto"/>
            </w:tcBorders>
            <w:shd w:val="clear" w:color="auto" w:fill="auto"/>
            <w:noWrap/>
          </w:tcPr>
          <w:p w:rsidR="00131306" w:rsidRPr="00E369F2" w:rsidRDefault="00131306" w:rsidP="00C50FB9">
            <w:pPr>
              <w:spacing w:line="360" w:lineRule="auto"/>
              <w:ind w:right="-108"/>
              <w:rPr>
                <w:bCs/>
                <w:sz w:val="20"/>
                <w:szCs w:val="20"/>
              </w:rPr>
            </w:pPr>
          </w:p>
        </w:tc>
        <w:tc>
          <w:tcPr>
            <w:tcW w:w="993" w:type="dxa"/>
            <w:tcBorders>
              <w:top w:val="single" w:sz="4" w:space="0" w:color="auto"/>
              <w:left w:val="nil"/>
              <w:bottom w:val="single" w:sz="4" w:space="0" w:color="auto"/>
              <w:right w:val="single" w:sz="4" w:space="0" w:color="auto"/>
            </w:tcBorders>
            <w:shd w:val="clear" w:color="auto" w:fill="auto"/>
            <w:noWrap/>
          </w:tcPr>
          <w:p w:rsidR="00131306" w:rsidRPr="00E369F2" w:rsidRDefault="00E369F2" w:rsidP="00C50FB9">
            <w:pPr>
              <w:spacing w:line="360" w:lineRule="auto"/>
              <w:rPr>
                <w:sz w:val="20"/>
                <w:szCs w:val="20"/>
              </w:rPr>
            </w:pPr>
            <w:r w:rsidRPr="00E369F2">
              <w:rPr>
                <w:sz w:val="20"/>
                <w:szCs w:val="20"/>
              </w:rPr>
              <w:t>0,00</w:t>
            </w:r>
          </w:p>
        </w:tc>
        <w:tc>
          <w:tcPr>
            <w:tcW w:w="1133" w:type="dxa"/>
            <w:tcBorders>
              <w:top w:val="single" w:sz="4" w:space="0" w:color="auto"/>
              <w:left w:val="nil"/>
              <w:bottom w:val="single" w:sz="4" w:space="0" w:color="auto"/>
              <w:right w:val="single" w:sz="4" w:space="0" w:color="auto"/>
            </w:tcBorders>
          </w:tcPr>
          <w:p w:rsidR="00131306" w:rsidRPr="00E369F2" w:rsidRDefault="00131306" w:rsidP="00E369F2">
            <w:pPr>
              <w:spacing w:line="360" w:lineRule="auto"/>
              <w:rPr>
                <w:sz w:val="20"/>
                <w:szCs w:val="20"/>
              </w:rPr>
            </w:pPr>
            <w:r w:rsidRPr="00E369F2">
              <w:rPr>
                <w:sz w:val="20"/>
                <w:szCs w:val="20"/>
              </w:rPr>
              <w:t>-</w:t>
            </w:r>
            <w:r w:rsidR="00E369F2" w:rsidRPr="00E369F2">
              <w:rPr>
                <w:sz w:val="20"/>
                <w:szCs w:val="20"/>
              </w:rPr>
              <w:t>0,50</w:t>
            </w:r>
          </w:p>
        </w:tc>
      </w:tr>
      <w:tr w:rsidR="00131306" w:rsidRPr="00C50FB9" w:rsidTr="00E369F2">
        <w:trPr>
          <w:trHeight w:val="255"/>
        </w:trPr>
        <w:tc>
          <w:tcPr>
            <w:tcW w:w="3234" w:type="dxa"/>
            <w:tcBorders>
              <w:top w:val="single" w:sz="4" w:space="0" w:color="auto"/>
              <w:left w:val="single" w:sz="4" w:space="0" w:color="auto"/>
              <w:bottom w:val="single" w:sz="4" w:space="0" w:color="auto"/>
              <w:right w:val="single" w:sz="4" w:space="0" w:color="auto"/>
            </w:tcBorders>
            <w:shd w:val="clear" w:color="auto" w:fill="auto"/>
          </w:tcPr>
          <w:p w:rsidR="00131306" w:rsidRPr="00131306" w:rsidRDefault="00131306" w:rsidP="00C50FB9">
            <w:pPr>
              <w:rPr>
                <w:bCs/>
                <w:sz w:val="22"/>
              </w:rPr>
            </w:pPr>
            <w:r w:rsidRPr="00131306">
              <w:rPr>
                <w:bCs/>
                <w:sz w:val="22"/>
                <w:szCs w:val="22"/>
              </w:rPr>
              <w:t>Штрафы, санкции, возмещение ущерба</w:t>
            </w:r>
          </w:p>
        </w:tc>
        <w:tc>
          <w:tcPr>
            <w:tcW w:w="992" w:type="dxa"/>
            <w:tcBorders>
              <w:top w:val="single" w:sz="4" w:space="0" w:color="auto"/>
              <w:left w:val="single" w:sz="4" w:space="0" w:color="auto"/>
              <w:bottom w:val="single" w:sz="4" w:space="0" w:color="auto"/>
              <w:right w:val="single" w:sz="4" w:space="0" w:color="auto"/>
            </w:tcBorders>
          </w:tcPr>
          <w:p w:rsidR="00131306" w:rsidRPr="00131306" w:rsidRDefault="00131306" w:rsidP="00FB533C">
            <w:pPr>
              <w:spacing w:line="360" w:lineRule="auto"/>
              <w:rPr>
                <w:bCs/>
                <w:sz w:val="20"/>
                <w:szCs w:val="20"/>
              </w:rPr>
            </w:pPr>
            <w:r w:rsidRPr="00131306">
              <w:rPr>
                <w:bCs/>
                <w:sz w:val="20"/>
                <w:szCs w:val="20"/>
              </w:rPr>
              <w:t>0,00</w:t>
            </w:r>
          </w:p>
        </w:tc>
        <w:tc>
          <w:tcPr>
            <w:tcW w:w="992" w:type="dxa"/>
            <w:tcBorders>
              <w:top w:val="single" w:sz="4" w:space="0" w:color="auto"/>
              <w:left w:val="nil"/>
              <w:bottom w:val="single" w:sz="4" w:space="0" w:color="auto"/>
              <w:right w:val="single" w:sz="4" w:space="0" w:color="auto"/>
            </w:tcBorders>
            <w:shd w:val="clear" w:color="auto" w:fill="auto"/>
          </w:tcPr>
          <w:p w:rsidR="00131306" w:rsidRPr="00131306" w:rsidRDefault="00131306" w:rsidP="00C50FB9">
            <w:pPr>
              <w:spacing w:line="360" w:lineRule="auto"/>
              <w:rPr>
                <w:bCs/>
                <w:sz w:val="20"/>
                <w:szCs w:val="20"/>
              </w:rPr>
            </w:pPr>
            <w:r w:rsidRPr="00131306">
              <w:rPr>
                <w:bCs/>
                <w:sz w:val="20"/>
                <w:szCs w:val="20"/>
              </w:rPr>
              <w:t>2,00</w:t>
            </w:r>
          </w:p>
        </w:tc>
        <w:tc>
          <w:tcPr>
            <w:tcW w:w="992" w:type="dxa"/>
            <w:tcBorders>
              <w:top w:val="single" w:sz="4" w:space="0" w:color="auto"/>
              <w:left w:val="nil"/>
              <w:bottom w:val="single" w:sz="4" w:space="0" w:color="auto"/>
              <w:right w:val="single" w:sz="4" w:space="0" w:color="auto"/>
            </w:tcBorders>
            <w:shd w:val="clear" w:color="auto" w:fill="auto"/>
          </w:tcPr>
          <w:p w:rsidR="00131306" w:rsidRPr="00131306" w:rsidRDefault="00131306" w:rsidP="00FB533C">
            <w:pPr>
              <w:spacing w:line="360" w:lineRule="auto"/>
              <w:rPr>
                <w:bCs/>
                <w:sz w:val="20"/>
                <w:szCs w:val="20"/>
              </w:rPr>
            </w:pPr>
            <w:r w:rsidRPr="00131306">
              <w:rPr>
                <w:bCs/>
                <w:sz w:val="20"/>
                <w:szCs w:val="20"/>
              </w:rPr>
              <w:t>2,00</w:t>
            </w:r>
          </w:p>
        </w:tc>
        <w:tc>
          <w:tcPr>
            <w:tcW w:w="1003" w:type="dxa"/>
            <w:tcBorders>
              <w:top w:val="single" w:sz="4" w:space="0" w:color="auto"/>
              <w:left w:val="nil"/>
              <w:bottom w:val="single" w:sz="4" w:space="0" w:color="auto"/>
              <w:right w:val="single" w:sz="4" w:space="0" w:color="auto"/>
            </w:tcBorders>
            <w:shd w:val="clear" w:color="auto" w:fill="auto"/>
          </w:tcPr>
          <w:p w:rsidR="00131306" w:rsidRPr="00E369F2" w:rsidRDefault="00131306" w:rsidP="00C50FB9">
            <w:pPr>
              <w:spacing w:line="360" w:lineRule="auto"/>
              <w:rPr>
                <w:b/>
                <w:bCs/>
                <w:sz w:val="20"/>
                <w:szCs w:val="20"/>
              </w:rPr>
            </w:pPr>
            <w:r w:rsidRPr="00E369F2">
              <w:rPr>
                <w:b/>
                <w:bCs/>
                <w:sz w:val="20"/>
                <w:szCs w:val="20"/>
              </w:rPr>
              <w:t>0,00</w:t>
            </w:r>
          </w:p>
        </w:tc>
        <w:tc>
          <w:tcPr>
            <w:tcW w:w="840" w:type="dxa"/>
            <w:tcBorders>
              <w:top w:val="single" w:sz="4" w:space="0" w:color="auto"/>
              <w:left w:val="nil"/>
              <w:bottom w:val="single" w:sz="4" w:space="0" w:color="auto"/>
              <w:right w:val="single" w:sz="4" w:space="0" w:color="auto"/>
            </w:tcBorders>
            <w:shd w:val="clear" w:color="auto" w:fill="auto"/>
            <w:noWrap/>
          </w:tcPr>
          <w:p w:rsidR="00131306" w:rsidRPr="00E369F2" w:rsidRDefault="00E369F2" w:rsidP="00C50FB9">
            <w:pPr>
              <w:spacing w:line="360" w:lineRule="auto"/>
              <w:rPr>
                <w:bCs/>
                <w:sz w:val="20"/>
                <w:szCs w:val="20"/>
              </w:rPr>
            </w:pPr>
            <w:r w:rsidRPr="00E369F2">
              <w:rPr>
                <w:bCs/>
                <w:sz w:val="20"/>
                <w:szCs w:val="20"/>
              </w:rPr>
              <w:t>100,00</w:t>
            </w:r>
          </w:p>
        </w:tc>
        <w:tc>
          <w:tcPr>
            <w:tcW w:w="993" w:type="dxa"/>
            <w:tcBorders>
              <w:top w:val="single" w:sz="4" w:space="0" w:color="auto"/>
              <w:left w:val="nil"/>
              <w:bottom w:val="single" w:sz="4" w:space="0" w:color="auto"/>
              <w:right w:val="single" w:sz="4" w:space="0" w:color="auto"/>
            </w:tcBorders>
            <w:shd w:val="clear" w:color="auto" w:fill="auto"/>
            <w:noWrap/>
          </w:tcPr>
          <w:p w:rsidR="00131306" w:rsidRPr="00E369F2" w:rsidRDefault="00E369F2" w:rsidP="00C50FB9">
            <w:pPr>
              <w:spacing w:line="360" w:lineRule="auto"/>
              <w:rPr>
                <w:sz w:val="20"/>
                <w:szCs w:val="20"/>
              </w:rPr>
            </w:pPr>
            <w:r w:rsidRPr="00E369F2">
              <w:rPr>
                <w:sz w:val="20"/>
                <w:szCs w:val="20"/>
              </w:rPr>
              <w:t>0,23</w:t>
            </w:r>
          </w:p>
        </w:tc>
        <w:tc>
          <w:tcPr>
            <w:tcW w:w="1133" w:type="dxa"/>
            <w:tcBorders>
              <w:top w:val="single" w:sz="4" w:space="0" w:color="auto"/>
              <w:left w:val="nil"/>
              <w:bottom w:val="single" w:sz="4" w:space="0" w:color="auto"/>
              <w:right w:val="single" w:sz="4" w:space="0" w:color="auto"/>
            </w:tcBorders>
          </w:tcPr>
          <w:p w:rsidR="00131306" w:rsidRPr="00E369F2" w:rsidRDefault="00E369F2" w:rsidP="00C50FB9">
            <w:r w:rsidRPr="00E369F2">
              <w:rPr>
                <w:sz w:val="20"/>
                <w:szCs w:val="20"/>
              </w:rPr>
              <w:t>2,00</w:t>
            </w:r>
          </w:p>
        </w:tc>
      </w:tr>
      <w:tr w:rsidR="00131306" w:rsidRPr="00C50FB9" w:rsidTr="00E369F2">
        <w:trPr>
          <w:trHeight w:val="255"/>
        </w:trPr>
        <w:tc>
          <w:tcPr>
            <w:tcW w:w="3234" w:type="dxa"/>
            <w:tcBorders>
              <w:top w:val="single" w:sz="4" w:space="0" w:color="auto"/>
              <w:left w:val="single" w:sz="4" w:space="0" w:color="auto"/>
              <w:bottom w:val="single" w:sz="4" w:space="0" w:color="auto"/>
              <w:right w:val="single" w:sz="4" w:space="0" w:color="auto"/>
            </w:tcBorders>
            <w:shd w:val="clear" w:color="auto" w:fill="auto"/>
          </w:tcPr>
          <w:p w:rsidR="00131306" w:rsidRPr="00131306" w:rsidRDefault="00131306" w:rsidP="00C50FB9">
            <w:pPr>
              <w:rPr>
                <w:bCs/>
                <w:sz w:val="22"/>
              </w:rPr>
            </w:pPr>
            <w:r w:rsidRPr="00131306">
              <w:rPr>
                <w:bCs/>
                <w:sz w:val="22"/>
                <w:szCs w:val="22"/>
              </w:rPr>
              <w:t>Доходы от использования имущества, находящегося в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tcPr>
          <w:p w:rsidR="00131306" w:rsidRPr="00131306" w:rsidRDefault="00131306" w:rsidP="00FB533C">
            <w:pPr>
              <w:spacing w:line="360" w:lineRule="auto"/>
              <w:rPr>
                <w:bCs/>
                <w:sz w:val="20"/>
                <w:szCs w:val="20"/>
              </w:rPr>
            </w:pPr>
            <w:r w:rsidRPr="00131306">
              <w:rPr>
                <w:bCs/>
                <w:sz w:val="20"/>
                <w:szCs w:val="20"/>
              </w:rPr>
              <w:t>11,00</w:t>
            </w:r>
          </w:p>
        </w:tc>
        <w:tc>
          <w:tcPr>
            <w:tcW w:w="992" w:type="dxa"/>
            <w:tcBorders>
              <w:top w:val="single" w:sz="4" w:space="0" w:color="auto"/>
              <w:left w:val="nil"/>
              <w:bottom w:val="single" w:sz="4" w:space="0" w:color="auto"/>
              <w:right w:val="single" w:sz="4" w:space="0" w:color="auto"/>
            </w:tcBorders>
            <w:shd w:val="clear" w:color="auto" w:fill="auto"/>
          </w:tcPr>
          <w:p w:rsidR="00131306" w:rsidRPr="00131306" w:rsidRDefault="00131306" w:rsidP="00C50FB9">
            <w:pPr>
              <w:spacing w:line="360" w:lineRule="auto"/>
              <w:rPr>
                <w:bCs/>
                <w:sz w:val="20"/>
                <w:szCs w:val="20"/>
              </w:rPr>
            </w:pPr>
            <w:r w:rsidRPr="00131306">
              <w:rPr>
                <w:bCs/>
                <w:sz w:val="20"/>
                <w:szCs w:val="20"/>
              </w:rPr>
              <w:t>13,00</w:t>
            </w:r>
          </w:p>
        </w:tc>
        <w:tc>
          <w:tcPr>
            <w:tcW w:w="992" w:type="dxa"/>
            <w:tcBorders>
              <w:top w:val="single" w:sz="4" w:space="0" w:color="auto"/>
              <w:left w:val="nil"/>
              <w:bottom w:val="single" w:sz="4" w:space="0" w:color="auto"/>
              <w:right w:val="single" w:sz="4" w:space="0" w:color="auto"/>
            </w:tcBorders>
            <w:shd w:val="clear" w:color="auto" w:fill="auto"/>
          </w:tcPr>
          <w:p w:rsidR="00131306" w:rsidRPr="00131306" w:rsidRDefault="00131306" w:rsidP="00FB533C">
            <w:pPr>
              <w:spacing w:line="360" w:lineRule="auto"/>
              <w:rPr>
                <w:bCs/>
                <w:sz w:val="20"/>
                <w:szCs w:val="20"/>
              </w:rPr>
            </w:pPr>
            <w:r w:rsidRPr="00131306">
              <w:rPr>
                <w:bCs/>
                <w:sz w:val="20"/>
                <w:szCs w:val="20"/>
              </w:rPr>
              <w:t>13,00</w:t>
            </w:r>
          </w:p>
        </w:tc>
        <w:tc>
          <w:tcPr>
            <w:tcW w:w="1003" w:type="dxa"/>
            <w:tcBorders>
              <w:top w:val="single" w:sz="4" w:space="0" w:color="auto"/>
              <w:left w:val="nil"/>
              <w:bottom w:val="single" w:sz="4" w:space="0" w:color="auto"/>
              <w:right w:val="single" w:sz="4" w:space="0" w:color="auto"/>
            </w:tcBorders>
            <w:shd w:val="clear" w:color="auto" w:fill="auto"/>
          </w:tcPr>
          <w:p w:rsidR="00131306" w:rsidRPr="00E369F2" w:rsidRDefault="00131306" w:rsidP="00C50FB9">
            <w:pPr>
              <w:spacing w:line="360" w:lineRule="auto"/>
              <w:rPr>
                <w:b/>
                <w:bCs/>
                <w:sz w:val="20"/>
                <w:szCs w:val="20"/>
              </w:rPr>
            </w:pPr>
            <w:r w:rsidRPr="00E369F2">
              <w:rPr>
                <w:b/>
                <w:bCs/>
                <w:sz w:val="20"/>
                <w:szCs w:val="20"/>
              </w:rPr>
              <w:t>0,00</w:t>
            </w:r>
          </w:p>
        </w:tc>
        <w:tc>
          <w:tcPr>
            <w:tcW w:w="840" w:type="dxa"/>
            <w:tcBorders>
              <w:top w:val="single" w:sz="4" w:space="0" w:color="auto"/>
              <w:left w:val="nil"/>
              <w:bottom w:val="single" w:sz="4" w:space="0" w:color="auto"/>
              <w:right w:val="single" w:sz="4" w:space="0" w:color="auto"/>
            </w:tcBorders>
            <w:shd w:val="clear" w:color="auto" w:fill="auto"/>
            <w:noWrap/>
          </w:tcPr>
          <w:p w:rsidR="00131306" w:rsidRPr="00E369F2" w:rsidRDefault="00131306" w:rsidP="00C50FB9">
            <w:pPr>
              <w:spacing w:line="360" w:lineRule="auto"/>
              <w:rPr>
                <w:bCs/>
                <w:sz w:val="20"/>
                <w:szCs w:val="20"/>
              </w:rPr>
            </w:pPr>
            <w:r w:rsidRPr="00E369F2">
              <w:rPr>
                <w:bCs/>
                <w:sz w:val="20"/>
                <w:szCs w:val="20"/>
              </w:rPr>
              <w:t>100,0</w:t>
            </w:r>
            <w:r w:rsidR="00E369F2" w:rsidRPr="00E369F2">
              <w:rPr>
                <w:bCs/>
                <w:sz w:val="20"/>
                <w:szCs w:val="20"/>
              </w:rPr>
              <w:t>0</w:t>
            </w:r>
          </w:p>
        </w:tc>
        <w:tc>
          <w:tcPr>
            <w:tcW w:w="993" w:type="dxa"/>
            <w:tcBorders>
              <w:top w:val="single" w:sz="4" w:space="0" w:color="auto"/>
              <w:left w:val="nil"/>
              <w:bottom w:val="single" w:sz="4" w:space="0" w:color="auto"/>
              <w:right w:val="single" w:sz="4" w:space="0" w:color="auto"/>
            </w:tcBorders>
            <w:shd w:val="clear" w:color="auto" w:fill="auto"/>
            <w:noWrap/>
          </w:tcPr>
          <w:p w:rsidR="00131306" w:rsidRPr="00E369F2" w:rsidRDefault="00E369F2" w:rsidP="00C50FB9">
            <w:pPr>
              <w:spacing w:line="360" w:lineRule="auto"/>
              <w:rPr>
                <w:sz w:val="20"/>
                <w:szCs w:val="20"/>
              </w:rPr>
            </w:pPr>
            <w:r w:rsidRPr="00E369F2">
              <w:rPr>
                <w:sz w:val="20"/>
                <w:szCs w:val="20"/>
              </w:rPr>
              <w:t>1,53</w:t>
            </w:r>
          </w:p>
        </w:tc>
        <w:tc>
          <w:tcPr>
            <w:tcW w:w="1133" w:type="dxa"/>
            <w:tcBorders>
              <w:top w:val="single" w:sz="4" w:space="0" w:color="auto"/>
              <w:left w:val="nil"/>
              <w:bottom w:val="single" w:sz="4" w:space="0" w:color="auto"/>
              <w:right w:val="single" w:sz="4" w:space="0" w:color="auto"/>
            </w:tcBorders>
          </w:tcPr>
          <w:p w:rsidR="00131306" w:rsidRPr="00E369F2" w:rsidRDefault="00E369F2" w:rsidP="00C50FB9">
            <w:pPr>
              <w:spacing w:line="360" w:lineRule="auto"/>
              <w:rPr>
                <w:sz w:val="20"/>
                <w:szCs w:val="20"/>
              </w:rPr>
            </w:pPr>
            <w:r w:rsidRPr="00E369F2">
              <w:rPr>
                <w:sz w:val="20"/>
                <w:szCs w:val="20"/>
              </w:rPr>
              <w:t>2,00</w:t>
            </w:r>
          </w:p>
        </w:tc>
      </w:tr>
      <w:tr w:rsidR="00131306" w:rsidRPr="00C50FB9" w:rsidTr="00E369F2">
        <w:trPr>
          <w:trHeight w:val="255"/>
        </w:trPr>
        <w:tc>
          <w:tcPr>
            <w:tcW w:w="3234" w:type="dxa"/>
            <w:tcBorders>
              <w:top w:val="single" w:sz="4" w:space="0" w:color="auto"/>
              <w:left w:val="single" w:sz="4" w:space="0" w:color="auto"/>
              <w:bottom w:val="single" w:sz="4" w:space="0" w:color="auto"/>
              <w:right w:val="single" w:sz="4" w:space="0" w:color="auto"/>
            </w:tcBorders>
            <w:shd w:val="clear" w:color="auto" w:fill="auto"/>
          </w:tcPr>
          <w:p w:rsidR="00131306" w:rsidRPr="00131306" w:rsidRDefault="00131306" w:rsidP="00C50FB9">
            <w:pPr>
              <w:rPr>
                <w:bCs/>
                <w:sz w:val="22"/>
              </w:rPr>
            </w:pPr>
            <w:r w:rsidRPr="00131306">
              <w:rPr>
                <w:bCs/>
                <w:sz w:val="22"/>
                <w:szCs w:val="22"/>
              </w:rPr>
              <w:t>Доходы от продажи материальных и нематериальных  активов</w:t>
            </w:r>
          </w:p>
        </w:tc>
        <w:tc>
          <w:tcPr>
            <w:tcW w:w="992" w:type="dxa"/>
            <w:tcBorders>
              <w:top w:val="single" w:sz="4" w:space="0" w:color="auto"/>
              <w:left w:val="single" w:sz="4" w:space="0" w:color="auto"/>
              <w:bottom w:val="single" w:sz="4" w:space="0" w:color="auto"/>
              <w:right w:val="single" w:sz="4" w:space="0" w:color="auto"/>
            </w:tcBorders>
          </w:tcPr>
          <w:p w:rsidR="00131306" w:rsidRPr="00131306" w:rsidRDefault="00131306" w:rsidP="00FB533C">
            <w:pPr>
              <w:spacing w:line="360" w:lineRule="auto"/>
              <w:rPr>
                <w:bCs/>
                <w:sz w:val="20"/>
                <w:szCs w:val="20"/>
              </w:rPr>
            </w:pPr>
            <w:r w:rsidRPr="00131306">
              <w:rPr>
                <w:bCs/>
                <w:sz w:val="20"/>
                <w:szCs w:val="20"/>
              </w:rPr>
              <w:t>-89,65</w:t>
            </w:r>
          </w:p>
        </w:tc>
        <w:tc>
          <w:tcPr>
            <w:tcW w:w="992" w:type="dxa"/>
            <w:tcBorders>
              <w:top w:val="single" w:sz="4" w:space="0" w:color="auto"/>
              <w:left w:val="nil"/>
              <w:bottom w:val="single" w:sz="4" w:space="0" w:color="auto"/>
              <w:right w:val="single" w:sz="4" w:space="0" w:color="auto"/>
            </w:tcBorders>
            <w:shd w:val="clear" w:color="auto" w:fill="auto"/>
          </w:tcPr>
          <w:p w:rsidR="00131306" w:rsidRPr="00131306" w:rsidRDefault="00131306" w:rsidP="00C50FB9">
            <w:pPr>
              <w:spacing w:line="360" w:lineRule="auto"/>
              <w:rPr>
                <w:bCs/>
                <w:sz w:val="20"/>
                <w:szCs w:val="20"/>
              </w:rPr>
            </w:pPr>
            <w:r w:rsidRPr="00131306">
              <w:rPr>
                <w:bCs/>
                <w:sz w:val="20"/>
                <w:szCs w:val="20"/>
              </w:rPr>
              <w:t>0,00</w:t>
            </w:r>
          </w:p>
        </w:tc>
        <w:tc>
          <w:tcPr>
            <w:tcW w:w="992" w:type="dxa"/>
            <w:tcBorders>
              <w:top w:val="single" w:sz="4" w:space="0" w:color="auto"/>
              <w:left w:val="nil"/>
              <w:bottom w:val="single" w:sz="4" w:space="0" w:color="auto"/>
              <w:right w:val="single" w:sz="4" w:space="0" w:color="auto"/>
            </w:tcBorders>
            <w:shd w:val="clear" w:color="auto" w:fill="auto"/>
          </w:tcPr>
          <w:p w:rsidR="00131306" w:rsidRPr="00131306" w:rsidRDefault="00131306" w:rsidP="00FB533C">
            <w:pPr>
              <w:spacing w:line="360" w:lineRule="auto"/>
              <w:rPr>
                <w:bCs/>
                <w:sz w:val="20"/>
                <w:szCs w:val="20"/>
              </w:rPr>
            </w:pPr>
            <w:r w:rsidRPr="00131306">
              <w:rPr>
                <w:bCs/>
                <w:sz w:val="20"/>
                <w:szCs w:val="20"/>
              </w:rPr>
              <w:t>0,00</w:t>
            </w:r>
          </w:p>
        </w:tc>
        <w:tc>
          <w:tcPr>
            <w:tcW w:w="1003" w:type="dxa"/>
            <w:tcBorders>
              <w:top w:val="single" w:sz="4" w:space="0" w:color="auto"/>
              <w:left w:val="nil"/>
              <w:bottom w:val="single" w:sz="4" w:space="0" w:color="auto"/>
              <w:right w:val="single" w:sz="4" w:space="0" w:color="auto"/>
            </w:tcBorders>
            <w:shd w:val="clear" w:color="auto" w:fill="auto"/>
          </w:tcPr>
          <w:p w:rsidR="00131306" w:rsidRPr="00E369F2" w:rsidRDefault="00E369F2" w:rsidP="00C50FB9">
            <w:pPr>
              <w:spacing w:line="360" w:lineRule="auto"/>
              <w:rPr>
                <w:b/>
                <w:bCs/>
                <w:sz w:val="20"/>
                <w:szCs w:val="20"/>
              </w:rPr>
            </w:pPr>
            <w:r w:rsidRPr="00E369F2">
              <w:rPr>
                <w:b/>
                <w:bCs/>
                <w:sz w:val="20"/>
                <w:szCs w:val="20"/>
              </w:rPr>
              <w:t>0,00</w:t>
            </w:r>
          </w:p>
        </w:tc>
        <w:tc>
          <w:tcPr>
            <w:tcW w:w="840" w:type="dxa"/>
            <w:tcBorders>
              <w:top w:val="single" w:sz="4" w:space="0" w:color="auto"/>
              <w:left w:val="nil"/>
              <w:bottom w:val="single" w:sz="4" w:space="0" w:color="auto"/>
              <w:right w:val="single" w:sz="4" w:space="0" w:color="auto"/>
            </w:tcBorders>
            <w:shd w:val="clear" w:color="auto" w:fill="auto"/>
            <w:noWrap/>
          </w:tcPr>
          <w:p w:rsidR="00131306" w:rsidRPr="00E369F2" w:rsidRDefault="00131306" w:rsidP="00C50FB9">
            <w:pPr>
              <w:spacing w:line="360" w:lineRule="auto"/>
              <w:rPr>
                <w:bCs/>
                <w:sz w:val="20"/>
                <w:szCs w:val="20"/>
              </w:rPr>
            </w:pPr>
          </w:p>
        </w:tc>
        <w:tc>
          <w:tcPr>
            <w:tcW w:w="993" w:type="dxa"/>
            <w:tcBorders>
              <w:top w:val="single" w:sz="4" w:space="0" w:color="auto"/>
              <w:left w:val="nil"/>
              <w:bottom w:val="single" w:sz="4" w:space="0" w:color="auto"/>
              <w:right w:val="single" w:sz="4" w:space="0" w:color="auto"/>
            </w:tcBorders>
            <w:shd w:val="clear" w:color="auto" w:fill="auto"/>
            <w:noWrap/>
          </w:tcPr>
          <w:p w:rsidR="00131306" w:rsidRPr="00E369F2" w:rsidRDefault="00131306" w:rsidP="00C50FB9">
            <w:pPr>
              <w:spacing w:line="360" w:lineRule="auto"/>
              <w:ind w:right="-108"/>
              <w:rPr>
                <w:sz w:val="20"/>
                <w:szCs w:val="20"/>
              </w:rPr>
            </w:pPr>
          </w:p>
        </w:tc>
        <w:tc>
          <w:tcPr>
            <w:tcW w:w="1133" w:type="dxa"/>
            <w:tcBorders>
              <w:top w:val="single" w:sz="4" w:space="0" w:color="auto"/>
              <w:left w:val="nil"/>
              <w:bottom w:val="single" w:sz="4" w:space="0" w:color="auto"/>
              <w:right w:val="single" w:sz="4" w:space="0" w:color="auto"/>
            </w:tcBorders>
          </w:tcPr>
          <w:p w:rsidR="00131306" w:rsidRPr="00E369F2" w:rsidRDefault="00E369F2" w:rsidP="00C50FB9">
            <w:pPr>
              <w:spacing w:line="360" w:lineRule="auto"/>
              <w:rPr>
                <w:sz w:val="20"/>
                <w:szCs w:val="20"/>
              </w:rPr>
            </w:pPr>
            <w:r w:rsidRPr="00E369F2">
              <w:rPr>
                <w:sz w:val="20"/>
                <w:szCs w:val="20"/>
              </w:rPr>
              <w:t>89,65</w:t>
            </w:r>
          </w:p>
        </w:tc>
      </w:tr>
      <w:tr w:rsidR="00131306" w:rsidRPr="00C50FB9" w:rsidTr="00E369F2">
        <w:trPr>
          <w:trHeight w:val="255"/>
        </w:trPr>
        <w:tc>
          <w:tcPr>
            <w:tcW w:w="3234" w:type="dxa"/>
            <w:tcBorders>
              <w:top w:val="single" w:sz="4" w:space="0" w:color="auto"/>
              <w:left w:val="single" w:sz="4" w:space="0" w:color="auto"/>
              <w:bottom w:val="single" w:sz="4" w:space="0" w:color="auto"/>
              <w:right w:val="single" w:sz="4" w:space="0" w:color="auto"/>
            </w:tcBorders>
            <w:shd w:val="clear" w:color="auto" w:fill="auto"/>
          </w:tcPr>
          <w:p w:rsidR="00131306" w:rsidRPr="00131306" w:rsidRDefault="00131306" w:rsidP="00C50FB9">
            <w:pPr>
              <w:spacing w:line="360" w:lineRule="auto"/>
              <w:rPr>
                <w:b/>
                <w:bCs/>
                <w:sz w:val="22"/>
              </w:rPr>
            </w:pPr>
            <w:r w:rsidRPr="00131306">
              <w:rPr>
                <w:b/>
                <w:bCs/>
                <w:sz w:val="22"/>
                <w:szCs w:val="22"/>
              </w:rPr>
              <w:t>Всего доходов</w:t>
            </w:r>
          </w:p>
        </w:tc>
        <w:tc>
          <w:tcPr>
            <w:tcW w:w="992" w:type="dxa"/>
            <w:tcBorders>
              <w:top w:val="single" w:sz="4" w:space="0" w:color="auto"/>
              <w:left w:val="single" w:sz="4" w:space="0" w:color="auto"/>
              <w:bottom w:val="single" w:sz="4" w:space="0" w:color="auto"/>
              <w:right w:val="single" w:sz="4" w:space="0" w:color="auto"/>
            </w:tcBorders>
            <w:vAlign w:val="bottom"/>
          </w:tcPr>
          <w:p w:rsidR="00131306" w:rsidRPr="00131306" w:rsidRDefault="00131306" w:rsidP="00FB533C">
            <w:pPr>
              <w:spacing w:line="360" w:lineRule="auto"/>
              <w:rPr>
                <w:b/>
                <w:bCs/>
                <w:sz w:val="20"/>
                <w:szCs w:val="20"/>
              </w:rPr>
            </w:pPr>
            <w:r w:rsidRPr="00131306">
              <w:rPr>
                <w:b/>
                <w:bCs/>
                <w:sz w:val="20"/>
                <w:szCs w:val="20"/>
              </w:rPr>
              <w:t>598,93</w:t>
            </w:r>
          </w:p>
        </w:tc>
        <w:tc>
          <w:tcPr>
            <w:tcW w:w="992" w:type="dxa"/>
            <w:tcBorders>
              <w:top w:val="nil"/>
              <w:left w:val="nil"/>
              <w:bottom w:val="single" w:sz="4" w:space="0" w:color="auto"/>
              <w:right w:val="single" w:sz="4" w:space="0" w:color="auto"/>
            </w:tcBorders>
            <w:shd w:val="clear" w:color="auto" w:fill="FFFFFF"/>
            <w:vAlign w:val="bottom"/>
          </w:tcPr>
          <w:p w:rsidR="00131306" w:rsidRPr="00131306" w:rsidRDefault="00131306" w:rsidP="00C50FB9">
            <w:pPr>
              <w:spacing w:line="360" w:lineRule="auto"/>
              <w:rPr>
                <w:b/>
                <w:bCs/>
                <w:sz w:val="20"/>
                <w:szCs w:val="20"/>
              </w:rPr>
            </w:pPr>
            <w:r>
              <w:rPr>
                <w:b/>
                <w:bCs/>
                <w:sz w:val="20"/>
                <w:szCs w:val="20"/>
              </w:rPr>
              <w:t>832,12</w:t>
            </w:r>
          </w:p>
        </w:tc>
        <w:tc>
          <w:tcPr>
            <w:tcW w:w="992" w:type="dxa"/>
            <w:tcBorders>
              <w:top w:val="nil"/>
              <w:left w:val="nil"/>
              <w:bottom w:val="single" w:sz="4" w:space="0" w:color="auto"/>
              <w:right w:val="single" w:sz="4" w:space="0" w:color="auto"/>
            </w:tcBorders>
            <w:shd w:val="clear" w:color="auto" w:fill="auto"/>
            <w:noWrap/>
            <w:vAlign w:val="bottom"/>
          </w:tcPr>
          <w:p w:rsidR="00131306" w:rsidRPr="00131306" w:rsidRDefault="00131306" w:rsidP="00FB533C">
            <w:pPr>
              <w:spacing w:line="360" w:lineRule="auto"/>
              <w:rPr>
                <w:b/>
                <w:bCs/>
                <w:sz w:val="20"/>
                <w:szCs w:val="20"/>
              </w:rPr>
            </w:pPr>
            <w:r w:rsidRPr="00131306">
              <w:rPr>
                <w:b/>
                <w:bCs/>
                <w:sz w:val="20"/>
                <w:szCs w:val="20"/>
              </w:rPr>
              <w:t>852,71</w:t>
            </w:r>
          </w:p>
        </w:tc>
        <w:tc>
          <w:tcPr>
            <w:tcW w:w="1003" w:type="dxa"/>
            <w:tcBorders>
              <w:top w:val="nil"/>
              <w:left w:val="nil"/>
              <w:bottom w:val="single" w:sz="4" w:space="0" w:color="auto"/>
              <w:right w:val="single" w:sz="4" w:space="0" w:color="auto"/>
            </w:tcBorders>
            <w:shd w:val="clear" w:color="auto" w:fill="auto"/>
            <w:noWrap/>
            <w:vAlign w:val="bottom"/>
          </w:tcPr>
          <w:p w:rsidR="00131306" w:rsidRPr="00E369F2" w:rsidRDefault="00E369F2" w:rsidP="00C50FB9">
            <w:pPr>
              <w:spacing w:line="360" w:lineRule="auto"/>
              <w:rPr>
                <w:b/>
                <w:bCs/>
                <w:sz w:val="20"/>
                <w:szCs w:val="20"/>
              </w:rPr>
            </w:pPr>
            <w:r w:rsidRPr="00E369F2">
              <w:rPr>
                <w:b/>
                <w:bCs/>
                <w:sz w:val="20"/>
                <w:szCs w:val="20"/>
              </w:rPr>
              <w:t>20,59</w:t>
            </w:r>
          </w:p>
        </w:tc>
        <w:tc>
          <w:tcPr>
            <w:tcW w:w="840" w:type="dxa"/>
            <w:tcBorders>
              <w:top w:val="nil"/>
              <w:left w:val="nil"/>
              <w:bottom w:val="single" w:sz="4" w:space="0" w:color="auto"/>
              <w:right w:val="single" w:sz="4" w:space="0" w:color="auto"/>
            </w:tcBorders>
            <w:shd w:val="clear" w:color="auto" w:fill="auto"/>
            <w:noWrap/>
            <w:vAlign w:val="bottom"/>
          </w:tcPr>
          <w:p w:rsidR="00131306" w:rsidRPr="00E369F2" w:rsidRDefault="00947A12" w:rsidP="00C50FB9">
            <w:pPr>
              <w:spacing w:line="360" w:lineRule="auto"/>
              <w:rPr>
                <w:b/>
                <w:bCs/>
                <w:sz w:val="20"/>
                <w:szCs w:val="20"/>
              </w:rPr>
            </w:pPr>
            <w:r>
              <w:rPr>
                <w:b/>
                <w:bCs/>
                <w:sz w:val="20"/>
                <w:szCs w:val="20"/>
              </w:rPr>
              <w:t>102,47</w:t>
            </w:r>
          </w:p>
        </w:tc>
        <w:tc>
          <w:tcPr>
            <w:tcW w:w="993" w:type="dxa"/>
            <w:tcBorders>
              <w:top w:val="nil"/>
              <w:left w:val="nil"/>
              <w:bottom w:val="single" w:sz="4" w:space="0" w:color="auto"/>
              <w:right w:val="single" w:sz="4" w:space="0" w:color="auto"/>
            </w:tcBorders>
            <w:shd w:val="clear" w:color="auto" w:fill="auto"/>
            <w:noWrap/>
            <w:vAlign w:val="bottom"/>
          </w:tcPr>
          <w:p w:rsidR="00131306" w:rsidRPr="00E369F2" w:rsidRDefault="00131306" w:rsidP="00C50FB9">
            <w:pPr>
              <w:spacing w:line="360" w:lineRule="auto"/>
              <w:rPr>
                <w:sz w:val="20"/>
                <w:szCs w:val="20"/>
              </w:rPr>
            </w:pPr>
            <w:r w:rsidRPr="00E369F2">
              <w:rPr>
                <w:sz w:val="20"/>
                <w:szCs w:val="20"/>
              </w:rPr>
              <w:t>100,0</w:t>
            </w:r>
            <w:r w:rsidR="00E369F2" w:rsidRPr="00E369F2">
              <w:rPr>
                <w:sz w:val="20"/>
                <w:szCs w:val="20"/>
              </w:rPr>
              <w:t>0</w:t>
            </w:r>
          </w:p>
        </w:tc>
        <w:tc>
          <w:tcPr>
            <w:tcW w:w="1133" w:type="dxa"/>
            <w:tcBorders>
              <w:top w:val="nil"/>
              <w:left w:val="nil"/>
              <w:bottom w:val="single" w:sz="4" w:space="0" w:color="auto"/>
              <w:right w:val="single" w:sz="4" w:space="0" w:color="auto"/>
            </w:tcBorders>
            <w:vAlign w:val="bottom"/>
          </w:tcPr>
          <w:p w:rsidR="00131306" w:rsidRPr="00E369F2" w:rsidRDefault="00E369F2" w:rsidP="00C50FB9">
            <w:pPr>
              <w:spacing w:line="360" w:lineRule="auto"/>
              <w:rPr>
                <w:b/>
                <w:sz w:val="20"/>
                <w:szCs w:val="20"/>
              </w:rPr>
            </w:pPr>
            <w:r w:rsidRPr="00E369F2">
              <w:rPr>
                <w:b/>
                <w:sz w:val="20"/>
                <w:szCs w:val="20"/>
              </w:rPr>
              <w:t>253,78</w:t>
            </w:r>
          </w:p>
        </w:tc>
      </w:tr>
    </w:tbl>
    <w:p w:rsidR="00C50FB9" w:rsidRPr="00C50FB9" w:rsidRDefault="00C50FB9" w:rsidP="00C50FB9">
      <w:pPr>
        <w:pStyle w:val="1"/>
        <w:spacing w:before="0" w:beforeAutospacing="0" w:after="0" w:afterAutospacing="0" w:line="360" w:lineRule="auto"/>
        <w:jc w:val="both"/>
        <w:rPr>
          <w:b w:val="0"/>
          <w:sz w:val="16"/>
          <w:szCs w:val="16"/>
          <w:highlight w:val="yellow"/>
          <w:lang w:val="en-US"/>
        </w:rPr>
      </w:pPr>
    </w:p>
    <w:p w:rsidR="00C50FB9" w:rsidRPr="00947A12" w:rsidRDefault="00C50FB9" w:rsidP="00C50FB9">
      <w:pPr>
        <w:pStyle w:val="1"/>
        <w:spacing w:before="0" w:beforeAutospacing="0" w:after="0" w:afterAutospacing="0" w:line="360" w:lineRule="auto"/>
        <w:ind w:firstLine="709"/>
        <w:jc w:val="both"/>
        <w:rPr>
          <w:b w:val="0"/>
          <w:bCs w:val="0"/>
          <w:spacing w:val="1"/>
          <w:sz w:val="28"/>
          <w:szCs w:val="28"/>
        </w:rPr>
      </w:pPr>
      <w:r w:rsidRPr="00947A12">
        <w:rPr>
          <w:b w:val="0"/>
          <w:sz w:val="28"/>
          <w:szCs w:val="28"/>
        </w:rPr>
        <w:t xml:space="preserve">При скорректированном плане по налоговым и неналоговым доходам бюджета </w:t>
      </w:r>
      <w:r w:rsidRPr="00947A12">
        <w:rPr>
          <w:b w:val="0"/>
          <w:bCs w:val="0"/>
          <w:spacing w:val="1"/>
          <w:sz w:val="28"/>
          <w:szCs w:val="28"/>
        </w:rPr>
        <w:t xml:space="preserve">Тимофеевского сельского поселения в сумме </w:t>
      </w:r>
      <w:r w:rsidR="00947A12" w:rsidRPr="00947A12">
        <w:rPr>
          <w:b w:val="0"/>
          <w:bCs w:val="0"/>
          <w:spacing w:val="1"/>
          <w:sz w:val="28"/>
          <w:szCs w:val="28"/>
        </w:rPr>
        <w:t xml:space="preserve">832,12 </w:t>
      </w:r>
      <w:r w:rsidRPr="00947A12">
        <w:rPr>
          <w:b w:val="0"/>
          <w:sz w:val="28"/>
          <w:szCs w:val="28"/>
        </w:rPr>
        <w:t xml:space="preserve">тыс. руб., в бюджет поступило </w:t>
      </w:r>
      <w:r w:rsidR="00947A12" w:rsidRPr="00947A12">
        <w:rPr>
          <w:b w:val="0"/>
          <w:sz w:val="28"/>
          <w:szCs w:val="28"/>
        </w:rPr>
        <w:t>852,71</w:t>
      </w:r>
      <w:r w:rsidRPr="00947A12">
        <w:rPr>
          <w:b w:val="0"/>
          <w:sz w:val="28"/>
          <w:szCs w:val="28"/>
        </w:rPr>
        <w:t xml:space="preserve"> тыс. руб., что составляет </w:t>
      </w:r>
      <w:r w:rsidR="00947A12" w:rsidRPr="00947A12">
        <w:rPr>
          <w:b w:val="0"/>
          <w:sz w:val="28"/>
          <w:szCs w:val="28"/>
        </w:rPr>
        <w:t>102,47</w:t>
      </w:r>
      <w:r w:rsidRPr="00947A12">
        <w:rPr>
          <w:b w:val="0"/>
          <w:sz w:val="28"/>
          <w:szCs w:val="28"/>
        </w:rPr>
        <w:t xml:space="preserve"> процента, или </w:t>
      </w:r>
      <w:r w:rsidR="00947A12" w:rsidRPr="00947A12">
        <w:rPr>
          <w:b w:val="0"/>
          <w:sz w:val="28"/>
          <w:szCs w:val="28"/>
        </w:rPr>
        <w:t>пере</w:t>
      </w:r>
      <w:r w:rsidRPr="00947A12">
        <w:rPr>
          <w:b w:val="0"/>
          <w:sz w:val="28"/>
          <w:szCs w:val="28"/>
        </w:rPr>
        <w:t xml:space="preserve">выполнение на сумму </w:t>
      </w:r>
      <w:r w:rsidR="00947A12" w:rsidRPr="00947A12">
        <w:rPr>
          <w:b w:val="0"/>
          <w:sz w:val="28"/>
          <w:szCs w:val="28"/>
        </w:rPr>
        <w:t>20,59</w:t>
      </w:r>
      <w:r w:rsidRPr="00947A12">
        <w:rPr>
          <w:b w:val="0"/>
          <w:sz w:val="28"/>
          <w:szCs w:val="28"/>
        </w:rPr>
        <w:t xml:space="preserve"> тыс. руб. В сравнении с 201</w:t>
      </w:r>
      <w:r w:rsidR="00947A12" w:rsidRPr="00947A12">
        <w:rPr>
          <w:b w:val="0"/>
          <w:sz w:val="28"/>
          <w:szCs w:val="28"/>
        </w:rPr>
        <w:t>8</w:t>
      </w:r>
      <w:r w:rsidRPr="00947A12">
        <w:rPr>
          <w:b w:val="0"/>
          <w:sz w:val="28"/>
          <w:szCs w:val="28"/>
        </w:rPr>
        <w:t xml:space="preserve"> годом поступления увеличились на </w:t>
      </w:r>
      <w:r w:rsidR="00947A12" w:rsidRPr="00947A12">
        <w:rPr>
          <w:b w:val="0"/>
          <w:sz w:val="28"/>
          <w:szCs w:val="28"/>
        </w:rPr>
        <w:t>253,78</w:t>
      </w:r>
      <w:r w:rsidRPr="00947A12">
        <w:rPr>
          <w:b w:val="0"/>
          <w:sz w:val="28"/>
          <w:szCs w:val="28"/>
        </w:rPr>
        <w:t xml:space="preserve"> тыс. руб.</w:t>
      </w:r>
    </w:p>
    <w:p w:rsidR="00C50FB9" w:rsidRPr="00947A12" w:rsidRDefault="00C50FB9" w:rsidP="00C50FB9">
      <w:pPr>
        <w:tabs>
          <w:tab w:val="left" w:pos="1260"/>
        </w:tabs>
        <w:spacing w:line="360" w:lineRule="auto"/>
        <w:ind w:firstLine="709"/>
        <w:jc w:val="both"/>
        <w:rPr>
          <w:sz w:val="28"/>
          <w:szCs w:val="28"/>
        </w:rPr>
      </w:pPr>
      <w:r w:rsidRPr="00947A12">
        <w:rPr>
          <w:sz w:val="28"/>
          <w:szCs w:val="28"/>
        </w:rPr>
        <w:t>Анализ структуры налоговых доходов показывает, что основная доля в структуре доходов составляют налоги на имущество и земельный налог (</w:t>
      </w:r>
      <w:r w:rsidR="00947A12" w:rsidRPr="00947A12">
        <w:rPr>
          <w:sz w:val="28"/>
          <w:szCs w:val="28"/>
        </w:rPr>
        <w:t>59,52</w:t>
      </w:r>
      <w:r w:rsidRPr="00947A12">
        <w:rPr>
          <w:sz w:val="28"/>
          <w:szCs w:val="28"/>
        </w:rPr>
        <w:t xml:space="preserve"> процента), налог </w:t>
      </w:r>
      <w:r w:rsidRPr="00947A12">
        <w:rPr>
          <w:bCs/>
          <w:sz w:val="28"/>
          <w:szCs w:val="28"/>
        </w:rPr>
        <w:t>на доходы физических лиц (</w:t>
      </w:r>
      <w:r w:rsidR="00947A12" w:rsidRPr="00947A12">
        <w:rPr>
          <w:bCs/>
          <w:sz w:val="28"/>
          <w:szCs w:val="28"/>
        </w:rPr>
        <w:t>38,71</w:t>
      </w:r>
      <w:r w:rsidRPr="00947A12">
        <w:rPr>
          <w:bCs/>
          <w:sz w:val="28"/>
          <w:szCs w:val="28"/>
        </w:rPr>
        <w:t xml:space="preserve"> процента).</w:t>
      </w:r>
    </w:p>
    <w:p w:rsidR="00C50FB9" w:rsidRPr="00947A12" w:rsidRDefault="00C50FB9" w:rsidP="00C50FB9">
      <w:pPr>
        <w:spacing w:line="360" w:lineRule="auto"/>
        <w:ind w:firstLine="709"/>
        <w:jc w:val="center"/>
        <w:rPr>
          <w:sz w:val="28"/>
          <w:szCs w:val="28"/>
        </w:rPr>
      </w:pPr>
      <w:r w:rsidRPr="00947A12">
        <w:rPr>
          <w:sz w:val="28"/>
          <w:szCs w:val="28"/>
        </w:rPr>
        <w:t>Налог на доходы физических лиц</w:t>
      </w:r>
    </w:p>
    <w:p w:rsidR="00C50FB9" w:rsidRPr="00947A12" w:rsidRDefault="00C50FB9" w:rsidP="00C50FB9">
      <w:pPr>
        <w:spacing w:line="360" w:lineRule="auto"/>
        <w:ind w:firstLine="709"/>
        <w:jc w:val="both"/>
        <w:rPr>
          <w:sz w:val="28"/>
          <w:szCs w:val="28"/>
        </w:rPr>
      </w:pPr>
      <w:r w:rsidRPr="00947A12">
        <w:rPr>
          <w:sz w:val="28"/>
          <w:szCs w:val="28"/>
        </w:rPr>
        <w:t xml:space="preserve">При плане </w:t>
      </w:r>
      <w:r w:rsidR="00947A12" w:rsidRPr="00947A12">
        <w:rPr>
          <w:sz w:val="28"/>
          <w:szCs w:val="28"/>
        </w:rPr>
        <w:t>312,85</w:t>
      </w:r>
      <w:r w:rsidRPr="00947A12">
        <w:rPr>
          <w:sz w:val="28"/>
          <w:szCs w:val="28"/>
        </w:rPr>
        <w:t xml:space="preserve"> тыс. руб., в бюджет Тимофеевского сельского поселения поступил налог на доходы физических лиц в сумме </w:t>
      </w:r>
      <w:r w:rsidR="00947A12" w:rsidRPr="00947A12">
        <w:rPr>
          <w:sz w:val="28"/>
          <w:szCs w:val="28"/>
        </w:rPr>
        <w:t>330,08</w:t>
      </w:r>
      <w:r w:rsidRPr="00947A12">
        <w:rPr>
          <w:sz w:val="28"/>
          <w:szCs w:val="28"/>
        </w:rPr>
        <w:t xml:space="preserve"> тыс. руб., процент исполнения составляет </w:t>
      </w:r>
      <w:r w:rsidR="00947A12" w:rsidRPr="00947A12">
        <w:rPr>
          <w:sz w:val="28"/>
          <w:szCs w:val="28"/>
        </w:rPr>
        <w:t>105,51</w:t>
      </w:r>
      <w:r w:rsidRPr="00947A12">
        <w:rPr>
          <w:sz w:val="28"/>
          <w:szCs w:val="28"/>
        </w:rPr>
        <w:t xml:space="preserve"> %, перевыполнение плана составило </w:t>
      </w:r>
      <w:r w:rsidR="00947A12" w:rsidRPr="00947A12">
        <w:rPr>
          <w:sz w:val="28"/>
          <w:szCs w:val="28"/>
        </w:rPr>
        <w:t>17,23</w:t>
      </w:r>
      <w:r w:rsidRPr="00947A12">
        <w:rPr>
          <w:sz w:val="28"/>
          <w:szCs w:val="28"/>
        </w:rPr>
        <w:t xml:space="preserve"> тыс. руб. Доля фактически полученного налога на доходы физических лиц в общей сумме налоговых и неналоговых доходов бюджета составляет </w:t>
      </w:r>
      <w:r w:rsidR="00947A12" w:rsidRPr="00947A12">
        <w:rPr>
          <w:sz w:val="28"/>
          <w:szCs w:val="28"/>
        </w:rPr>
        <w:t>38,71</w:t>
      </w:r>
      <w:r w:rsidRPr="00947A12">
        <w:rPr>
          <w:sz w:val="28"/>
          <w:szCs w:val="28"/>
        </w:rPr>
        <w:t xml:space="preserve"> %. По сравнению с 201</w:t>
      </w:r>
      <w:r w:rsidR="00947A12" w:rsidRPr="00947A12">
        <w:rPr>
          <w:sz w:val="28"/>
          <w:szCs w:val="28"/>
        </w:rPr>
        <w:t>8</w:t>
      </w:r>
      <w:r w:rsidRPr="00947A12">
        <w:rPr>
          <w:sz w:val="28"/>
          <w:szCs w:val="28"/>
        </w:rPr>
        <w:t xml:space="preserve"> годом поступление налога на доходы физических лиц в 201</w:t>
      </w:r>
      <w:r w:rsidR="00947A12" w:rsidRPr="00947A12">
        <w:rPr>
          <w:sz w:val="28"/>
          <w:szCs w:val="28"/>
        </w:rPr>
        <w:t>9</w:t>
      </w:r>
      <w:r w:rsidRPr="00947A12">
        <w:rPr>
          <w:sz w:val="28"/>
          <w:szCs w:val="28"/>
        </w:rPr>
        <w:t xml:space="preserve"> году увеличилось на </w:t>
      </w:r>
      <w:r w:rsidR="00947A12" w:rsidRPr="00947A12">
        <w:rPr>
          <w:sz w:val="28"/>
          <w:szCs w:val="28"/>
        </w:rPr>
        <w:t>105,02</w:t>
      </w:r>
      <w:r w:rsidRPr="00947A12">
        <w:rPr>
          <w:sz w:val="28"/>
          <w:szCs w:val="28"/>
        </w:rPr>
        <w:t xml:space="preserve"> тыс. руб. (поступление в 201</w:t>
      </w:r>
      <w:r w:rsidR="00947A12" w:rsidRPr="00947A12">
        <w:rPr>
          <w:sz w:val="28"/>
          <w:szCs w:val="28"/>
        </w:rPr>
        <w:t>8</w:t>
      </w:r>
      <w:r w:rsidRPr="00947A12">
        <w:rPr>
          <w:sz w:val="28"/>
          <w:szCs w:val="28"/>
        </w:rPr>
        <w:t xml:space="preserve"> году составило </w:t>
      </w:r>
      <w:r w:rsidR="00947A12" w:rsidRPr="00947A12">
        <w:rPr>
          <w:sz w:val="28"/>
          <w:szCs w:val="28"/>
        </w:rPr>
        <w:t>225,06</w:t>
      </w:r>
      <w:r w:rsidRPr="00947A12">
        <w:rPr>
          <w:sz w:val="28"/>
          <w:szCs w:val="28"/>
        </w:rPr>
        <w:t xml:space="preserve"> тыс. руб.).</w:t>
      </w:r>
    </w:p>
    <w:p w:rsidR="00947A12" w:rsidRPr="00947A12" w:rsidRDefault="00947A12" w:rsidP="00C50FB9">
      <w:pPr>
        <w:spacing w:line="360" w:lineRule="auto"/>
        <w:ind w:firstLine="709"/>
        <w:jc w:val="both"/>
        <w:rPr>
          <w:sz w:val="28"/>
          <w:szCs w:val="28"/>
        </w:rPr>
      </w:pPr>
      <w:r w:rsidRPr="00947A12">
        <w:rPr>
          <w:sz w:val="28"/>
          <w:szCs w:val="28"/>
        </w:rPr>
        <w:lastRenderedPageBreak/>
        <w:t xml:space="preserve">Источником поступлений НДФЛ являются текущие платежи и платежи в счет погашения задолженности за предыдущие налоговые периоды.  </w:t>
      </w:r>
    </w:p>
    <w:p w:rsidR="00C50FB9" w:rsidRPr="00226257" w:rsidRDefault="00C50FB9" w:rsidP="00C50FB9">
      <w:pPr>
        <w:pStyle w:val="21"/>
        <w:spacing w:after="0" w:line="360" w:lineRule="auto"/>
        <w:ind w:left="0" w:firstLine="709"/>
        <w:jc w:val="center"/>
        <w:rPr>
          <w:rFonts w:ascii="Times New Roman" w:hAnsi="Times New Roman"/>
          <w:sz w:val="28"/>
          <w:szCs w:val="28"/>
        </w:rPr>
      </w:pPr>
      <w:r w:rsidRPr="00226257">
        <w:rPr>
          <w:rFonts w:ascii="Times New Roman" w:hAnsi="Times New Roman"/>
          <w:sz w:val="28"/>
          <w:szCs w:val="28"/>
        </w:rPr>
        <w:t>Единый сельскохозяйственный налог (ЕСХН)</w:t>
      </w:r>
    </w:p>
    <w:p w:rsidR="00C50FB9" w:rsidRPr="00226257" w:rsidRDefault="00C50FB9" w:rsidP="00C50FB9">
      <w:pPr>
        <w:spacing w:line="360" w:lineRule="auto"/>
        <w:ind w:firstLine="709"/>
        <w:jc w:val="both"/>
        <w:rPr>
          <w:sz w:val="28"/>
          <w:szCs w:val="28"/>
        </w:rPr>
      </w:pPr>
      <w:r w:rsidRPr="00226257">
        <w:rPr>
          <w:sz w:val="28"/>
          <w:szCs w:val="28"/>
        </w:rPr>
        <w:t xml:space="preserve">В соответствии со ст. 61.5 Бюджетного кодекса РФ доходы бюджета сельского поселения от уплаты единого сельскохозяйственного налога – формируются по нормативу 30 процентов. При плане </w:t>
      </w:r>
      <w:r w:rsidR="00947A12" w:rsidRPr="00226257">
        <w:rPr>
          <w:sz w:val="28"/>
          <w:szCs w:val="28"/>
        </w:rPr>
        <w:t>0,10</w:t>
      </w:r>
      <w:r w:rsidRPr="00226257">
        <w:rPr>
          <w:sz w:val="28"/>
          <w:szCs w:val="28"/>
        </w:rPr>
        <w:t xml:space="preserve"> тыс. руб. фактически в бюджет Тимофеевского сельского поселения единый сельскохозяйственный налог поступил в сумме 0,</w:t>
      </w:r>
      <w:r w:rsidR="00947A12" w:rsidRPr="00226257">
        <w:rPr>
          <w:sz w:val="28"/>
          <w:szCs w:val="28"/>
        </w:rPr>
        <w:t>10</w:t>
      </w:r>
      <w:r w:rsidRPr="00226257">
        <w:rPr>
          <w:sz w:val="28"/>
          <w:szCs w:val="28"/>
        </w:rPr>
        <w:t xml:space="preserve"> тыс. руб., процент выполнения плана составляет </w:t>
      </w:r>
      <w:r w:rsidR="00947A12" w:rsidRPr="00226257">
        <w:rPr>
          <w:sz w:val="28"/>
          <w:szCs w:val="28"/>
        </w:rPr>
        <w:t>100,00</w:t>
      </w:r>
      <w:r w:rsidRPr="00226257">
        <w:rPr>
          <w:sz w:val="28"/>
          <w:szCs w:val="28"/>
        </w:rPr>
        <w:t xml:space="preserve"> %. По сравнению с 201</w:t>
      </w:r>
      <w:r w:rsidR="00947A12" w:rsidRPr="00226257">
        <w:rPr>
          <w:sz w:val="28"/>
          <w:szCs w:val="28"/>
        </w:rPr>
        <w:t>8</w:t>
      </w:r>
      <w:r w:rsidRPr="00226257">
        <w:rPr>
          <w:sz w:val="28"/>
          <w:szCs w:val="28"/>
        </w:rPr>
        <w:t xml:space="preserve"> годом поступление единого сельскохозяйственного налога в 201</w:t>
      </w:r>
      <w:r w:rsidR="00947A12" w:rsidRPr="00226257">
        <w:rPr>
          <w:sz w:val="28"/>
          <w:szCs w:val="28"/>
        </w:rPr>
        <w:t>9</w:t>
      </w:r>
      <w:r w:rsidRPr="00226257">
        <w:rPr>
          <w:sz w:val="28"/>
          <w:szCs w:val="28"/>
        </w:rPr>
        <w:t xml:space="preserve"> году уменьшилось на 0,</w:t>
      </w:r>
      <w:r w:rsidR="00947A12" w:rsidRPr="00226257">
        <w:rPr>
          <w:sz w:val="28"/>
          <w:szCs w:val="28"/>
        </w:rPr>
        <w:t>03</w:t>
      </w:r>
      <w:r w:rsidRPr="00226257">
        <w:rPr>
          <w:sz w:val="28"/>
          <w:szCs w:val="28"/>
        </w:rPr>
        <w:t xml:space="preserve"> тыс. руб. (поступление в 201</w:t>
      </w:r>
      <w:r w:rsidR="00947A12" w:rsidRPr="00226257">
        <w:rPr>
          <w:sz w:val="28"/>
          <w:szCs w:val="28"/>
        </w:rPr>
        <w:t>8</w:t>
      </w:r>
      <w:r w:rsidRPr="00226257">
        <w:rPr>
          <w:sz w:val="28"/>
          <w:szCs w:val="28"/>
        </w:rPr>
        <w:t xml:space="preserve"> году составило 0,</w:t>
      </w:r>
      <w:r w:rsidR="00947A12" w:rsidRPr="00226257">
        <w:rPr>
          <w:sz w:val="28"/>
          <w:szCs w:val="28"/>
        </w:rPr>
        <w:t>13</w:t>
      </w:r>
      <w:r w:rsidRPr="00226257">
        <w:rPr>
          <w:sz w:val="28"/>
          <w:szCs w:val="28"/>
        </w:rPr>
        <w:t xml:space="preserve"> тыс. руб.). </w:t>
      </w:r>
    </w:p>
    <w:p w:rsidR="00947A12" w:rsidRPr="00C50FB9" w:rsidRDefault="00947A12" w:rsidP="00C50FB9">
      <w:pPr>
        <w:spacing w:line="360" w:lineRule="auto"/>
        <w:ind w:firstLine="709"/>
        <w:jc w:val="both"/>
        <w:rPr>
          <w:sz w:val="28"/>
          <w:szCs w:val="28"/>
          <w:highlight w:val="yellow"/>
        </w:rPr>
      </w:pPr>
      <w:r w:rsidRPr="00226257">
        <w:rPr>
          <w:sz w:val="28"/>
          <w:szCs w:val="28"/>
        </w:rPr>
        <w:t>Доходы первоначально запланированы по</w:t>
      </w:r>
      <w:r w:rsidRPr="00947A12">
        <w:rPr>
          <w:sz w:val="28"/>
          <w:szCs w:val="28"/>
        </w:rPr>
        <w:t xml:space="preserve"> данным администратора дохода МИФНС </w:t>
      </w:r>
      <w:r w:rsidR="00226257">
        <w:rPr>
          <w:sz w:val="28"/>
          <w:szCs w:val="28"/>
        </w:rPr>
        <w:t xml:space="preserve">России № 5 по Приморскому краю </w:t>
      </w:r>
      <w:r w:rsidRPr="00947A12">
        <w:rPr>
          <w:sz w:val="28"/>
          <w:szCs w:val="28"/>
        </w:rPr>
        <w:t xml:space="preserve">в размере 3,00 </w:t>
      </w:r>
      <w:r w:rsidR="00226257">
        <w:rPr>
          <w:sz w:val="28"/>
          <w:szCs w:val="28"/>
        </w:rPr>
        <w:t xml:space="preserve">тыс. </w:t>
      </w:r>
      <w:r w:rsidRPr="00947A12">
        <w:rPr>
          <w:sz w:val="28"/>
          <w:szCs w:val="28"/>
        </w:rPr>
        <w:t>руб., корректировка плановых назначений произведена по фактическому поступлению доходов в бюджет поселения.</w:t>
      </w:r>
    </w:p>
    <w:p w:rsidR="00C50FB9" w:rsidRPr="00226257" w:rsidRDefault="00C50FB9" w:rsidP="00C50FB9">
      <w:pPr>
        <w:pStyle w:val="21"/>
        <w:spacing w:after="0" w:line="360" w:lineRule="auto"/>
        <w:ind w:left="0" w:firstLine="709"/>
        <w:jc w:val="center"/>
        <w:rPr>
          <w:rFonts w:ascii="Times New Roman" w:hAnsi="Times New Roman"/>
          <w:sz w:val="28"/>
          <w:szCs w:val="28"/>
        </w:rPr>
      </w:pPr>
      <w:r w:rsidRPr="00226257">
        <w:rPr>
          <w:rFonts w:ascii="Times New Roman" w:hAnsi="Times New Roman"/>
          <w:sz w:val="28"/>
          <w:szCs w:val="28"/>
        </w:rPr>
        <w:t>Налог на имущество физических лиц</w:t>
      </w:r>
    </w:p>
    <w:p w:rsidR="00C50FB9" w:rsidRPr="00226257" w:rsidRDefault="00C50FB9" w:rsidP="00C50FB9">
      <w:pPr>
        <w:pStyle w:val="21"/>
        <w:spacing w:after="0" w:line="360" w:lineRule="auto"/>
        <w:ind w:left="0" w:firstLine="709"/>
        <w:jc w:val="both"/>
        <w:rPr>
          <w:rFonts w:ascii="Times New Roman" w:hAnsi="Times New Roman"/>
          <w:sz w:val="28"/>
          <w:szCs w:val="28"/>
        </w:rPr>
      </w:pPr>
      <w:r w:rsidRPr="00226257">
        <w:rPr>
          <w:rFonts w:ascii="Times New Roman" w:hAnsi="Times New Roman"/>
          <w:sz w:val="28"/>
          <w:szCs w:val="28"/>
        </w:rPr>
        <w:t xml:space="preserve">При плане </w:t>
      </w:r>
      <w:r w:rsidR="00226257" w:rsidRPr="00226257">
        <w:rPr>
          <w:rFonts w:ascii="Times New Roman" w:hAnsi="Times New Roman"/>
          <w:sz w:val="28"/>
          <w:szCs w:val="28"/>
        </w:rPr>
        <w:t>64,02</w:t>
      </w:r>
      <w:r w:rsidRPr="00226257">
        <w:rPr>
          <w:rFonts w:ascii="Times New Roman" w:hAnsi="Times New Roman"/>
          <w:sz w:val="28"/>
          <w:szCs w:val="28"/>
        </w:rPr>
        <w:t xml:space="preserve"> тыс. руб. фактически в бюджет Тимофеевского сельского поселения поступило </w:t>
      </w:r>
      <w:r w:rsidR="00226257" w:rsidRPr="00226257">
        <w:rPr>
          <w:rFonts w:ascii="Times New Roman" w:hAnsi="Times New Roman"/>
          <w:sz w:val="28"/>
          <w:szCs w:val="28"/>
        </w:rPr>
        <w:t>64,01</w:t>
      </w:r>
      <w:r w:rsidRPr="00226257">
        <w:rPr>
          <w:rFonts w:ascii="Times New Roman" w:hAnsi="Times New Roman"/>
          <w:sz w:val="28"/>
          <w:szCs w:val="28"/>
        </w:rPr>
        <w:t xml:space="preserve"> тыс. руб., процент исполнения составляет</w:t>
      </w:r>
      <w:r w:rsidR="00226257" w:rsidRPr="00226257">
        <w:rPr>
          <w:rFonts w:ascii="Times New Roman" w:hAnsi="Times New Roman"/>
          <w:sz w:val="28"/>
          <w:szCs w:val="28"/>
        </w:rPr>
        <w:t xml:space="preserve"> 99,99</w:t>
      </w:r>
      <w:r w:rsidRPr="00226257">
        <w:rPr>
          <w:rFonts w:ascii="Times New Roman" w:hAnsi="Times New Roman"/>
          <w:sz w:val="28"/>
          <w:szCs w:val="28"/>
        </w:rPr>
        <w:t xml:space="preserve"> %, </w:t>
      </w:r>
      <w:r w:rsidR="00226257" w:rsidRPr="00226257">
        <w:rPr>
          <w:rFonts w:ascii="Times New Roman" w:hAnsi="Times New Roman"/>
          <w:sz w:val="28"/>
          <w:szCs w:val="28"/>
        </w:rPr>
        <w:t>не</w:t>
      </w:r>
      <w:r w:rsidRPr="00226257">
        <w:rPr>
          <w:rFonts w:ascii="Times New Roman" w:hAnsi="Times New Roman"/>
          <w:sz w:val="28"/>
          <w:szCs w:val="28"/>
        </w:rPr>
        <w:t>выполнение плана составило 0,</w:t>
      </w:r>
      <w:r w:rsidR="00226257" w:rsidRPr="00226257">
        <w:rPr>
          <w:rFonts w:ascii="Times New Roman" w:hAnsi="Times New Roman"/>
          <w:sz w:val="28"/>
          <w:szCs w:val="28"/>
        </w:rPr>
        <w:t>01</w:t>
      </w:r>
      <w:r w:rsidRPr="00226257">
        <w:rPr>
          <w:rFonts w:ascii="Times New Roman" w:hAnsi="Times New Roman"/>
          <w:sz w:val="28"/>
          <w:szCs w:val="28"/>
        </w:rPr>
        <w:t xml:space="preserve"> тыс. руб. В 201</w:t>
      </w:r>
      <w:r w:rsidR="00226257" w:rsidRPr="00226257">
        <w:rPr>
          <w:rFonts w:ascii="Times New Roman" w:hAnsi="Times New Roman"/>
          <w:sz w:val="28"/>
          <w:szCs w:val="28"/>
        </w:rPr>
        <w:t>8</w:t>
      </w:r>
      <w:r w:rsidRPr="00226257">
        <w:rPr>
          <w:rFonts w:ascii="Times New Roman" w:hAnsi="Times New Roman"/>
          <w:sz w:val="28"/>
          <w:szCs w:val="28"/>
        </w:rPr>
        <w:t xml:space="preserve"> году налог на имущество физических лиц перечислен в бюджет Тимофеевского сельского поселения в сумме </w:t>
      </w:r>
      <w:r w:rsidR="00226257" w:rsidRPr="00226257">
        <w:rPr>
          <w:rFonts w:ascii="Times New Roman" w:hAnsi="Times New Roman"/>
          <w:sz w:val="28"/>
          <w:szCs w:val="28"/>
        </w:rPr>
        <w:t>25,66</w:t>
      </w:r>
      <w:r w:rsidRPr="00226257">
        <w:rPr>
          <w:rFonts w:ascii="Times New Roman" w:hAnsi="Times New Roman"/>
          <w:sz w:val="28"/>
          <w:szCs w:val="28"/>
        </w:rPr>
        <w:t xml:space="preserve"> тыс. руб. У</w:t>
      </w:r>
      <w:r w:rsidR="00226257" w:rsidRPr="00226257">
        <w:rPr>
          <w:rFonts w:ascii="Times New Roman" w:hAnsi="Times New Roman"/>
          <w:sz w:val="28"/>
          <w:szCs w:val="28"/>
        </w:rPr>
        <w:t>велич</w:t>
      </w:r>
      <w:r w:rsidRPr="00226257">
        <w:rPr>
          <w:rFonts w:ascii="Times New Roman" w:hAnsi="Times New Roman"/>
          <w:sz w:val="28"/>
          <w:szCs w:val="28"/>
        </w:rPr>
        <w:t>ение поступлений по налогу в отчетном финансовом году в сравнении с 201</w:t>
      </w:r>
      <w:r w:rsidR="00226257" w:rsidRPr="00226257">
        <w:rPr>
          <w:rFonts w:ascii="Times New Roman" w:hAnsi="Times New Roman"/>
          <w:sz w:val="28"/>
          <w:szCs w:val="28"/>
        </w:rPr>
        <w:t>8</w:t>
      </w:r>
      <w:r w:rsidRPr="00226257">
        <w:rPr>
          <w:rFonts w:ascii="Times New Roman" w:hAnsi="Times New Roman"/>
          <w:sz w:val="28"/>
          <w:szCs w:val="28"/>
        </w:rPr>
        <w:t xml:space="preserve"> годом составило </w:t>
      </w:r>
      <w:r w:rsidR="00226257" w:rsidRPr="00226257">
        <w:rPr>
          <w:rFonts w:ascii="Times New Roman" w:hAnsi="Times New Roman"/>
          <w:sz w:val="28"/>
          <w:szCs w:val="28"/>
        </w:rPr>
        <w:t>38,35</w:t>
      </w:r>
      <w:r w:rsidRPr="00226257">
        <w:rPr>
          <w:rFonts w:ascii="Times New Roman" w:hAnsi="Times New Roman"/>
          <w:sz w:val="28"/>
          <w:szCs w:val="28"/>
        </w:rPr>
        <w:t xml:space="preserve"> тыс. руб. </w:t>
      </w:r>
      <w:r w:rsidR="00226257" w:rsidRPr="00226257">
        <w:rPr>
          <w:rFonts w:ascii="Times New Roman" w:hAnsi="Times New Roman"/>
          <w:sz w:val="28"/>
          <w:szCs w:val="28"/>
        </w:rPr>
        <w:t>Увелич</w:t>
      </w:r>
      <w:r w:rsidRPr="00226257">
        <w:rPr>
          <w:rFonts w:ascii="Times New Roman" w:hAnsi="Times New Roman"/>
          <w:sz w:val="28"/>
          <w:szCs w:val="28"/>
        </w:rPr>
        <w:t xml:space="preserve">ение поступлений связано с </w:t>
      </w:r>
      <w:r w:rsidR="00226257" w:rsidRPr="00226257">
        <w:rPr>
          <w:rFonts w:ascii="Times New Roman" w:hAnsi="Times New Roman"/>
          <w:sz w:val="28"/>
          <w:szCs w:val="28"/>
        </w:rPr>
        <w:t>увеличением налогооблагаемой базы и перечислением</w:t>
      </w:r>
      <w:r w:rsidRPr="00226257">
        <w:rPr>
          <w:rFonts w:ascii="Times New Roman" w:hAnsi="Times New Roman"/>
          <w:sz w:val="28"/>
          <w:szCs w:val="28"/>
        </w:rPr>
        <w:t xml:space="preserve"> налогоплательщиками </w:t>
      </w:r>
      <w:r w:rsidR="00226257" w:rsidRPr="00226257">
        <w:rPr>
          <w:rFonts w:ascii="Times New Roman" w:hAnsi="Times New Roman"/>
          <w:sz w:val="28"/>
          <w:szCs w:val="28"/>
        </w:rPr>
        <w:t>задолженности за прошлые налоговые периоды</w:t>
      </w:r>
      <w:r w:rsidRPr="00226257">
        <w:rPr>
          <w:rFonts w:ascii="Times New Roman" w:hAnsi="Times New Roman"/>
          <w:sz w:val="28"/>
          <w:szCs w:val="28"/>
        </w:rPr>
        <w:t>.</w:t>
      </w:r>
    </w:p>
    <w:p w:rsidR="00C50FB9" w:rsidRPr="00226257" w:rsidRDefault="00C50FB9" w:rsidP="00C50FB9">
      <w:pPr>
        <w:pStyle w:val="21"/>
        <w:spacing w:after="0" w:line="360" w:lineRule="auto"/>
        <w:ind w:left="0" w:firstLine="709"/>
        <w:jc w:val="both"/>
        <w:rPr>
          <w:rFonts w:ascii="Times New Roman" w:hAnsi="Times New Roman"/>
          <w:sz w:val="28"/>
          <w:szCs w:val="28"/>
        </w:rPr>
      </w:pPr>
      <w:r w:rsidRPr="00226257">
        <w:rPr>
          <w:rFonts w:ascii="Times New Roman" w:hAnsi="Times New Roman"/>
          <w:sz w:val="28"/>
          <w:szCs w:val="28"/>
        </w:rPr>
        <w:t xml:space="preserve">Доходы </w:t>
      </w:r>
      <w:r w:rsidR="00226257" w:rsidRPr="00226257">
        <w:rPr>
          <w:rFonts w:ascii="Times New Roman" w:hAnsi="Times New Roman"/>
          <w:sz w:val="28"/>
          <w:szCs w:val="28"/>
        </w:rPr>
        <w:t xml:space="preserve">первоначально </w:t>
      </w:r>
      <w:r w:rsidRPr="00226257">
        <w:rPr>
          <w:rFonts w:ascii="Times New Roman" w:hAnsi="Times New Roman"/>
          <w:sz w:val="28"/>
          <w:szCs w:val="28"/>
        </w:rPr>
        <w:t xml:space="preserve">запланированы по данным </w:t>
      </w:r>
      <w:r w:rsidR="00226257" w:rsidRPr="00226257">
        <w:rPr>
          <w:rFonts w:ascii="Times New Roman" w:hAnsi="Times New Roman"/>
          <w:sz w:val="28"/>
          <w:szCs w:val="28"/>
        </w:rPr>
        <w:t xml:space="preserve">прогноза поступлений  главного администратора дохода </w:t>
      </w:r>
      <w:r w:rsidRPr="00226257">
        <w:rPr>
          <w:rFonts w:ascii="Times New Roman" w:hAnsi="Times New Roman"/>
          <w:sz w:val="28"/>
          <w:szCs w:val="28"/>
        </w:rPr>
        <w:t>МИФНС России №5 по Приморскому краю</w:t>
      </w:r>
      <w:r w:rsidR="00226257" w:rsidRPr="00226257">
        <w:rPr>
          <w:rFonts w:ascii="Times New Roman" w:hAnsi="Times New Roman"/>
          <w:sz w:val="28"/>
          <w:szCs w:val="28"/>
        </w:rPr>
        <w:t xml:space="preserve"> в размере 34,00 тыс. руб., корректировка плановых назначений произведена по фактическому поступлению доходной части бюджета.</w:t>
      </w:r>
    </w:p>
    <w:p w:rsidR="00C50FB9" w:rsidRPr="00541F12" w:rsidRDefault="00C50FB9" w:rsidP="00C50FB9">
      <w:pPr>
        <w:pStyle w:val="21"/>
        <w:spacing w:after="0" w:line="360" w:lineRule="auto"/>
        <w:ind w:left="0" w:firstLine="709"/>
        <w:jc w:val="center"/>
        <w:rPr>
          <w:rFonts w:ascii="Times New Roman" w:hAnsi="Times New Roman"/>
          <w:sz w:val="28"/>
          <w:szCs w:val="28"/>
        </w:rPr>
      </w:pPr>
      <w:r w:rsidRPr="00541F12">
        <w:rPr>
          <w:rFonts w:ascii="Times New Roman" w:hAnsi="Times New Roman"/>
          <w:sz w:val="28"/>
          <w:szCs w:val="28"/>
        </w:rPr>
        <w:t>Земельный налог</w:t>
      </w:r>
    </w:p>
    <w:p w:rsidR="0078549A" w:rsidRPr="00541F12" w:rsidRDefault="00C50FB9" w:rsidP="00C50FB9">
      <w:pPr>
        <w:pStyle w:val="21"/>
        <w:spacing w:after="0" w:line="360" w:lineRule="auto"/>
        <w:ind w:left="0" w:firstLine="709"/>
        <w:jc w:val="both"/>
        <w:rPr>
          <w:rFonts w:ascii="Times New Roman" w:hAnsi="Times New Roman"/>
          <w:sz w:val="28"/>
          <w:szCs w:val="28"/>
        </w:rPr>
      </w:pPr>
      <w:r w:rsidRPr="00541F12">
        <w:rPr>
          <w:rFonts w:ascii="Times New Roman" w:hAnsi="Times New Roman"/>
          <w:sz w:val="28"/>
          <w:szCs w:val="28"/>
        </w:rPr>
        <w:lastRenderedPageBreak/>
        <w:t xml:space="preserve">При плане </w:t>
      </w:r>
      <w:r w:rsidR="00226257" w:rsidRPr="00541F12">
        <w:rPr>
          <w:rFonts w:ascii="Times New Roman" w:hAnsi="Times New Roman"/>
          <w:sz w:val="28"/>
          <w:szCs w:val="28"/>
        </w:rPr>
        <w:t>440,15</w:t>
      </w:r>
      <w:r w:rsidRPr="00541F12">
        <w:rPr>
          <w:rFonts w:ascii="Times New Roman" w:hAnsi="Times New Roman"/>
          <w:sz w:val="28"/>
          <w:szCs w:val="28"/>
        </w:rPr>
        <w:t xml:space="preserve"> тыс. руб., фактически в бюджет Тимофеевского сельского поселения поступило </w:t>
      </w:r>
      <w:r w:rsidR="00226257" w:rsidRPr="00541F12">
        <w:rPr>
          <w:rFonts w:ascii="Times New Roman" w:hAnsi="Times New Roman"/>
          <w:sz w:val="28"/>
          <w:szCs w:val="28"/>
        </w:rPr>
        <w:t>443,52</w:t>
      </w:r>
      <w:r w:rsidRPr="00541F12">
        <w:rPr>
          <w:rFonts w:ascii="Times New Roman" w:hAnsi="Times New Roman"/>
          <w:sz w:val="28"/>
          <w:szCs w:val="28"/>
        </w:rPr>
        <w:t xml:space="preserve"> тыс. руб., процент исполнения составляет </w:t>
      </w:r>
      <w:r w:rsidR="00226257" w:rsidRPr="00541F12">
        <w:rPr>
          <w:rFonts w:ascii="Times New Roman" w:hAnsi="Times New Roman"/>
          <w:sz w:val="28"/>
          <w:szCs w:val="28"/>
        </w:rPr>
        <w:t>100,77</w:t>
      </w:r>
      <w:r w:rsidRPr="00541F12">
        <w:rPr>
          <w:rFonts w:ascii="Times New Roman" w:hAnsi="Times New Roman"/>
          <w:sz w:val="28"/>
          <w:szCs w:val="28"/>
        </w:rPr>
        <w:t xml:space="preserve"> %. Плановое задание перевыполнено на  </w:t>
      </w:r>
      <w:r w:rsidR="00226257" w:rsidRPr="00541F12">
        <w:rPr>
          <w:rFonts w:ascii="Times New Roman" w:hAnsi="Times New Roman"/>
          <w:sz w:val="28"/>
          <w:szCs w:val="28"/>
        </w:rPr>
        <w:t>3,37</w:t>
      </w:r>
      <w:r w:rsidRPr="00541F12">
        <w:rPr>
          <w:rFonts w:ascii="Times New Roman" w:hAnsi="Times New Roman"/>
          <w:sz w:val="28"/>
          <w:szCs w:val="28"/>
        </w:rPr>
        <w:t xml:space="preserve"> тыс. руб. В сравнении с 201</w:t>
      </w:r>
      <w:r w:rsidR="00226257" w:rsidRPr="00541F12">
        <w:rPr>
          <w:rFonts w:ascii="Times New Roman" w:hAnsi="Times New Roman"/>
          <w:sz w:val="28"/>
          <w:szCs w:val="28"/>
        </w:rPr>
        <w:t>8</w:t>
      </w:r>
      <w:r w:rsidRPr="00541F12">
        <w:rPr>
          <w:rFonts w:ascii="Times New Roman" w:hAnsi="Times New Roman"/>
          <w:sz w:val="28"/>
          <w:szCs w:val="28"/>
        </w:rPr>
        <w:t xml:space="preserve"> годом поступления в бюджет Тимофеевского сельского поселения платежей по земельному налогу увеличились на </w:t>
      </w:r>
      <w:r w:rsidR="0078549A" w:rsidRPr="00541F12">
        <w:rPr>
          <w:rFonts w:ascii="Times New Roman" w:hAnsi="Times New Roman"/>
          <w:sz w:val="28"/>
          <w:szCs w:val="28"/>
        </w:rPr>
        <w:t>17,29</w:t>
      </w:r>
      <w:r w:rsidRPr="00541F12">
        <w:rPr>
          <w:rFonts w:ascii="Times New Roman" w:hAnsi="Times New Roman"/>
          <w:sz w:val="28"/>
          <w:szCs w:val="28"/>
        </w:rPr>
        <w:t xml:space="preserve"> тыс. руб. или на </w:t>
      </w:r>
      <w:r w:rsidR="0078549A" w:rsidRPr="00541F12">
        <w:rPr>
          <w:rFonts w:ascii="Times New Roman" w:hAnsi="Times New Roman"/>
          <w:sz w:val="28"/>
          <w:szCs w:val="28"/>
        </w:rPr>
        <w:t>4,06</w:t>
      </w:r>
      <w:r w:rsidRPr="00541F12">
        <w:rPr>
          <w:rFonts w:ascii="Times New Roman" w:hAnsi="Times New Roman"/>
          <w:sz w:val="28"/>
          <w:szCs w:val="28"/>
        </w:rPr>
        <w:t xml:space="preserve"> % (исполнение бюджета по земельному налогу в 201</w:t>
      </w:r>
      <w:r w:rsidR="0078549A" w:rsidRPr="00541F12">
        <w:rPr>
          <w:rFonts w:ascii="Times New Roman" w:hAnsi="Times New Roman"/>
          <w:sz w:val="28"/>
          <w:szCs w:val="28"/>
        </w:rPr>
        <w:t>8</w:t>
      </w:r>
      <w:r w:rsidRPr="00541F12">
        <w:rPr>
          <w:rFonts w:ascii="Times New Roman" w:hAnsi="Times New Roman"/>
          <w:sz w:val="28"/>
          <w:szCs w:val="28"/>
        </w:rPr>
        <w:t xml:space="preserve"> году составляет </w:t>
      </w:r>
      <w:r w:rsidR="0078549A" w:rsidRPr="00541F12">
        <w:rPr>
          <w:rFonts w:ascii="Times New Roman" w:hAnsi="Times New Roman"/>
          <w:sz w:val="28"/>
          <w:szCs w:val="28"/>
        </w:rPr>
        <w:t>426,23</w:t>
      </w:r>
      <w:r w:rsidRPr="00541F12">
        <w:rPr>
          <w:rFonts w:ascii="Times New Roman" w:hAnsi="Times New Roman"/>
          <w:sz w:val="28"/>
          <w:szCs w:val="28"/>
        </w:rPr>
        <w:t xml:space="preserve"> тыс. руб.). </w:t>
      </w:r>
    </w:p>
    <w:p w:rsidR="0078549A" w:rsidRPr="0078549A" w:rsidRDefault="0078549A" w:rsidP="0078549A">
      <w:pPr>
        <w:pStyle w:val="21"/>
        <w:spacing w:line="360" w:lineRule="auto"/>
        <w:ind w:firstLine="709"/>
        <w:jc w:val="both"/>
        <w:rPr>
          <w:rFonts w:ascii="Times New Roman" w:hAnsi="Times New Roman"/>
          <w:sz w:val="28"/>
          <w:szCs w:val="28"/>
        </w:rPr>
      </w:pPr>
      <w:r w:rsidRPr="00541F12">
        <w:rPr>
          <w:rFonts w:ascii="Times New Roman" w:hAnsi="Times New Roman"/>
          <w:sz w:val="28"/>
          <w:szCs w:val="28"/>
        </w:rPr>
        <w:t>По земельному налогу с юридических лиц при плане 52,00 тыс. руб., поступило 55.38 тыс</w:t>
      </w:r>
      <w:r>
        <w:rPr>
          <w:rFonts w:ascii="Times New Roman" w:hAnsi="Times New Roman"/>
          <w:sz w:val="28"/>
          <w:szCs w:val="28"/>
        </w:rPr>
        <w:t>.</w:t>
      </w:r>
      <w:r w:rsidRPr="0078549A">
        <w:rPr>
          <w:rFonts w:ascii="Times New Roman" w:hAnsi="Times New Roman"/>
          <w:sz w:val="28"/>
          <w:szCs w:val="28"/>
        </w:rPr>
        <w:t xml:space="preserve"> руб. или 106,5%, перевыполнение составило 3</w:t>
      </w:r>
      <w:r>
        <w:rPr>
          <w:rFonts w:ascii="Times New Roman" w:hAnsi="Times New Roman"/>
          <w:sz w:val="28"/>
          <w:szCs w:val="28"/>
        </w:rPr>
        <w:t>,38 тыс. руб.</w:t>
      </w:r>
    </w:p>
    <w:p w:rsidR="0078549A" w:rsidRDefault="0078549A" w:rsidP="0078549A">
      <w:pPr>
        <w:pStyle w:val="21"/>
        <w:spacing w:after="0" w:line="360" w:lineRule="auto"/>
        <w:ind w:left="0" w:firstLine="709"/>
        <w:jc w:val="both"/>
        <w:rPr>
          <w:rFonts w:ascii="Times New Roman" w:hAnsi="Times New Roman"/>
          <w:sz w:val="28"/>
          <w:szCs w:val="28"/>
          <w:highlight w:val="yellow"/>
        </w:rPr>
      </w:pPr>
      <w:r w:rsidRPr="0078549A">
        <w:rPr>
          <w:rFonts w:ascii="Times New Roman" w:hAnsi="Times New Roman"/>
          <w:sz w:val="28"/>
          <w:szCs w:val="28"/>
        </w:rPr>
        <w:t>По земельному налогу с физических лиц при плане 388</w:t>
      </w:r>
      <w:r>
        <w:rPr>
          <w:rFonts w:ascii="Times New Roman" w:hAnsi="Times New Roman"/>
          <w:sz w:val="28"/>
          <w:szCs w:val="28"/>
        </w:rPr>
        <w:t>.</w:t>
      </w:r>
      <w:r w:rsidRPr="0078549A">
        <w:rPr>
          <w:rFonts w:ascii="Times New Roman" w:hAnsi="Times New Roman"/>
          <w:sz w:val="28"/>
          <w:szCs w:val="28"/>
        </w:rPr>
        <w:t>15</w:t>
      </w:r>
      <w:r>
        <w:rPr>
          <w:rFonts w:ascii="Times New Roman" w:hAnsi="Times New Roman"/>
          <w:sz w:val="28"/>
          <w:szCs w:val="28"/>
        </w:rPr>
        <w:t xml:space="preserve"> тыс.</w:t>
      </w:r>
      <w:r w:rsidRPr="0078549A">
        <w:rPr>
          <w:rFonts w:ascii="Times New Roman" w:hAnsi="Times New Roman"/>
          <w:sz w:val="28"/>
          <w:szCs w:val="28"/>
        </w:rPr>
        <w:t xml:space="preserve"> руб. поступило  388</w:t>
      </w:r>
      <w:r>
        <w:rPr>
          <w:rFonts w:ascii="Times New Roman" w:hAnsi="Times New Roman"/>
          <w:sz w:val="28"/>
          <w:szCs w:val="28"/>
        </w:rPr>
        <w:t>.14</w:t>
      </w:r>
      <w:r w:rsidRPr="0078549A">
        <w:rPr>
          <w:rFonts w:ascii="Times New Roman" w:hAnsi="Times New Roman"/>
          <w:sz w:val="28"/>
          <w:szCs w:val="28"/>
        </w:rPr>
        <w:t xml:space="preserve"> руб. или 99,99</w:t>
      </w:r>
      <w:r>
        <w:rPr>
          <w:rFonts w:ascii="Times New Roman" w:hAnsi="Times New Roman"/>
          <w:sz w:val="28"/>
          <w:szCs w:val="28"/>
        </w:rPr>
        <w:t>7</w:t>
      </w:r>
      <w:r w:rsidRPr="0078549A">
        <w:rPr>
          <w:rFonts w:ascii="Times New Roman" w:hAnsi="Times New Roman"/>
          <w:sz w:val="28"/>
          <w:szCs w:val="28"/>
        </w:rPr>
        <w:t>%.</w:t>
      </w:r>
    </w:p>
    <w:p w:rsidR="00C50FB9" w:rsidRPr="00541F12" w:rsidRDefault="00C50FB9" w:rsidP="00C50FB9">
      <w:pPr>
        <w:pStyle w:val="21"/>
        <w:spacing w:after="0" w:line="360" w:lineRule="auto"/>
        <w:ind w:left="0" w:firstLine="709"/>
        <w:jc w:val="both"/>
        <w:rPr>
          <w:rFonts w:ascii="Times New Roman" w:hAnsi="Times New Roman"/>
          <w:sz w:val="28"/>
          <w:szCs w:val="28"/>
        </w:rPr>
      </w:pPr>
      <w:r w:rsidRPr="00541F12">
        <w:rPr>
          <w:rFonts w:ascii="Times New Roman" w:hAnsi="Times New Roman"/>
          <w:sz w:val="28"/>
          <w:szCs w:val="28"/>
        </w:rPr>
        <w:t xml:space="preserve">Доходы запланированы по данным МИФНС №5 по Приморскому краю. Рост поступлений </w:t>
      </w:r>
      <w:r w:rsidR="0078549A" w:rsidRPr="00541F12">
        <w:rPr>
          <w:rFonts w:ascii="Times New Roman" w:hAnsi="Times New Roman"/>
          <w:sz w:val="28"/>
          <w:szCs w:val="28"/>
        </w:rPr>
        <w:t xml:space="preserve">по сравнению с 2018 годом </w:t>
      </w:r>
      <w:r w:rsidRPr="00541F12">
        <w:rPr>
          <w:rFonts w:ascii="Times New Roman" w:hAnsi="Times New Roman"/>
          <w:sz w:val="28"/>
          <w:szCs w:val="28"/>
        </w:rPr>
        <w:t>связан с увеличением налоговой базы</w:t>
      </w:r>
      <w:r w:rsidR="00541F12" w:rsidRPr="00541F12">
        <w:rPr>
          <w:rFonts w:ascii="Times New Roman" w:hAnsi="Times New Roman"/>
          <w:sz w:val="28"/>
          <w:szCs w:val="28"/>
        </w:rPr>
        <w:t xml:space="preserve"> (вовлечением в налоговый оборот и постановкой на учет налогоплательщиками  ранее неучтенных земельных участков)</w:t>
      </w:r>
      <w:r w:rsidRPr="00541F12">
        <w:rPr>
          <w:rFonts w:ascii="Times New Roman" w:hAnsi="Times New Roman"/>
          <w:sz w:val="28"/>
          <w:szCs w:val="28"/>
        </w:rPr>
        <w:t xml:space="preserve"> и гашением задолженности за предыдущие налоговые периоды.</w:t>
      </w:r>
    </w:p>
    <w:p w:rsidR="00C50FB9" w:rsidRPr="00541F12" w:rsidRDefault="00C50FB9" w:rsidP="00C50FB9">
      <w:pPr>
        <w:pStyle w:val="21"/>
        <w:spacing w:after="0"/>
        <w:ind w:left="0" w:firstLine="709"/>
        <w:jc w:val="center"/>
        <w:rPr>
          <w:rFonts w:ascii="Times New Roman" w:hAnsi="Times New Roman"/>
          <w:sz w:val="28"/>
          <w:szCs w:val="28"/>
        </w:rPr>
      </w:pPr>
      <w:r w:rsidRPr="00541F12">
        <w:rPr>
          <w:rFonts w:ascii="Times New Roman" w:hAnsi="Times New Roman"/>
          <w:sz w:val="28"/>
          <w:szCs w:val="28"/>
        </w:rPr>
        <w:t>Аренда муниципального имущества</w:t>
      </w:r>
    </w:p>
    <w:p w:rsidR="00C50FB9" w:rsidRPr="00541F12" w:rsidRDefault="00C50FB9" w:rsidP="00C50FB9">
      <w:pPr>
        <w:pStyle w:val="21"/>
        <w:spacing w:after="0" w:line="360" w:lineRule="auto"/>
        <w:ind w:left="0" w:firstLine="709"/>
        <w:jc w:val="both"/>
        <w:rPr>
          <w:rFonts w:ascii="Times New Roman" w:hAnsi="Times New Roman"/>
          <w:sz w:val="28"/>
          <w:szCs w:val="28"/>
        </w:rPr>
      </w:pPr>
      <w:r w:rsidRPr="00541F12">
        <w:rPr>
          <w:rFonts w:ascii="Times New Roman" w:hAnsi="Times New Roman"/>
          <w:sz w:val="28"/>
          <w:szCs w:val="28"/>
        </w:rPr>
        <w:t>При плане 1</w:t>
      </w:r>
      <w:r w:rsidR="00541F12" w:rsidRPr="00541F12">
        <w:rPr>
          <w:rFonts w:ascii="Times New Roman" w:hAnsi="Times New Roman"/>
          <w:sz w:val="28"/>
          <w:szCs w:val="28"/>
        </w:rPr>
        <w:t>3</w:t>
      </w:r>
      <w:r w:rsidRPr="00541F12">
        <w:rPr>
          <w:rFonts w:ascii="Times New Roman" w:hAnsi="Times New Roman"/>
          <w:sz w:val="28"/>
          <w:szCs w:val="28"/>
        </w:rPr>
        <w:t>,00 тыс. руб., фактически в бюджет Тимофеевского сельского поселения поступило 1</w:t>
      </w:r>
      <w:r w:rsidR="00541F12" w:rsidRPr="00541F12">
        <w:rPr>
          <w:rFonts w:ascii="Times New Roman" w:hAnsi="Times New Roman"/>
          <w:sz w:val="28"/>
          <w:szCs w:val="28"/>
        </w:rPr>
        <w:t>3</w:t>
      </w:r>
      <w:r w:rsidRPr="00541F12">
        <w:rPr>
          <w:rFonts w:ascii="Times New Roman" w:hAnsi="Times New Roman"/>
          <w:sz w:val="28"/>
          <w:szCs w:val="28"/>
        </w:rPr>
        <w:t>,00 тыс. руб., процент исполнения составляет 100</w:t>
      </w:r>
      <w:r w:rsidR="00541F12" w:rsidRPr="00541F12">
        <w:rPr>
          <w:rFonts w:ascii="Times New Roman" w:hAnsi="Times New Roman"/>
          <w:sz w:val="28"/>
          <w:szCs w:val="28"/>
        </w:rPr>
        <w:t>,00</w:t>
      </w:r>
      <w:r w:rsidRPr="00541F12">
        <w:rPr>
          <w:rFonts w:ascii="Times New Roman" w:hAnsi="Times New Roman"/>
          <w:sz w:val="28"/>
          <w:szCs w:val="28"/>
        </w:rPr>
        <w:t>%. В сравнении с 201</w:t>
      </w:r>
      <w:r w:rsidR="00541F12" w:rsidRPr="00541F12">
        <w:rPr>
          <w:rFonts w:ascii="Times New Roman" w:hAnsi="Times New Roman"/>
          <w:sz w:val="28"/>
          <w:szCs w:val="28"/>
        </w:rPr>
        <w:t>8</w:t>
      </w:r>
      <w:r w:rsidRPr="00541F12">
        <w:rPr>
          <w:rFonts w:ascii="Times New Roman" w:hAnsi="Times New Roman"/>
          <w:sz w:val="28"/>
          <w:szCs w:val="28"/>
        </w:rPr>
        <w:t xml:space="preserve"> годом поступления в бюджет Тимофеевского сельского поселения платежей за аренду муниципального имущества </w:t>
      </w:r>
      <w:r w:rsidR="00541F12" w:rsidRPr="00541F12">
        <w:rPr>
          <w:rFonts w:ascii="Times New Roman" w:hAnsi="Times New Roman"/>
          <w:sz w:val="28"/>
          <w:szCs w:val="28"/>
        </w:rPr>
        <w:t>увелич</w:t>
      </w:r>
      <w:r w:rsidRPr="00541F12">
        <w:rPr>
          <w:rFonts w:ascii="Times New Roman" w:hAnsi="Times New Roman"/>
          <w:sz w:val="28"/>
          <w:szCs w:val="28"/>
        </w:rPr>
        <w:t xml:space="preserve">ены на </w:t>
      </w:r>
      <w:r w:rsidR="00541F12" w:rsidRPr="00541F12">
        <w:rPr>
          <w:rFonts w:ascii="Times New Roman" w:hAnsi="Times New Roman"/>
          <w:sz w:val="28"/>
          <w:szCs w:val="28"/>
        </w:rPr>
        <w:t>2,00</w:t>
      </w:r>
      <w:r w:rsidRPr="00541F12">
        <w:rPr>
          <w:rFonts w:ascii="Times New Roman" w:hAnsi="Times New Roman"/>
          <w:sz w:val="28"/>
          <w:szCs w:val="28"/>
        </w:rPr>
        <w:t xml:space="preserve"> тыс. руб., (поступление платы за аренду муниципального имущества в 201</w:t>
      </w:r>
      <w:r w:rsidR="00541F12" w:rsidRPr="00541F12">
        <w:rPr>
          <w:rFonts w:ascii="Times New Roman" w:hAnsi="Times New Roman"/>
          <w:sz w:val="28"/>
          <w:szCs w:val="28"/>
        </w:rPr>
        <w:t>8</w:t>
      </w:r>
      <w:r w:rsidRPr="00541F12">
        <w:rPr>
          <w:rFonts w:ascii="Times New Roman" w:hAnsi="Times New Roman"/>
          <w:sz w:val="28"/>
          <w:szCs w:val="28"/>
        </w:rPr>
        <w:t xml:space="preserve"> году составило </w:t>
      </w:r>
      <w:r w:rsidR="00541F12" w:rsidRPr="00541F12">
        <w:rPr>
          <w:rFonts w:ascii="Times New Roman" w:hAnsi="Times New Roman"/>
          <w:sz w:val="28"/>
          <w:szCs w:val="28"/>
        </w:rPr>
        <w:t>11,00</w:t>
      </w:r>
      <w:r w:rsidRPr="00541F12">
        <w:rPr>
          <w:rFonts w:ascii="Times New Roman" w:hAnsi="Times New Roman"/>
          <w:sz w:val="28"/>
          <w:szCs w:val="28"/>
        </w:rPr>
        <w:t xml:space="preserve"> тыс. руб.).</w:t>
      </w:r>
      <w:r w:rsidR="006A16C3">
        <w:rPr>
          <w:rFonts w:ascii="Times New Roman" w:hAnsi="Times New Roman"/>
          <w:sz w:val="28"/>
          <w:szCs w:val="28"/>
        </w:rPr>
        <w:t xml:space="preserve"> </w:t>
      </w:r>
      <w:r w:rsidR="00541F12" w:rsidRPr="00541F12">
        <w:rPr>
          <w:rFonts w:ascii="Times New Roman" w:hAnsi="Times New Roman"/>
          <w:sz w:val="28"/>
          <w:szCs w:val="28"/>
        </w:rPr>
        <w:t>Рост</w:t>
      </w:r>
      <w:r w:rsidRPr="00541F12">
        <w:rPr>
          <w:rFonts w:ascii="Times New Roman" w:hAnsi="Times New Roman"/>
          <w:sz w:val="28"/>
          <w:szCs w:val="28"/>
        </w:rPr>
        <w:t xml:space="preserve"> поступлений по сравнению с 201</w:t>
      </w:r>
      <w:r w:rsidR="00541F12" w:rsidRPr="00541F12">
        <w:rPr>
          <w:rFonts w:ascii="Times New Roman" w:hAnsi="Times New Roman"/>
          <w:sz w:val="28"/>
          <w:szCs w:val="28"/>
        </w:rPr>
        <w:t>8</w:t>
      </w:r>
      <w:r w:rsidRPr="00541F12">
        <w:rPr>
          <w:rFonts w:ascii="Times New Roman" w:hAnsi="Times New Roman"/>
          <w:sz w:val="28"/>
          <w:szCs w:val="28"/>
        </w:rPr>
        <w:t xml:space="preserve"> годом связан с </w:t>
      </w:r>
      <w:r w:rsidR="00541F12" w:rsidRPr="00541F12">
        <w:rPr>
          <w:rFonts w:ascii="Times New Roman" w:hAnsi="Times New Roman"/>
          <w:sz w:val="28"/>
          <w:szCs w:val="28"/>
        </w:rPr>
        <w:t>оплатой</w:t>
      </w:r>
      <w:r w:rsidRPr="00541F12">
        <w:rPr>
          <w:rFonts w:ascii="Times New Roman" w:hAnsi="Times New Roman"/>
          <w:sz w:val="28"/>
          <w:szCs w:val="28"/>
        </w:rPr>
        <w:t xml:space="preserve"> арендатор</w:t>
      </w:r>
      <w:r w:rsidR="00541F12" w:rsidRPr="00541F12">
        <w:rPr>
          <w:rFonts w:ascii="Times New Roman" w:hAnsi="Times New Roman"/>
          <w:sz w:val="28"/>
          <w:szCs w:val="28"/>
        </w:rPr>
        <w:t>ами</w:t>
      </w:r>
      <w:r w:rsidR="00255916">
        <w:rPr>
          <w:rFonts w:ascii="Times New Roman" w:hAnsi="Times New Roman"/>
          <w:sz w:val="28"/>
          <w:szCs w:val="28"/>
        </w:rPr>
        <w:t xml:space="preserve"> </w:t>
      </w:r>
      <w:r w:rsidR="00541F12" w:rsidRPr="00541F12">
        <w:rPr>
          <w:rFonts w:ascii="Times New Roman" w:hAnsi="Times New Roman"/>
          <w:sz w:val="28"/>
          <w:szCs w:val="28"/>
        </w:rPr>
        <w:t>платежей за 4 квартал 2018 года</w:t>
      </w:r>
      <w:r w:rsidRPr="00541F12">
        <w:rPr>
          <w:rFonts w:ascii="Times New Roman" w:hAnsi="Times New Roman"/>
          <w:sz w:val="28"/>
          <w:szCs w:val="28"/>
        </w:rPr>
        <w:t>. Доходы запланированы по данным администратора доходов.</w:t>
      </w:r>
    </w:p>
    <w:p w:rsidR="00C50FB9" w:rsidRPr="00541F12" w:rsidRDefault="00C50FB9" w:rsidP="00C50FB9">
      <w:pPr>
        <w:pStyle w:val="21"/>
        <w:spacing w:after="0" w:line="360" w:lineRule="auto"/>
        <w:ind w:left="0" w:firstLine="709"/>
        <w:jc w:val="center"/>
        <w:rPr>
          <w:rFonts w:ascii="Times New Roman" w:hAnsi="Times New Roman"/>
          <w:sz w:val="28"/>
          <w:szCs w:val="28"/>
        </w:rPr>
      </w:pPr>
      <w:r w:rsidRPr="00541F12">
        <w:rPr>
          <w:rFonts w:ascii="Times New Roman" w:hAnsi="Times New Roman"/>
          <w:sz w:val="28"/>
          <w:szCs w:val="28"/>
        </w:rPr>
        <w:t xml:space="preserve">Прочие </w:t>
      </w:r>
      <w:r w:rsidR="00541F12" w:rsidRPr="00541F12">
        <w:rPr>
          <w:rFonts w:ascii="Times New Roman" w:hAnsi="Times New Roman"/>
          <w:sz w:val="28"/>
          <w:szCs w:val="28"/>
        </w:rPr>
        <w:t>поступления от денежных взысканий (штрафов) и иных сумм в возмещение ущерба</w:t>
      </w:r>
      <w:r w:rsidRPr="00541F12">
        <w:rPr>
          <w:rFonts w:ascii="Times New Roman" w:hAnsi="Times New Roman"/>
          <w:sz w:val="28"/>
          <w:szCs w:val="28"/>
        </w:rPr>
        <w:t>.</w:t>
      </w:r>
    </w:p>
    <w:p w:rsidR="00C50FB9" w:rsidRPr="00541F12" w:rsidRDefault="00C50FB9" w:rsidP="00C50FB9">
      <w:pPr>
        <w:spacing w:line="360" w:lineRule="auto"/>
        <w:ind w:firstLine="709"/>
        <w:jc w:val="both"/>
        <w:rPr>
          <w:sz w:val="28"/>
          <w:szCs w:val="28"/>
        </w:rPr>
      </w:pPr>
      <w:r w:rsidRPr="00541F12">
        <w:rPr>
          <w:sz w:val="28"/>
          <w:szCs w:val="28"/>
        </w:rPr>
        <w:lastRenderedPageBreak/>
        <w:t xml:space="preserve">При плане </w:t>
      </w:r>
      <w:r w:rsidR="00541F12" w:rsidRPr="00541F12">
        <w:rPr>
          <w:sz w:val="28"/>
          <w:szCs w:val="28"/>
        </w:rPr>
        <w:t>2,00</w:t>
      </w:r>
      <w:r w:rsidRPr="00541F12">
        <w:rPr>
          <w:sz w:val="28"/>
          <w:szCs w:val="28"/>
        </w:rPr>
        <w:t xml:space="preserve"> тыс. руб. фактически  в бюджет Тимофеевского сельского поселения поступило </w:t>
      </w:r>
      <w:r w:rsidR="00541F12" w:rsidRPr="00541F12">
        <w:rPr>
          <w:sz w:val="28"/>
          <w:szCs w:val="28"/>
        </w:rPr>
        <w:t>2,00</w:t>
      </w:r>
      <w:r w:rsidRPr="00541F12">
        <w:rPr>
          <w:sz w:val="28"/>
          <w:szCs w:val="28"/>
        </w:rPr>
        <w:t xml:space="preserve"> тыс. руб. или 100%.  В сравнении с 201</w:t>
      </w:r>
      <w:r w:rsidR="00541F12" w:rsidRPr="00541F12">
        <w:rPr>
          <w:sz w:val="28"/>
          <w:szCs w:val="28"/>
        </w:rPr>
        <w:t xml:space="preserve">8 </w:t>
      </w:r>
      <w:r w:rsidRPr="00541F12">
        <w:rPr>
          <w:sz w:val="28"/>
          <w:szCs w:val="28"/>
        </w:rPr>
        <w:t xml:space="preserve">г. поступление </w:t>
      </w:r>
      <w:r w:rsidR="00541F12" w:rsidRPr="00541F12">
        <w:rPr>
          <w:sz w:val="28"/>
          <w:szCs w:val="28"/>
        </w:rPr>
        <w:t>увелич</w:t>
      </w:r>
      <w:r w:rsidRPr="00541F12">
        <w:rPr>
          <w:sz w:val="28"/>
          <w:szCs w:val="28"/>
        </w:rPr>
        <w:t xml:space="preserve">илось на </w:t>
      </w:r>
      <w:r w:rsidR="00541F12" w:rsidRPr="00541F12">
        <w:rPr>
          <w:sz w:val="28"/>
          <w:szCs w:val="28"/>
        </w:rPr>
        <w:t>2,00</w:t>
      </w:r>
      <w:r w:rsidRPr="00541F12">
        <w:rPr>
          <w:sz w:val="28"/>
          <w:szCs w:val="28"/>
        </w:rPr>
        <w:t xml:space="preserve"> тыс. руб., (</w:t>
      </w:r>
      <w:r w:rsidR="00541F12" w:rsidRPr="00541F12">
        <w:rPr>
          <w:sz w:val="28"/>
          <w:szCs w:val="28"/>
        </w:rPr>
        <w:t xml:space="preserve">прочие поступления от денежных взысканий (штрафов) и иных сумм в возмещение ущерба </w:t>
      </w:r>
      <w:r w:rsidRPr="00541F12">
        <w:rPr>
          <w:sz w:val="28"/>
          <w:szCs w:val="28"/>
        </w:rPr>
        <w:t xml:space="preserve">в 2017 году </w:t>
      </w:r>
      <w:r w:rsidR="00541F12" w:rsidRPr="00541F12">
        <w:rPr>
          <w:sz w:val="28"/>
          <w:szCs w:val="28"/>
        </w:rPr>
        <w:t>не осуществлялись).</w:t>
      </w:r>
    </w:p>
    <w:p w:rsidR="00C50FB9" w:rsidRPr="00541F12" w:rsidRDefault="00C50FB9" w:rsidP="00C50FB9">
      <w:pPr>
        <w:spacing w:line="360" w:lineRule="auto"/>
        <w:ind w:firstLine="709"/>
        <w:jc w:val="both"/>
        <w:rPr>
          <w:sz w:val="28"/>
          <w:szCs w:val="28"/>
        </w:rPr>
      </w:pPr>
      <w:r w:rsidRPr="00541F12">
        <w:rPr>
          <w:sz w:val="28"/>
          <w:szCs w:val="28"/>
        </w:rPr>
        <w:t>Доходы запланированы по данным администратора дохода.</w:t>
      </w:r>
    </w:p>
    <w:p w:rsidR="00C50FB9" w:rsidRPr="00C50FB9" w:rsidRDefault="00C50FB9" w:rsidP="00C50FB9">
      <w:pPr>
        <w:pStyle w:val="21"/>
        <w:spacing w:after="0" w:line="360" w:lineRule="auto"/>
        <w:ind w:left="0" w:firstLine="709"/>
        <w:jc w:val="both"/>
        <w:rPr>
          <w:rFonts w:ascii="Times New Roman" w:hAnsi="Times New Roman"/>
          <w:sz w:val="16"/>
          <w:szCs w:val="16"/>
          <w:highlight w:val="yellow"/>
        </w:rPr>
      </w:pPr>
    </w:p>
    <w:p w:rsidR="00C50FB9" w:rsidRPr="00C50FB9" w:rsidRDefault="00C50FB9" w:rsidP="00C50FB9">
      <w:pPr>
        <w:pStyle w:val="1"/>
        <w:spacing w:before="0" w:beforeAutospacing="0" w:after="0" w:afterAutospacing="0" w:line="360" w:lineRule="auto"/>
        <w:ind w:firstLine="709"/>
        <w:jc w:val="both"/>
        <w:rPr>
          <w:rStyle w:val="a3"/>
          <w:b/>
          <w:bCs/>
          <w:sz w:val="28"/>
        </w:rPr>
      </w:pPr>
      <w:r w:rsidRPr="00C50FB9">
        <w:rPr>
          <w:rStyle w:val="a3"/>
          <w:b/>
          <w:bCs/>
          <w:sz w:val="28"/>
        </w:rPr>
        <w:t>2.2. Безвозмездные поступления</w:t>
      </w:r>
    </w:p>
    <w:p w:rsidR="00C50FB9" w:rsidRPr="000A64AC" w:rsidRDefault="00C50FB9" w:rsidP="00C50FB9">
      <w:pPr>
        <w:pStyle w:val="1"/>
        <w:spacing w:before="0" w:beforeAutospacing="0" w:after="0" w:afterAutospacing="0" w:line="360" w:lineRule="auto"/>
        <w:ind w:firstLine="709"/>
        <w:jc w:val="both"/>
        <w:rPr>
          <w:b w:val="0"/>
          <w:sz w:val="28"/>
          <w:szCs w:val="28"/>
        </w:rPr>
      </w:pPr>
      <w:r w:rsidRPr="000A64AC">
        <w:rPr>
          <w:b w:val="0"/>
          <w:sz w:val="28"/>
          <w:szCs w:val="28"/>
        </w:rPr>
        <w:t xml:space="preserve">Решением муниципального комитета </w:t>
      </w:r>
      <w:r w:rsidRPr="000A64AC">
        <w:rPr>
          <w:b w:val="0"/>
          <w:bCs w:val="0"/>
          <w:spacing w:val="1"/>
          <w:sz w:val="28"/>
          <w:szCs w:val="28"/>
        </w:rPr>
        <w:t>Тимофеевского сельского поселения</w:t>
      </w:r>
      <w:r w:rsidRPr="000A64AC">
        <w:rPr>
          <w:b w:val="0"/>
          <w:sz w:val="28"/>
          <w:szCs w:val="28"/>
        </w:rPr>
        <w:t xml:space="preserve"> № </w:t>
      </w:r>
      <w:r w:rsidR="000A64AC" w:rsidRPr="000A64AC">
        <w:rPr>
          <w:b w:val="0"/>
          <w:sz w:val="28"/>
          <w:szCs w:val="28"/>
        </w:rPr>
        <w:t>96</w:t>
      </w:r>
      <w:r w:rsidRPr="000A64AC">
        <w:rPr>
          <w:b w:val="0"/>
          <w:sz w:val="28"/>
          <w:szCs w:val="28"/>
        </w:rPr>
        <w:t>, с учетом принятых в течение 201</w:t>
      </w:r>
      <w:r w:rsidR="000A64AC" w:rsidRPr="000A64AC">
        <w:rPr>
          <w:b w:val="0"/>
          <w:sz w:val="28"/>
          <w:szCs w:val="28"/>
        </w:rPr>
        <w:t>9</w:t>
      </w:r>
      <w:r w:rsidRPr="000A64AC">
        <w:rPr>
          <w:b w:val="0"/>
          <w:sz w:val="28"/>
          <w:szCs w:val="28"/>
        </w:rPr>
        <w:t xml:space="preserve"> года </w:t>
      </w:r>
      <w:r w:rsidR="000A64AC" w:rsidRPr="00255916">
        <w:rPr>
          <w:b w:val="0"/>
          <w:sz w:val="28"/>
          <w:szCs w:val="28"/>
        </w:rPr>
        <w:t>де</w:t>
      </w:r>
      <w:r w:rsidR="00255916" w:rsidRPr="00255916">
        <w:rPr>
          <w:b w:val="0"/>
          <w:sz w:val="28"/>
          <w:szCs w:val="28"/>
        </w:rPr>
        <w:t>с</w:t>
      </w:r>
      <w:r w:rsidR="000A64AC" w:rsidRPr="00255916">
        <w:rPr>
          <w:b w:val="0"/>
          <w:sz w:val="28"/>
          <w:szCs w:val="28"/>
        </w:rPr>
        <w:t>я</w:t>
      </w:r>
      <w:r w:rsidRPr="00255916">
        <w:rPr>
          <w:b w:val="0"/>
          <w:sz w:val="28"/>
          <w:szCs w:val="28"/>
        </w:rPr>
        <w:t>ти корректировок</w:t>
      </w:r>
      <w:r w:rsidRPr="000A64AC">
        <w:rPr>
          <w:b w:val="0"/>
          <w:sz w:val="28"/>
          <w:szCs w:val="28"/>
        </w:rPr>
        <w:t xml:space="preserve"> бюджета поселения, безвозмездные поступления запланированы в сумме </w:t>
      </w:r>
      <w:r w:rsidR="000A64AC" w:rsidRPr="000A64AC">
        <w:rPr>
          <w:b w:val="0"/>
          <w:sz w:val="28"/>
          <w:szCs w:val="28"/>
        </w:rPr>
        <w:t>3838,48</w:t>
      </w:r>
      <w:r w:rsidRPr="000A64AC">
        <w:rPr>
          <w:b w:val="0"/>
          <w:sz w:val="28"/>
          <w:szCs w:val="28"/>
        </w:rPr>
        <w:t xml:space="preserve"> тыс. руб. Фактическое поступление составило </w:t>
      </w:r>
      <w:r w:rsidR="000A64AC" w:rsidRPr="000A64AC">
        <w:rPr>
          <w:b w:val="0"/>
          <w:sz w:val="28"/>
          <w:szCs w:val="28"/>
        </w:rPr>
        <w:t>3838,48</w:t>
      </w:r>
      <w:r w:rsidRPr="000A64AC">
        <w:rPr>
          <w:b w:val="0"/>
          <w:sz w:val="28"/>
          <w:szCs w:val="28"/>
        </w:rPr>
        <w:t xml:space="preserve"> тыс. руб., или </w:t>
      </w:r>
      <w:r w:rsidR="000A64AC" w:rsidRPr="000A64AC">
        <w:rPr>
          <w:b w:val="0"/>
          <w:sz w:val="28"/>
          <w:szCs w:val="28"/>
        </w:rPr>
        <w:t>100,00</w:t>
      </w:r>
      <w:r w:rsidRPr="000A64AC">
        <w:rPr>
          <w:b w:val="0"/>
          <w:sz w:val="28"/>
          <w:szCs w:val="28"/>
        </w:rPr>
        <w:t xml:space="preserve"> процента от плановых назначений, в том числе:</w:t>
      </w:r>
    </w:p>
    <w:p w:rsidR="00C50FB9" w:rsidRPr="00771456" w:rsidRDefault="00C50FB9" w:rsidP="00771456">
      <w:pPr>
        <w:pStyle w:val="1"/>
        <w:spacing w:before="0" w:beforeAutospacing="0" w:after="0" w:afterAutospacing="0" w:line="360" w:lineRule="auto"/>
        <w:ind w:firstLine="709"/>
        <w:jc w:val="both"/>
        <w:rPr>
          <w:b w:val="0"/>
          <w:sz w:val="28"/>
          <w:szCs w:val="28"/>
        </w:rPr>
      </w:pPr>
      <w:r w:rsidRPr="00771456">
        <w:rPr>
          <w:b w:val="0"/>
          <w:sz w:val="28"/>
          <w:szCs w:val="28"/>
        </w:rPr>
        <w:t xml:space="preserve">- дотации бюджетам </w:t>
      </w:r>
      <w:r w:rsidR="000A64AC" w:rsidRPr="00771456">
        <w:rPr>
          <w:b w:val="0"/>
          <w:sz w:val="28"/>
          <w:szCs w:val="28"/>
        </w:rPr>
        <w:t xml:space="preserve">сельских </w:t>
      </w:r>
      <w:r w:rsidRPr="00771456">
        <w:rPr>
          <w:b w:val="0"/>
          <w:sz w:val="28"/>
          <w:szCs w:val="28"/>
        </w:rPr>
        <w:t>поселений на выравнивание бюджетной обеспеченности – 1439,00 тыс. руб., при плане 1439,00 тыс. руб., процент исполнения составляет 100,00%. В 201</w:t>
      </w:r>
      <w:r w:rsidR="000A64AC" w:rsidRPr="00771456">
        <w:rPr>
          <w:b w:val="0"/>
          <w:sz w:val="28"/>
          <w:szCs w:val="28"/>
        </w:rPr>
        <w:t>8</w:t>
      </w:r>
      <w:bookmarkStart w:id="0" w:name="_GoBack"/>
      <w:bookmarkEnd w:id="0"/>
      <w:r w:rsidRPr="00771456">
        <w:rPr>
          <w:b w:val="0"/>
          <w:sz w:val="28"/>
          <w:szCs w:val="28"/>
        </w:rPr>
        <w:t xml:space="preserve"> году дотации бюджетам поселений на выравнивание бюджетной обеспеченности составили </w:t>
      </w:r>
      <w:r w:rsidR="00E42A72" w:rsidRPr="00771456">
        <w:rPr>
          <w:b w:val="0"/>
          <w:sz w:val="28"/>
          <w:szCs w:val="28"/>
        </w:rPr>
        <w:t>1439</w:t>
      </w:r>
      <w:r w:rsidRPr="00771456">
        <w:rPr>
          <w:b w:val="0"/>
          <w:sz w:val="28"/>
          <w:szCs w:val="28"/>
        </w:rPr>
        <w:t>,00 тыс. руб.;</w:t>
      </w:r>
    </w:p>
    <w:p w:rsidR="00771456" w:rsidRDefault="00771456" w:rsidP="00771456">
      <w:pPr>
        <w:pStyle w:val="1"/>
        <w:spacing w:before="0" w:beforeAutospacing="0" w:after="0" w:afterAutospacing="0" w:line="360" w:lineRule="auto"/>
        <w:ind w:firstLine="709"/>
        <w:jc w:val="both"/>
        <w:rPr>
          <w:b w:val="0"/>
          <w:sz w:val="28"/>
          <w:szCs w:val="28"/>
        </w:rPr>
      </w:pPr>
      <w:r>
        <w:rPr>
          <w:b w:val="0"/>
          <w:sz w:val="28"/>
          <w:szCs w:val="28"/>
        </w:rPr>
        <w:t xml:space="preserve">- </w:t>
      </w:r>
      <w:r w:rsidR="00AF2AA2">
        <w:rPr>
          <w:b w:val="0"/>
          <w:sz w:val="28"/>
          <w:szCs w:val="28"/>
        </w:rPr>
        <w:t>с</w:t>
      </w:r>
      <w:r w:rsidRPr="00771456">
        <w:rPr>
          <w:b w:val="0"/>
          <w:sz w:val="28"/>
          <w:szCs w:val="28"/>
        </w:rPr>
        <w:t>убсидии бюджетам сельских поселений на реализацию программ формирования современной городской среды</w:t>
      </w:r>
      <w:r>
        <w:rPr>
          <w:sz w:val="28"/>
          <w:szCs w:val="28"/>
        </w:rPr>
        <w:t xml:space="preserve"> </w:t>
      </w:r>
      <w:r w:rsidRPr="00771456">
        <w:rPr>
          <w:b w:val="0"/>
          <w:sz w:val="28"/>
          <w:szCs w:val="28"/>
        </w:rPr>
        <w:t xml:space="preserve">– </w:t>
      </w:r>
      <w:r>
        <w:rPr>
          <w:b w:val="0"/>
          <w:sz w:val="28"/>
          <w:szCs w:val="28"/>
        </w:rPr>
        <w:t>267,66</w:t>
      </w:r>
      <w:r w:rsidRPr="00771456">
        <w:rPr>
          <w:b w:val="0"/>
          <w:sz w:val="28"/>
          <w:szCs w:val="28"/>
        </w:rPr>
        <w:t xml:space="preserve"> тыс. руб., при плане </w:t>
      </w:r>
      <w:r>
        <w:rPr>
          <w:b w:val="0"/>
          <w:sz w:val="28"/>
          <w:szCs w:val="28"/>
        </w:rPr>
        <w:t>267,66</w:t>
      </w:r>
      <w:r w:rsidRPr="00771456">
        <w:rPr>
          <w:b w:val="0"/>
          <w:sz w:val="28"/>
          <w:szCs w:val="28"/>
        </w:rPr>
        <w:t xml:space="preserve"> тыс. руб., процент исполнения составляет 100,00%. В 2018 году </w:t>
      </w:r>
      <w:r>
        <w:rPr>
          <w:b w:val="0"/>
          <w:sz w:val="28"/>
          <w:szCs w:val="28"/>
        </w:rPr>
        <w:t>субсид</w:t>
      </w:r>
      <w:r w:rsidRPr="00771456">
        <w:rPr>
          <w:b w:val="0"/>
          <w:sz w:val="28"/>
          <w:szCs w:val="28"/>
        </w:rPr>
        <w:t>ии бюджетам сельских поселений на реализацию программ формирования современной городской среды</w:t>
      </w:r>
      <w:r>
        <w:rPr>
          <w:b w:val="0"/>
          <w:sz w:val="28"/>
          <w:szCs w:val="28"/>
        </w:rPr>
        <w:t xml:space="preserve"> не выделялись</w:t>
      </w:r>
      <w:r w:rsidRPr="00771456">
        <w:rPr>
          <w:b w:val="0"/>
          <w:sz w:val="28"/>
          <w:szCs w:val="28"/>
        </w:rPr>
        <w:t>;</w:t>
      </w:r>
    </w:p>
    <w:p w:rsidR="00AF2AA2" w:rsidRDefault="00771456" w:rsidP="00AF2AA2">
      <w:pPr>
        <w:pStyle w:val="1"/>
        <w:spacing w:before="0" w:beforeAutospacing="0" w:after="0" w:afterAutospacing="0" w:line="360" w:lineRule="auto"/>
        <w:ind w:firstLine="709"/>
        <w:jc w:val="both"/>
        <w:rPr>
          <w:b w:val="0"/>
          <w:sz w:val="28"/>
          <w:szCs w:val="28"/>
        </w:rPr>
      </w:pPr>
      <w:r>
        <w:rPr>
          <w:b w:val="0"/>
          <w:sz w:val="28"/>
          <w:szCs w:val="28"/>
        </w:rPr>
        <w:t xml:space="preserve">- </w:t>
      </w:r>
      <w:r w:rsidR="00AF2AA2">
        <w:rPr>
          <w:b w:val="0"/>
          <w:sz w:val="28"/>
          <w:szCs w:val="28"/>
        </w:rPr>
        <w:t>п</w:t>
      </w:r>
      <w:r w:rsidRPr="00771456">
        <w:rPr>
          <w:b w:val="0"/>
          <w:sz w:val="28"/>
          <w:szCs w:val="28"/>
        </w:rPr>
        <w:t>рочие субсидии бюджетам сельских поселений</w:t>
      </w:r>
      <w:r w:rsidR="00AF2AA2">
        <w:rPr>
          <w:b w:val="0"/>
          <w:sz w:val="28"/>
          <w:szCs w:val="28"/>
        </w:rPr>
        <w:t xml:space="preserve"> на благоустройство дворовых территорий </w:t>
      </w:r>
      <w:r w:rsidR="00AF2AA2" w:rsidRPr="00771456">
        <w:rPr>
          <w:b w:val="0"/>
          <w:sz w:val="28"/>
          <w:szCs w:val="28"/>
        </w:rPr>
        <w:t xml:space="preserve">– </w:t>
      </w:r>
      <w:r w:rsidR="00AF2AA2">
        <w:rPr>
          <w:b w:val="0"/>
          <w:sz w:val="28"/>
          <w:szCs w:val="28"/>
        </w:rPr>
        <w:t>1200,00</w:t>
      </w:r>
      <w:r w:rsidR="00AF2AA2" w:rsidRPr="00771456">
        <w:rPr>
          <w:b w:val="0"/>
          <w:sz w:val="28"/>
          <w:szCs w:val="28"/>
        </w:rPr>
        <w:t xml:space="preserve"> тыс. руб., при плане </w:t>
      </w:r>
      <w:r w:rsidR="00AF2AA2">
        <w:rPr>
          <w:b w:val="0"/>
          <w:sz w:val="28"/>
          <w:szCs w:val="28"/>
        </w:rPr>
        <w:t>1200,00</w:t>
      </w:r>
      <w:r w:rsidR="00AF2AA2" w:rsidRPr="00771456">
        <w:rPr>
          <w:b w:val="0"/>
          <w:sz w:val="28"/>
          <w:szCs w:val="28"/>
        </w:rPr>
        <w:t xml:space="preserve"> тыс. руб., процент исполнения составляет 100,00%. В 2018 году </w:t>
      </w:r>
      <w:r w:rsidR="00AF2AA2">
        <w:rPr>
          <w:b w:val="0"/>
          <w:sz w:val="28"/>
          <w:szCs w:val="28"/>
        </w:rPr>
        <w:t>субсид</w:t>
      </w:r>
      <w:r w:rsidR="00AF2AA2" w:rsidRPr="00771456">
        <w:rPr>
          <w:b w:val="0"/>
          <w:sz w:val="28"/>
          <w:szCs w:val="28"/>
        </w:rPr>
        <w:t xml:space="preserve">ии бюджетам сельских поселений </w:t>
      </w:r>
      <w:r w:rsidR="00AF2AA2">
        <w:rPr>
          <w:b w:val="0"/>
          <w:sz w:val="28"/>
          <w:szCs w:val="28"/>
        </w:rPr>
        <w:t>на благоустройство дворовых территорий не выделялись</w:t>
      </w:r>
      <w:r w:rsidR="00AF2AA2" w:rsidRPr="00771456">
        <w:rPr>
          <w:b w:val="0"/>
          <w:sz w:val="28"/>
          <w:szCs w:val="28"/>
        </w:rPr>
        <w:t>;</w:t>
      </w:r>
    </w:p>
    <w:p w:rsidR="00771456" w:rsidRPr="00771456" w:rsidRDefault="00771456" w:rsidP="00771456">
      <w:pPr>
        <w:pStyle w:val="1"/>
        <w:spacing w:before="0" w:beforeAutospacing="0" w:after="0" w:afterAutospacing="0" w:line="360" w:lineRule="auto"/>
        <w:ind w:firstLine="709"/>
        <w:jc w:val="both"/>
        <w:rPr>
          <w:b w:val="0"/>
          <w:sz w:val="28"/>
          <w:szCs w:val="28"/>
        </w:rPr>
      </w:pPr>
    </w:p>
    <w:p w:rsidR="00AF2AA2" w:rsidRPr="00AF2AA2" w:rsidRDefault="00AF2AA2" w:rsidP="00AF2AA2">
      <w:pPr>
        <w:pStyle w:val="1"/>
        <w:spacing w:before="0" w:beforeAutospacing="0" w:after="0" w:afterAutospacing="0" w:line="360" w:lineRule="auto"/>
        <w:ind w:firstLine="709"/>
        <w:jc w:val="both"/>
        <w:rPr>
          <w:b w:val="0"/>
          <w:sz w:val="28"/>
          <w:szCs w:val="28"/>
        </w:rPr>
      </w:pPr>
      <w:r w:rsidRPr="00AF2AA2">
        <w:rPr>
          <w:b w:val="0"/>
          <w:sz w:val="28"/>
          <w:szCs w:val="28"/>
        </w:rPr>
        <w:t xml:space="preserve">- субвенции бюджетам поселений на осуществление первичного воинского учета на территориях, где отсутствуют военные комиссариаты – </w:t>
      </w:r>
      <w:r w:rsidRPr="00AF2AA2">
        <w:rPr>
          <w:b w:val="0"/>
          <w:sz w:val="28"/>
          <w:szCs w:val="28"/>
        </w:rPr>
        <w:lastRenderedPageBreak/>
        <w:t>166,60 тыс. руб., процент исполнения составляет 100%, в 2018 году поступления составили 151,98 тыс. руб.;</w:t>
      </w:r>
    </w:p>
    <w:p w:rsidR="00C50FB9" w:rsidRPr="00AF2AA2" w:rsidRDefault="00C50FB9" w:rsidP="00C50FB9">
      <w:pPr>
        <w:pStyle w:val="1"/>
        <w:spacing w:before="0" w:beforeAutospacing="0" w:after="0" w:afterAutospacing="0" w:line="360" w:lineRule="auto"/>
        <w:ind w:firstLine="709"/>
        <w:jc w:val="both"/>
        <w:rPr>
          <w:b w:val="0"/>
          <w:sz w:val="28"/>
          <w:szCs w:val="28"/>
        </w:rPr>
      </w:pPr>
      <w:r w:rsidRPr="00AF2AA2">
        <w:rPr>
          <w:sz w:val="28"/>
          <w:szCs w:val="28"/>
        </w:rPr>
        <w:t xml:space="preserve">- </w:t>
      </w:r>
      <w:r w:rsidRPr="00AF2AA2">
        <w:rPr>
          <w:b w:val="0"/>
          <w:sz w:val="28"/>
          <w:szCs w:val="28"/>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при плане </w:t>
      </w:r>
      <w:r w:rsidR="00AF2AA2" w:rsidRPr="00AF2AA2">
        <w:rPr>
          <w:b w:val="0"/>
          <w:sz w:val="28"/>
          <w:szCs w:val="28"/>
        </w:rPr>
        <w:t>765,22</w:t>
      </w:r>
      <w:r w:rsidRPr="00AF2AA2">
        <w:rPr>
          <w:b w:val="0"/>
          <w:sz w:val="28"/>
          <w:szCs w:val="28"/>
        </w:rPr>
        <w:t xml:space="preserve"> тыс. руб. в бюджет поселения перечислены в сумме </w:t>
      </w:r>
      <w:r w:rsidR="00AF2AA2" w:rsidRPr="00AF2AA2">
        <w:rPr>
          <w:b w:val="0"/>
          <w:sz w:val="28"/>
          <w:szCs w:val="28"/>
        </w:rPr>
        <w:t>765,22</w:t>
      </w:r>
      <w:r w:rsidRPr="00AF2AA2">
        <w:rPr>
          <w:b w:val="0"/>
          <w:sz w:val="28"/>
          <w:szCs w:val="28"/>
        </w:rPr>
        <w:t xml:space="preserve"> тыс. руб. процент исполнения составляет </w:t>
      </w:r>
      <w:r w:rsidR="00AF2AA2" w:rsidRPr="00AF2AA2">
        <w:rPr>
          <w:b w:val="0"/>
          <w:sz w:val="28"/>
          <w:szCs w:val="28"/>
        </w:rPr>
        <w:t>100,00</w:t>
      </w:r>
      <w:r w:rsidRPr="00AF2AA2">
        <w:rPr>
          <w:b w:val="0"/>
          <w:sz w:val="28"/>
          <w:szCs w:val="28"/>
        </w:rPr>
        <w:t xml:space="preserve"> %. В 201</w:t>
      </w:r>
      <w:r w:rsidR="00AF2AA2" w:rsidRPr="00AF2AA2">
        <w:rPr>
          <w:b w:val="0"/>
          <w:sz w:val="28"/>
          <w:szCs w:val="28"/>
        </w:rPr>
        <w:t>8</w:t>
      </w:r>
      <w:r w:rsidRPr="00AF2AA2">
        <w:rPr>
          <w:b w:val="0"/>
          <w:sz w:val="28"/>
          <w:szCs w:val="28"/>
        </w:rPr>
        <w:t xml:space="preserve"> году поступления составили </w:t>
      </w:r>
      <w:r w:rsidR="00AF2AA2" w:rsidRPr="00AF2AA2">
        <w:rPr>
          <w:b w:val="0"/>
          <w:sz w:val="28"/>
          <w:szCs w:val="28"/>
        </w:rPr>
        <w:t>724,54</w:t>
      </w:r>
      <w:r w:rsidRPr="00AF2AA2">
        <w:rPr>
          <w:b w:val="0"/>
          <w:sz w:val="28"/>
          <w:szCs w:val="28"/>
        </w:rPr>
        <w:t xml:space="preserve"> тыс. руб.</w:t>
      </w:r>
    </w:p>
    <w:p w:rsidR="00C50FB9" w:rsidRPr="00AF2AA2" w:rsidRDefault="00C50FB9" w:rsidP="00C50FB9">
      <w:pPr>
        <w:pStyle w:val="1"/>
        <w:spacing w:before="0" w:beforeAutospacing="0" w:after="0" w:afterAutospacing="0" w:line="360" w:lineRule="auto"/>
        <w:ind w:firstLine="709"/>
        <w:jc w:val="both"/>
        <w:rPr>
          <w:b w:val="0"/>
          <w:sz w:val="28"/>
          <w:szCs w:val="28"/>
        </w:rPr>
      </w:pPr>
      <w:r w:rsidRPr="00AF2AA2">
        <w:rPr>
          <w:b w:val="0"/>
          <w:sz w:val="28"/>
          <w:szCs w:val="28"/>
        </w:rPr>
        <w:t>В отчетном финансовом году в сравнении с 201</w:t>
      </w:r>
      <w:r w:rsidR="00AF2AA2" w:rsidRPr="00AF2AA2">
        <w:rPr>
          <w:b w:val="0"/>
          <w:sz w:val="28"/>
          <w:szCs w:val="28"/>
        </w:rPr>
        <w:t>8</w:t>
      </w:r>
      <w:r w:rsidRPr="00AF2AA2">
        <w:rPr>
          <w:b w:val="0"/>
          <w:sz w:val="28"/>
          <w:szCs w:val="28"/>
        </w:rPr>
        <w:t xml:space="preserve"> годом объем безвозмездных поступлений из краевого бюджета в бюджет Тимофеевского сельского поселения </w:t>
      </w:r>
      <w:r w:rsidR="00AF2AA2" w:rsidRPr="00AF2AA2">
        <w:rPr>
          <w:b w:val="0"/>
          <w:sz w:val="28"/>
          <w:szCs w:val="28"/>
        </w:rPr>
        <w:t>увелич</w:t>
      </w:r>
      <w:r w:rsidRPr="00AF2AA2">
        <w:rPr>
          <w:b w:val="0"/>
          <w:sz w:val="28"/>
          <w:szCs w:val="28"/>
        </w:rPr>
        <w:t xml:space="preserve">ился на сумму </w:t>
      </w:r>
      <w:r w:rsidR="00AF2AA2" w:rsidRPr="00AF2AA2">
        <w:rPr>
          <w:b w:val="0"/>
          <w:sz w:val="28"/>
          <w:szCs w:val="28"/>
        </w:rPr>
        <w:t>1205,34</w:t>
      </w:r>
      <w:r w:rsidRPr="00AF2AA2">
        <w:rPr>
          <w:b w:val="0"/>
          <w:sz w:val="28"/>
          <w:szCs w:val="28"/>
        </w:rPr>
        <w:t xml:space="preserve"> тыс. руб. </w:t>
      </w:r>
      <w:r w:rsidR="00AF2AA2" w:rsidRPr="00AF2AA2">
        <w:rPr>
          <w:b w:val="0"/>
          <w:sz w:val="28"/>
          <w:szCs w:val="28"/>
        </w:rPr>
        <w:t>(</w:t>
      </w:r>
      <w:r w:rsidRPr="00AF2AA2">
        <w:rPr>
          <w:b w:val="0"/>
          <w:sz w:val="28"/>
          <w:szCs w:val="28"/>
        </w:rPr>
        <w:t xml:space="preserve">на </w:t>
      </w:r>
      <w:r w:rsidR="00AF2AA2" w:rsidRPr="00AF2AA2">
        <w:rPr>
          <w:b w:val="0"/>
          <w:sz w:val="28"/>
          <w:szCs w:val="28"/>
        </w:rPr>
        <w:t>45,78</w:t>
      </w:r>
      <w:r w:rsidRPr="00AF2AA2">
        <w:rPr>
          <w:b w:val="0"/>
          <w:sz w:val="28"/>
          <w:szCs w:val="28"/>
        </w:rPr>
        <w:t xml:space="preserve"> процента</w:t>
      </w:r>
      <w:r w:rsidR="00AF2AA2" w:rsidRPr="00AF2AA2">
        <w:rPr>
          <w:b w:val="0"/>
          <w:sz w:val="28"/>
          <w:szCs w:val="28"/>
        </w:rPr>
        <w:t>), в связи с</w:t>
      </w:r>
      <w:r w:rsidR="00AF2AA2" w:rsidRPr="00AF2AA2">
        <w:rPr>
          <w:sz w:val="26"/>
          <w:szCs w:val="26"/>
        </w:rPr>
        <w:t xml:space="preserve"> </w:t>
      </w:r>
      <w:r w:rsidR="00AF2AA2" w:rsidRPr="00AF2AA2">
        <w:rPr>
          <w:b w:val="0"/>
          <w:sz w:val="28"/>
          <w:szCs w:val="28"/>
        </w:rPr>
        <w:t>выделением из краевого бюджета субсидии по программе софинансирования на развитие и формирование современной городской среды и на участие в программе по благоустройству дворовых территорий</w:t>
      </w:r>
      <w:r w:rsidRPr="00AF2AA2">
        <w:rPr>
          <w:b w:val="0"/>
          <w:sz w:val="28"/>
          <w:szCs w:val="28"/>
        </w:rPr>
        <w:t>.</w:t>
      </w:r>
    </w:p>
    <w:p w:rsidR="00C50FB9" w:rsidRPr="00C50FB9" w:rsidRDefault="00C50FB9" w:rsidP="00C50FB9">
      <w:pPr>
        <w:pStyle w:val="1"/>
        <w:spacing w:before="0" w:beforeAutospacing="0" w:after="0" w:afterAutospacing="0"/>
        <w:ind w:firstLine="709"/>
        <w:jc w:val="both"/>
        <w:rPr>
          <w:rStyle w:val="a3"/>
          <w:b/>
          <w:bCs/>
          <w:sz w:val="28"/>
        </w:rPr>
      </w:pPr>
    </w:p>
    <w:p w:rsidR="00C50FB9" w:rsidRDefault="00C50FB9" w:rsidP="00C50FB9">
      <w:pPr>
        <w:pStyle w:val="1"/>
        <w:spacing w:before="0" w:beforeAutospacing="0" w:after="0" w:afterAutospacing="0"/>
        <w:ind w:firstLine="709"/>
        <w:jc w:val="both"/>
        <w:rPr>
          <w:bCs w:val="0"/>
          <w:spacing w:val="1"/>
          <w:sz w:val="28"/>
          <w:szCs w:val="28"/>
        </w:rPr>
      </w:pPr>
      <w:r w:rsidRPr="00AF2AA2">
        <w:rPr>
          <w:rStyle w:val="a3"/>
          <w:b/>
          <w:bCs/>
          <w:sz w:val="28"/>
        </w:rPr>
        <w:t xml:space="preserve">3. Характеристика исполнения расходной части бюджета Тимофеевского </w:t>
      </w:r>
      <w:r w:rsidRPr="00AF2AA2">
        <w:rPr>
          <w:bCs w:val="0"/>
          <w:spacing w:val="1"/>
          <w:sz w:val="28"/>
          <w:szCs w:val="28"/>
        </w:rPr>
        <w:t>сельского поселения</w:t>
      </w:r>
    </w:p>
    <w:p w:rsidR="00206675" w:rsidRPr="00AF2AA2" w:rsidRDefault="00206675" w:rsidP="00C50FB9">
      <w:pPr>
        <w:pStyle w:val="1"/>
        <w:spacing w:before="0" w:beforeAutospacing="0" w:after="0" w:afterAutospacing="0"/>
        <w:ind w:firstLine="709"/>
        <w:jc w:val="both"/>
        <w:rPr>
          <w:rStyle w:val="a3"/>
          <w:b/>
          <w:bCs/>
          <w:sz w:val="16"/>
          <w:szCs w:val="16"/>
        </w:rPr>
      </w:pPr>
    </w:p>
    <w:p w:rsidR="00C50FB9" w:rsidRPr="00591C5A" w:rsidRDefault="00C50FB9" w:rsidP="00C50FB9">
      <w:pPr>
        <w:pStyle w:val="1"/>
        <w:spacing w:before="0" w:beforeAutospacing="0" w:after="0" w:afterAutospacing="0" w:line="360" w:lineRule="auto"/>
        <w:ind w:firstLine="709"/>
        <w:jc w:val="both"/>
        <w:rPr>
          <w:sz w:val="28"/>
          <w:szCs w:val="28"/>
        </w:rPr>
      </w:pPr>
      <w:r w:rsidRPr="00AF2AA2">
        <w:rPr>
          <w:b w:val="0"/>
          <w:sz w:val="28"/>
          <w:szCs w:val="28"/>
        </w:rPr>
        <w:t xml:space="preserve">Решением муниципального комитета </w:t>
      </w:r>
      <w:r w:rsidRPr="00AF2AA2">
        <w:rPr>
          <w:b w:val="0"/>
          <w:bCs w:val="0"/>
          <w:spacing w:val="1"/>
          <w:sz w:val="28"/>
          <w:szCs w:val="28"/>
        </w:rPr>
        <w:t>Тимофеевского сельского поселения</w:t>
      </w:r>
      <w:r w:rsidRPr="00AF2AA2">
        <w:rPr>
          <w:b w:val="0"/>
          <w:sz w:val="28"/>
          <w:szCs w:val="28"/>
        </w:rPr>
        <w:t xml:space="preserve"> № </w:t>
      </w:r>
      <w:r w:rsidR="00AF2AA2" w:rsidRPr="00AF2AA2">
        <w:rPr>
          <w:b w:val="0"/>
          <w:sz w:val="28"/>
          <w:szCs w:val="28"/>
        </w:rPr>
        <w:t>96</w:t>
      </w:r>
      <w:r w:rsidRPr="00AF2AA2">
        <w:rPr>
          <w:b w:val="0"/>
          <w:sz w:val="28"/>
          <w:szCs w:val="28"/>
        </w:rPr>
        <w:t xml:space="preserve"> с учетом принятых в течение 201</w:t>
      </w:r>
      <w:r w:rsidR="00AF2AA2" w:rsidRPr="00AF2AA2">
        <w:rPr>
          <w:b w:val="0"/>
          <w:sz w:val="28"/>
          <w:szCs w:val="28"/>
        </w:rPr>
        <w:t xml:space="preserve">9 </w:t>
      </w:r>
      <w:r w:rsidRPr="00255916">
        <w:rPr>
          <w:b w:val="0"/>
          <w:sz w:val="28"/>
          <w:szCs w:val="28"/>
        </w:rPr>
        <w:t xml:space="preserve">года </w:t>
      </w:r>
      <w:r w:rsidR="00AF2AA2" w:rsidRPr="00255916">
        <w:rPr>
          <w:b w:val="0"/>
          <w:sz w:val="28"/>
          <w:szCs w:val="28"/>
        </w:rPr>
        <w:t>де</w:t>
      </w:r>
      <w:r w:rsidR="00255916" w:rsidRPr="00255916">
        <w:rPr>
          <w:b w:val="0"/>
          <w:sz w:val="28"/>
          <w:szCs w:val="28"/>
        </w:rPr>
        <w:t>с</w:t>
      </w:r>
      <w:r w:rsidR="00AF2AA2" w:rsidRPr="00255916">
        <w:rPr>
          <w:b w:val="0"/>
          <w:sz w:val="28"/>
          <w:szCs w:val="28"/>
        </w:rPr>
        <w:t>я</w:t>
      </w:r>
      <w:r w:rsidRPr="00255916">
        <w:rPr>
          <w:b w:val="0"/>
          <w:sz w:val="28"/>
          <w:szCs w:val="28"/>
        </w:rPr>
        <w:t xml:space="preserve">ти корректировок бюджета поселения, расходы поселения планируются в сумме </w:t>
      </w:r>
      <w:r w:rsidR="0098156B" w:rsidRPr="00255916">
        <w:rPr>
          <w:b w:val="0"/>
          <w:sz w:val="28"/>
          <w:szCs w:val="28"/>
        </w:rPr>
        <w:t>4674,47</w:t>
      </w:r>
      <w:r w:rsidRPr="00255916">
        <w:rPr>
          <w:b w:val="0"/>
          <w:sz w:val="28"/>
          <w:szCs w:val="28"/>
        </w:rPr>
        <w:t xml:space="preserve"> тыс. руб.</w:t>
      </w:r>
      <w:r w:rsidRPr="00255916">
        <w:rPr>
          <w:rStyle w:val="a3"/>
          <w:bCs/>
          <w:sz w:val="28"/>
        </w:rPr>
        <w:t xml:space="preserve">, расходная часть была увеличена на </w:t>
      </w:r>
      <w:r w:rsidR="00591C5A" w:rsidRPr="00255916">
        <w:rPr>
          <w:rStyle w:val="a3"/>
          <w:bCs/>
          <w:sz w:val="28"/>
        </w:rPr>
        <w:t>2523,65</w:t>
      </w:r>
      <w:r w:rsidRPr="00255916">
        <w:rPr>
          <w:rStyle w:val="a3"/>
          <w:bCs/>
          <w:sz w:val="28"/>
        </w:rPr>
        <w:t xml:space="preserve"> тыс. руб. (на </w:t>
      </w:r>
      <w:r w:rsidR="0098156B" w:rsidRPr="00255916">
        <w:rPr>
          <w:rStyle w:val="a3"/>
          <w:bCs/>
          <w:sz w:val="28"/>
        </w:rPr>
        <w:t>117,33</w:t>
      </w:r>
      <w:r w:rsidRPr="00255916">
        <w:rPr>
          <w:rStyle w:val="a3"/>
          <w:bCs/>
          <w:sz w:val="28"/>
        </w:rPr>
        <w:t xml:space="preserve"> процента больше чем по первоначальному плану).</w:t>
      </w:r>
      <w:r w:rsidRPr="00591C5A">
        <w:rPr>
          <w:rStyle w:val="a3"/>
          <w:bCs/>
          <w:sz w:val="28"/>
        </w:rPr>
        <w:t xml:space="preserve"> </w:t>
      </w:r>
    </w:p>
    <w:p w:rsidR="00C50FB9" w:rsidRPr="00255916" w:rsidRDefault="00C50FB9" w:rsidP="00C50FB9">
      <w:pPr>
        <w:spacing w:line="360" w:lineRule="auto"/>
        <w:ind w:firstLine="709"/>
        <w:jc w:val="both"/>
        <w:rPr>
          <w:sz w:val="28"/>
          <w:szCs w:val="28"/>
        </w:rPr>
      </w:pPr>
      <w:r w:rsidRPr="00255916">
        <w:rPr>
          <w:sz w:val="28"/>
          <w:szCs w:val="28"/>
        </w:rPr>
        <w:t>В течение отчетного финансового года были уточнены бюджетные ассигнования практически всех разделов. Уточненные плановые назначения по расходам в динамике составляют:</w:t>
      </w:r>
    </w:p>
    <w:p w:rsidR="00C50FB9" w:rsidRPr="00255916" w:rsidRDefault="00C50FB9" w:rsidP="00C50FB9">
      <w:pPr>
        <w:spacing w:line="360" w:lineRule="auto"/>
        <w:ind w:firstLine="709"/>
        <w:jc w:val="both"/>
        <w:rPr>
          <w:sz w:val="28"/>
          <w:szCs w:val="28"/>
        </w:rPr>
      </w:pPr>
      <w:r w:rsidRPr="00255916">
        <w:rPr>
          <w:sz w:val="28"/>
          <w:szCs w:val="28"/>
        </w:rPr>
        <w:t xml:space="preserve">по разделу 0100 "Общегосударственные вопросы" бюджетные ассигнования увеличены на </w:t>
      </w:r>
      <w:r w:rsidR="00255916" w:rsidRPr="00255916">
        <w:rPr>
          <w:sz w:val="28"/>
          <w:szCs w:val="28"/>
        </w:rPr>
        <w:t>536,77</w:t>
      </w:r>
      <w:r w:rsidRPr="00255916">
        <w:rPr>
          <w:sz w:val="28"/>
          <w:szCs w:val="28"/>
        </w:rPr>
        <w:t xml:space="preserve"> тыс. руб. (на </w:t>
      </w:r>
      <w:r w:rsidR="00255916" w:rsidRPr="00255916">
        <w:rPr>
          <w:sz w:val="28"/>
          <w:szCs w:val="28"/>
        </w:rPr>
        <w:t>33,54</w:t>
      </w:r>
      <w:r w:rsidRPr="00255916">
        <w:rPr>
          <w:sz w:val="28"/>
          <w:szCs w:val="28"/>
        </w:rPr>
        <w:t xml:space="preserve"> % от первоначально утвержденных назначений);</w:t>
      </w:r>
    </w:p>
    <w:p w:rsidR="00C50FB9" w:rsidRPr="00255916" w:rsidRDefault="00C50FB9" w:rsidP="00C50FB9">
      <w:pPr>
        <w:spacing w:line="360" w:lineRule="auto"/>
        <w:ind w:firstLine="709"/>
        <w:jc w:val="both"/>
        <w:rPr>
          <w:sz w:val="28"/>
          <w:szCs w:val="28"/>
        </w:rPr>
      </w:pPr>
      <w:r w:rsidRPr="00255916">
        <w:rPr>
          <w:sz w:val="28"/>
          <w:szCs w:val="28"/>
        </w:rPr>
        <w:t xml:space="preserve">по разделу 0200 "Национальная оборона" бюджетные ассигнования </w:t>
      </w:r>
      <w:r w:rsidR="00255916" w:rsidRPr="00255916">
        <w:rPr>
          <w:sz w:val="28"/>
          <w:szCs w:val="28"/>
        </w:rPr>
        <w:t>остались на уровне</w:t>
      </w:r>
      <w:r w:rsidRPr="00255916">
        <w:rPr>
          <w:sz w:val="28"/>
          <w:szCs w:val="28"/>
        </w:rPr>
        <w:t xml:space="preserve"> перв</w:t>
      </w:r>
      <w:r w:rsidR="00255916" w:rsidRPr="00255916">
        <w:rPr>
          <w:sz w:val="28"/>
          <w:szCs w:val="28"/>
        </w:rPr>
        <w:t>оначально утвержденных значений</w:t>
      </w:r>
      <w:r w:rsidRPr="00255916">
        <w:rPr>
          <w:sz w:val="28"/>
          <w:szCs w:val="28"/>
        </w:rPr>
        <w:t>;</w:t>
      </w:r>
    </w:p>
    <w:p w:rsidR="00C50FB9" w:rsidRPr="00255916" w:rsidRDefault="00C50FB9" w:rsidP="00C50FB9">
      <w:pPr>
        <w:spacing w:line="360" w:lineRule="auto"/>
        <w:ind w:firstLine="709"/>
        <w:jc w:val="both"/>
        <w:rPr>
          <w:sz w:val="28"/>
          <w:szCs w:val="28"/>
        </w:rPr>
      </w:pPr>
      <w:r w:rsidRPr="00255916">
        <w:rPr>
          <w:sz w:val="28"/>
          <w:szCs w:val="28"/>
        </w:rPr>
        <w:lastRenderedPageBreak/>
        <w:t xml:space="preserve">по разделу 0400 "Национальная экономика" бюджетные ассигнования увеличены на </w:t>
      </w:r>
      <w:r w:rsidR="00255916" w:rsidRPr="00255916">
        <w:rPr>
          <w:sz w:val="28"/>
          <w:szCs w:val="28"/>
        </w:rPr>
        <w:t>297,28</w:t>
      </w:r>
      <w:r w:rsidRPr="00255916">
        <w:rPr>
          <w:sz w:val="28"/>
          <w:szCs w:val="28"/>
        </w:rPr>
        <w:t xml:space="preserve"> тыс. руб. (первоначально </w:t>
      </w:r>
      <w:r w:rsidR="00255916" w:rsidRPr="00255916">
        <w:rPr>
          <w:sz w:val="28"/>
          <w:szCs w:val="28"/>
        </w:rPr>
        <w:t>не утверждались</w:t>
      </w:r>
      <w:r w:rsidRPr="00255916">
        <w:rPr>
          <w:sz w:val="28"/>
          <w:szCs w:val="28"/>
        </w:rPr>
        <w:t>);</w:t>
      </w:r>
    </w:p>
    <w:p w:rsidR="00C50FB9" w:rsidRPr="00255916" w:rsidRDefault="00C50FB9" w:rsidP="00C50FB9">
      <w:pPr>
        <w:spacing w:line="360" w:lineRule="auto"/>
        <w:ind w:firstLine="709"/>
        <w:jc w:val="both"/>
        <w:rPr>
          <w:sz w:val="28"/>
          <w:szCs w:val="28"/>
        </w:rPr>
      </w:pPr>
      <w:r w:rsidRPr="00255916">
        <w:rPr>
          <w:sz w:val="28"/>
          <w:szCs w:val="28"/>
        </w:rPr>
        <w:t xml:space="preserve">по разделу 0500 "Жилищно-коммунальное хозяйство" бюджетные ассигнования увеличены на </w:t>
      </w:r>
      <w:r w:rsidR="00255916" w:rsidRPr="00255916">
        <w:rPr>
          <w:sz w:val="28"/>
          <w:szCs w:val="28"/>
        </w:rPr>
        <w:t>16841,06</w:t>
      </w:r>
      <w:r w:rsidRPr="00255916">
        <w:rPr>
          <w:sz w:val="28"/>
          <w:szCs w:val="28"/>
        </w:rPr>
        <w:t xml:space="preserve"> тыс. руб. (на </w:t>
      </w:r>
      <w:r w:rsidR="00255916" w:rsidRPr="00255916">
        <w:rPr>
          <w:sz w:val="28"/>
          <w:szCs w:val="28"/>
        </w:rPr>
        <w:t>437,81</w:t>
      </w:r>
      <w:r w:rsidRPr="00255916">
        <w:rPr>
          <w:sz w:val="28"/>
          <w:szCs w:val="28"/>
        </w:rPr>
        <w:t xml:space="preserve"> % от первоначально утвержденных значений);</w:t>
      </w:r>
    </w:p>
    <w:p w:rsidR="00C50FB9" w:rsidRPr="00255916" w:rsidRDefault="00C50FB9" w:rsidP="00C50FB9">
      <w:pPr>
        <w:spacing w:line="360" w:lineRule="auto"/>
        <w:ind w:firstLine="709"/>
        <w:jc w:val="both"/>
        <w:rPr>
          <w:sz w:val="28"/>
          <w:szCs w:val="28"/>
        </w:rPr>
      </w:pPr>
      <w:r w:rsidRPr="00255916">
        <w:rPr>
          <w:sz w:val="28"/>
          <w:szCs w:val="28"/>
        </w:rPr>
        <w:t>по разделу 800 "Культура и кинематография" бюджетные ассигнования у</w:t>
      </w:r>
      <w:r w:rsidR="00255916" w:rsidRPr="00255916">
        <w:rPr>
          <w:sz w:val="28"/>
          <w:szCs w:val="28"/>
        </w:rPr>
        <w:t>велич</w:t>
      </w:r>
      <w:r w:rsidRPr="00255916">
        <w:rPr>
          <w:sz w:val="28"/>
          <w:szCs w:val="28"/>
        </w:rPr>
        <w:t xml:space="preserve">ены на </w:t>
      </w:r>
      <w:r w:rsidR="00255916" w:rsidRPr="00255916">
        <w:rPr>
          <w:sz w:val="28"/>
          <w:szCs w:val="28"/>
        </w:rPr>
        <w:t>8,54</w:t>
      </w:r>
      <w:r w:rsidRPr="00255916">
        <w:rPr>
          <w:sz w:val="28"/>
          <w:szCs w:val="28"/>
        </w:rPr>
        <w:t xml:space="preserve"> тыс. руб. </w:t>
      </w:r>
      <w:r w:rsidR="00255916" w:rsidRPr="00255916">
        <w:rPr>
          <w:sz w:val="28"/>
          <w:szCs w:val="28"/>
        </w:rPr>
        <w:t>(первоначально не утверждались</w:t>
      </w:r>
      <w:r w:rsidRPr="00255916">
        <w:rPr>
          <w:sz w:val="28"/>
          <w:szCs w:val="28"/>
        </w:rPr>
        <w:t>).</w:t>
      </w:r>
    </w:p>
    <w:p w:rsidR="00C50FB9" w:rsidRPr="004A3D86" w:rsidRDefault="00C50FB9" w:rsidP="00C50FB9">
      <w:pPr>
        <w:pStyle w:val="1"/>
        <w:spacing w:before="0" w:beforeAutospacing="0" w:after="0" w:afterAutospacing="0" w:line="360" w:lineRule="auto"/>
        <w:ind w:firstLine="709"/>
        <w:jc w:val="both"/>
        <w:rPr>
          <w:b w:val="0"/>
          <w:sz w:val="28"/>
          <w:szCs w:val="28"/>
        </w:rPr>
      </w:pPr>
      <w:r w:rsidRPr="004A3D86">
        <w:rPr>
          <w:b w:val="0"/>
          <w:sz w:val="28"/>
          <w:szCs w:val="28"/>
        </w:rPr>
        <w:t xml:space="preserve">Расходы бюджета Тимофеевского сельского поселения исполнены в сумме в сумме </w:t>
      </w:r>
      <w:r w:rsidR="00AA6B6E" w:rsidRPr="004A3D86">
        <w:rPr>
          <w:b w:val="0"/>
          <w:sz w:val="28"/>
          <w:szCs w:val="28"/>
        </w:rPr>
        <w:t>45</w:t>
      </w:r>
      <w:r w:rsidR="00206675">
        <w:rPr>
          <w:b w:val="0"/>
          <w:sz w:val="28"/>
          <w:szCs w:val="28"/>
        </w:rPr>
        <w:t>85,89</w:t>
      </w:r>
      <w:r w:rsidRPr="004A3D86">
        <w:rPr>
          <w:b w:val="0"/>
          <w:sz w:val="28"/>
          <w:szCs w:val="28"/>
        </w:rPr>
        <w:t xml:space="preserve"> тыс. руб., что на </w:t>
      </w:r>
      <w:r w:rsidR="00206675">
        <w:rPr>
          <w:b w:val="0"/>
          <w:sz w:val="28"/>
          <w:szCs w:val="28"/>
        </w:rPr>
        <w:t>88,58</w:t>
      </w:r>
      <w:r w:rsidRPr="004A3D86">
        <w:rPr>
          <w:b w:val="0"/>
          <w:sz w:val="28"/>
          <w:szCs w:val="28"/>
        </w:rPr>
        <w:t xml:space="preserve"> тыс. руб. меньше принятых плановых назначений с учетом вносимых изменений.</w:t>
      </w:r>
    </w:p>
    <w:p w:rsidR="00C50FB9" w:rsidRPr="004A3D86" w:rsidRDefault="00C50FB9" w:rsidP="00C50FB9">
      <w:pPr>
        <w:pStyle w:val="1"/>
        <w:spacing w:before="0" w:beforeAutospacing="0" w:after="0" w:afterAutospacing="0" w:line="360" w:lineRule="auto"/>
        <w:jc w:val="both"/>
        <w:rPr>
          <w:b w:val="0"/>
          <w:sz w:val="28"/>
          <w:szCs w:val="28"/>
        </w:rPr>
      </w:pPr>
      <w:r w:rsidRPr="004A3D86">
        <w:rPr>
          <w:b w:val="0"/>
          <w:sz w:val="28"/>
          <w:szCs w:val="28"/>
        </w:rPr>
        <w:tab/>
      </w:r>
      <w:r w:rsidRPr="004A3D86">
        <w:rPr>
          <w:b w:val="0"/>
          <w:sz w:val="28"/>
          <w:szCs w:val="28"/>
        </w:rPr>
        <w:tab/>
      </w:r>
      <w:r w:rsidRPr="004A3D86">
        <w:rPr>
          <w:b w:val="0"/>
          <w:sz w:val="28"/>
          <w:szCs w:val="28"/>
        </w:rPr>
        <w:tab/>
      </w:r>
      <w:r w:rsidRPr="004A3D86">
        <w:rPr>
          <w:b w:val="0"/>
          <w:sz w:val="28"/>
          <w:szCs w:val="28"/>
        </w:rPr>
        <w:tab/>
      </w:r>
      <w:r w:rsidRPr="004A3D86">
        <w:rPr>
          <w:b w:val="0"/>
          <w:sz w:val="28"/>
          <w:szCs w:val="28"/>
        </w:rPr>
        <w:tab/>
      </w:r>
      <w:r w:rsidRPr="004A3D86">
        <w:rPr>
          <w:b w:val="0"/>
          <w:sz w:val="28"/>
          <w:szCs w:val="28"/>
        </w:rPr>
        <w:tab/>
      </w:r>
      <w:r w:rsidRPr="004A3D86">
        <w:rPr>
          <w:b w:val="0"/>
          <w:sz w:val="28"/>
          <w:szCs w:val="28"/>
        </w:rPr>
        <w:tab/>
      </w:r>
      <w:r w:rsidRPr="004A3D86">
        <w:rPr>
          <w:b w:val="0"/>
          <w:sz w:val="28"/>
          <w:szCs w:val="28"/>
        </w:rPr>
        <w:tab/>
      </w:r>
      <w:r w:rsidRPr="004A3D86">
        <w:rPr>
          <w:b w:val="0"/>
          <w:sz w:val="28"/>
          <w:szCs w:val="28"/>
        </w:rPr>
        <w:tab/>
      </w:r>
      <w:r w:rsidRPr="004A3D86">
        <w:rPr>
          <w:b w:val="0"/>
          <w:sz w:val="28"/>
          <w:szCs w:val="28"/>
        </w:rPr>
        <w:tab/>
        <w:t>Таблица 4 (тыс. руб.)</w:t>
      </w:r>
    </w:p>
    <w:tbl>
      <w:tblPr>
        <w:tblW w:w="10545" w:type="dxa"/>
        <w:tblInd w:w="-372" w:type="dxa"/>
        <w:tblLayout w:type="fixed"/>
        <w:tblLook w:val="0000"/>
      </w:tblPr>
      <w:tblGrid>
        <w:gridCol w:w="3315"/>
        <w:gridCol w:w="709"/>
        <w:gridCol w:w="993"/>
        <w:gridCol w:w="992"/>
        <w:gridCol w:w="1020"/>
        <w:gridCol w:w="850"/>
        <w:gridCol w:w="965"/>
        <w:gridCol w:w="850"/>
        <w:gridCol w:w="851"/>
      </w:tblGrid>
      <w:tr w:rsidR="00C50FB9" w:rsidRPr="004A3D86" w:rsidTr="00C50FB9">
        <w:trPr>
          <w:trHeight w:val="315"/>
        </w:trPr>
        <w:tc>
          <w:tcPr>
            <w:tcW w:w="3315" w:type="dxa"/>
            <w:vMerge w:val="restart"/>
            <w:tcBorders>
              <w:top w:val="single" w:sz="8" w:space="0" w:color="auto"/>
              <w:left w:val="single" w:sz="8" w:space="0" w:color="auto"/>
              <w:bottom w:val="single" w:sz="8" w:space="0" w:color="000000"/>
              <w:right w:val="single" w:sz="8" w:space="0" w:color="000000"/>
            </w:tcBorders>
            <w:shd w:val="clear" w:color="auto" w:fill="auto"/>
          </w:tcPr>
          <w:p w:rsidR="00C50FB9" w:rsidRPr="004A3D86" w:rsidRDefault="00C50FB9" w:rsidP="00C50FB9">
            <w:pPr>
              <w:rPr>
                <w:sz w:val="22"/>
              </w:rPr>
            </w:pPr>
            <w:r w:rsidRPr="004A3D86">
              <w:rPr>
                <w:sz w:val="22"/>
                <w:szCs w:val="22"/>
              </w:rPr>
              <w:t>Наименование показателя</w:t>
            </w:r>
          </w:p>
        </w:tc>
        <w:tc>
          <w:tcPr>
            <w:tcW w:w="709" w:type="dxa"/>
            <w:vMerge w:val="restart"/>
            <w:tcBorders>
              <w:top w:val="single" w:sz="8" w:space="0" w:color="auto"/>
              <w:left w:val="single" w:sz="8" w:space="0" w:color="000000"/>
              <w:bottom w:val="single" w:sz="8" w:space="0" w:color="000000"/>
              <w:right w:val="single" w:sz="8" w:space="0" w:color="auto"/>
            </w:tcBorders>
            <w:shd w:val="clear" w:color="auto" w:fill="auto"/>
          </w:tcPr>
          <w:p w:rsidR="00C50FB9" w:rsidRPr="004A3D86" w:rsidRDefault="00C50FB9" w:rsidP="00C50FB9">
            <w:pPr>
              <w:rPr>
                <w:sz w:val="22"/>
              </w:rPr>
            </w:pPr>
            <w:r w:rsidRPr="004A3D86">
              <w:rPr>
                <w:sz w:val="22"/>
                <w:szCs w:val="22"/>
              </w:rPr>
              <w:t>Разд.</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tcPr>
          <w:p w:rsidR="00C50FB9" w:rsidRPr="004A3D86" w:rsidRDefault="00C50FB9" w:rsidP="001F343E">
            <w:pPr>
              <w:rPr>
                <w:sz w:val="22"/>
              </w:rPr>
            </w:pPr>
            <w:r w:rsidRPr="004A3D86">
              <w:rPr>
                <w:sz w:val="22"/>
                <w:szCs w:val="22"/>
              </w:rPr>
              <w:t>Исполнение за 201</w:t>
            </w:r>
            <w:r w:rsidR="001F343E" w:rsidRPr="004A3D86">
              <w:rPr>
                <w:sz w:val="22"/>
                <w:szCs w:val="22"/>
              </w:rPr>
              <w:t>8</w:t>
            </w:r>
            <w:r w:rsidRPr="004A3D86">
              <w:rPr>
                <w:sz w:val="22"/>
                <w:szCs w:val="22"/>
              </w:rPr>
              <w:t xml:space="preserve"> год</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tcPr>
          <w:p w:rsidR="00C50FB9" w:rsidRPr="004A3D86" w:rsidRDefault="00C50FB9" w:rsidP="001F343E">
            <w:pPr>
              <w:rPr>
                <w:sz w:val="22"/>
              </w:rPr>
            </w:pPr>
            <w:r w:rsidRPr="004A3D86">
              <w:rPr>
                <w:sz w:val="22"/>
                <w:szCs w:val="22"/>
              </w:rPr>
              <w:t>Уточненные назначения на 201</w:t>
            </w:r>
            <w:r w:rsidR="001F343E" w:rsidRPr="004A3D86">
              <w:rPr>
                <w:sz w:val="22"/>
                <w:szCs w:val="22"/>
              </w:rPr>
              <w:t>9</w:t>
            </w:r>
            <w:r w:rsidRPr="004A3D86">
              <w:rPr>
                <w:sz w:val="22"/>
                <w:szCs w:val="22"/>
              </w:rPr>
              <w:t xml:space="preserve"> год</w:t>
            </w:r>
          </w:p>
        </w:tc>
        <w:tc>
          <w:tcPr>
            <w:tcW w:w="2835" w:type="dxa"/>
            <w:gridSpan w:val="3"/>
            <w:tcBorders>
              <w:top w:val="single" w:sz="8" w:space="0" w:color="auto"/>
              <w:left w:val="nil"/>
              <w:bottom w:val="single" w:sz="8" w:space="0" w:color="auto"/>
              <w:right w:val="single" w:sz="8" w:space="0" w:color="000000"/>
            </w:tcBorders>
            <w:shd w:val="clear" w:color="auto" w:fill="auto"/>
          </w:tcPr>
          <w:p w:rsidR="00C50FB9" w:rsidRPr="004A3D86" w:rsidRDefault="00C50FB9" w:rsidP="001F343E">
            <w:pPr>
              <w:rPr>
                <w:sz w:val="22"/>
              </w:rPr>
            </w:pPr>
            <w:r w:rsidRPr="004A3D86">
              <w:rPr>
                <w:sz w:val="22"/>
                <w:szCs w:val="22"/>
              </w:rPr>
              <w:t>201</w:t>
            </w:r>
            <w:r w:rsidR="001F343E" w:rsidRPr="004A3D86">
              <w:rPr>
                <w:sz w:val="22"/>
                <w:szCs w:val="22"/>
              </w:rPr>
              <w:t>9</w:t>
            </w:r>
            <w:r w:rsidRPr="004A3D86">
              <w:rPr>
                <w:sz w:val="22"/>
                <w:szCs w:val="22"/>
              </w:rPr>
              <w:t xml:space="preserve"> год исполнение</w:t>
            </w:r>
          </w:p>
        </w:tc>
        <w:tc>
          <w:tcPr>
            <w:tcW w:w="1701" w:type="dxa"/>
            <w:gridSpan w:val="2"/>
            <w:tcBorders>
              <w:top w:val="single" w:sz="8" w:space="0" w:color="auto"/>
              <w:left w:val="nil"/>
              <w:bottom w:val="single" w:sz="8" w:space="0" w:color="auto"/>
              <w:right w:val="single" w:sz="8" w:space="0" w:color="000000"/>
            </w:tcBorders>
            <w:shd w:val="clear" w:color="auto" w:fill="auto"/>
          </w:tcPr>
          <w:p w:rsidR="00C50FB9" w:rsidRPr="004A3D86" w:rsidRDefault="00C50FB9" w:rsidP="00C50FB9">
            <w:pPr>
              <w:rPr>
                <w:sz w:val="22"/>
              </w:rPr>
            </w:pPr>
            <w:r w:rsidRPr="004A3D86">
              <w:rPr>
                <w:sz w:val="22"/>
                <w:szCs w:val="22"/>
              </w:rPr>
              <w:t>Структура</w:t>
            </w:r>
          </w:p>
        </w:tc>
      </w:tr>
      <w:tr w:rsidR="00C50FB9" w:rsidRPr="004A3D86" w:rsidTr="00C50FB9">
        <w:trPr>
          <w:trHeight w:val="300"/>
        </w:trPr>
        <w:tc>
          <w:tcPr>
            <w:tcW w:w="3315" w:type="dxa"/>
            <w:vMerge/>
            <w:tcBorders>
              <w:top w:val="single" w:sz="8" w:space="0" w:color="auto"/>
              <w:left w:val="single" w:sz="8" w:space="0" w:color="auto"/>
              <w:bottom w:val="single" w:sz="8" w:space="0" w:color="000000"/>
              <w:right w:val="single" w:sz="8" w:space="0" w:color="000000"/>
            </w:tcBorders>
            <w:vAlign w:val="center"/>
          </w:tcPr>
          <w:p w:rsidR="00C50FB9" w:rsidRPr="004A3D86" w:rsidRDefault="00C50FB9" w:rsidP="00C50FB9">
            <w:pPr>
              <w:rPr>
                <w:sz w:val="22"/>
              </w:rPr>
            </w:pPr>
          </w:p>
        </w:tc>
        <w:tc>
          <w:tcPr>
            <w:tcW w:w="709" w:type="dxa"/>
            <w:vMerge/>
            <w:tcBorders>
              <w:top w:val="single" w:sz="8" w:space="0" w:color="auto"/>
              <w:left w:val="single" w:sz="8" w:space="0" w:color="000000"/>
              <w:bottom w:val="single" w:sz="8" w:space="0" w:color="000000"/>
              <w:right w:val="single" w:sz="8" w:space="0" w:color="auto"/>
            </w:tcBorders>
            <w:vAlign w:val="center"/>
          </w:tcPr>
          <w:p w:rsidR="00C50FB9" w:rsidRPr="004A3D86" w:rsidRDefault="00C50FB9" w:rsidP="00C50FB9">
            <w:pPr>
              <w:rPr>
                <w:sz w:val="22"/>
              </w:rPr>
            </w:pPr>
          </w:p>
        </w:tc>
        <w:tc>
          <w:tcPr>
            <w:tcW w:w="993" w:type="dxa"/>
            <w:vMerge/>
            <w:tcBorders>
              <w:top w:val="single" w:sz="8" w:space="0" w:color="auto"/>
              <w:left w:val="single" w:sz="8" w:space="0" w:color="auto"/>
              <w:bottom w:val="single" w:sz="8" w:space="0" w:color="000000"/>
              <w:right w:val="single" w:sz="8" w:space="0" w:color="auto"/>
            </w:tcBorders>
            <w:vAlign w:val="center"/>
          </w:tcPr>
          <w:p w:rsidR="00C50FB9" w:rsidRPr="004A3D86" w:rsidRDefault="00C50FB9" w:rsidP="00C50FB9">
            <w:pPr>
              <w:rPr>
                <w:sz w:val="22"/>
              </w:rPr>
            </w:pPr>
          </w:p>
        </w:tc>
        <w:tc>
          <w:tcPr>
            <w:tcW w:w="992" w:type="dxa"/>
            <w:vMerge/>
            <w:tcBorders>
              <w:top w:val="single" w:sz="8" w:space="0" w:color="auto"/>
              <w:left w:val="single" w:sz="8" w:space="0" w:color="auto"/>
              <w:bottom w:val="single" w:sz="8" w:space="0" w:color="000000"/>
              <w:right w:val="single" w:sz="8" w:space="0" w:color="auto"/>
            </w:tcBorders>
            <w:vAlign w:val="center"/>
          </w:tcPr>
          <w:p w:rsidR="00C50FB9" w:rsidRPr="004A3D86" w:rsidRDefault="00C50FB9" w:rsidP="00C50FB9">
            <w:pPr>
              <w:rPr>
                <w:sz w:val="22"/>
              </w:rPr>
            </w:pPr>
          </w:p>
        </w:tc>
        <w:tc>
          <w:tcPr>
            <w:tcW w:w="1020" w:type="dxa"/>
            <w:tcBorders>
              <w:top w:val="nil"/>
              <w:left w:val="nil"/>
              <w:bottom w:val="nil"/>
              <w:right w:val="nil"/>
            </w:tcBorders>
            <w:shd w:val="clear" w:color="auto" w:fill="auto"/>
          </w:tcPr>
          <w:p w:rsidR="00C50FB9" w:rsidRPr="004A3D86" w:rsidRDefault="00C50FB9" w:rsidP="00C50FB9">
            <w:pPr>
              <w:rPr>
                <w:sz w:val="22"/>
              </w:rPr>
            </w:pPr>
          </w:p>
          <w:p w:rsidR="00C50FB9" w:rsidRPr="004A3D86" w:rsidRDefault="00C50FB9" w:rsidP="00C50FB9">
            <w:pPr>
              <w:rPr>
                <w:sz w:val="22"/>
              </w:rPr>
            </w:pPr>
            <w:r w:rsidRPr="004A3D86">
              <w:rPr>
                <w:sz w:val="22"/>
                <w:szCs w:val="22"/>
              </w:rPr>
              <w:t>тыс.</w:t>
            </w:r>
          </w:p>
          <w:p w:rsidR="00C50FB9" w:rsidRPr="004A3D86" w:rsidRDefault="00C50FB9" w:rsidP="00C50FB9">
            <w:pPr>
              <w:rPr>
                <w:sz w:val="22"/>
              </w:rPr>
            </w:pPr>
            <w:r w:rsidRPr="004A3D86">
              <w:rPr>
                <w:sz w:val="22"/>
                <w:szCs w:val="22"/>
              </w:rPr>
              <w:t>руб.</w:t>
            </w:r>
          </w:p>
        </w:tc>
        <w:tc>
          <w:tcPr>
            <w:tcW w:w="850" w:type="dxa"/>
            <w:tcBorders>
              <w:top w:val="nil"/>
              <w:left w:val="single" w:sz="8" w:space="0" w:color="auto"/>
              <w:bottom w:val="nil"/>
              <w:right w:val="nil"/>
            </w:tcBorders>
            <w:shd w:val="clear" w:color="auto" w:fill="auto"/>
          </w:tcPr>
          <w:p w:rsidR="00C50FB9" w:rsidRPr="004A3D86" w:rsidRDefault="00C50FB9" w:rsidP="001F343E">
            <w:pPr>
              <w:rPr>
                <w:sz w:val="22"/>
              </w:rPr>
            </w:pPr>
            <w:r w:rsidRPr="004A3D86">
              <w:rPr>
                <w:sz w:val="22"/>
                <w:szCs w:val="22"/>
              </w:rPr>
              <w:t>плана на 201</w:t>
            </w:r>
            <w:r w:rsidR="001F343E" w:rsidRPr="004A3D86">
              <w:rPr>
                <w:sz w:val="22"/>
                <w:szCs w:val="22"/>
              </w:rPr>
              <w:t>9</w:t>
            </w:r>
          </w:p>
        </w:tc>
        <w:tc>
          <w:tcPr>
            <w:tcW w:w="965" w:type="dxa"/>
            <w:vMerge w:val="restart"/>
            <w:tcBorders>
              <w:top w:val="nil"/>
              <w:left w:val="single" w:sz="8" w:space="0" w:color="auto"/>
              <w:bottom w:val="single" w:sz="8" w:space="0" w:color="000000"/>
              <w:right w:val="single" w:sz="8" w:space="0" w:color="auto"/>
            </w:tcBorders>
            <w:shd w:val="clear" w:color="auto" w:fill="auto"/>
          </w:tcPr>
          <w:p w:rsidR="00C50FB9" w:rsidRPr="004A3D86" w:rsidRDefault="00C50FB9" w:rsidP="00C50FB9">
            <w:pPr>
              <w:rPr>
                <w:sz w:val="22"/>
              </w:rPr>
            </w:pPr>
            <w:r w:rsidRPr="004A3D86">
              <w:rPr>
                <w:sz w:val="22"/>
                <w:szCs w:val="22"/>
              </w:rPr>
              <w:t>к факту</w:t>
            </w:r>
          </w:p>
          <w:p w:rsidR="00C50FB9" w:rsidRPr="004A3D86" w:rsidRDefault="00C50FB9" w:rsidP="00C50FB9">
            <w:pPr>
              <w:rPr>
                <w:sz w:val="22"/>
              </w:rPr>
            </w:pPr>
            <w:r w:rsidRPr="004A3D86">
              <w:rPr>
                <w:sz w:val="22"/>
                <w:szCs w:val="22"/>
              </w:rPr>
              <w:t xml:space="preserve">за </w:t>
            </w:r>
          </w:p>
          <w:p w:rsidR="00C50FB9" w:rsidRPr="004A3D86" w:rsidRDefault="00C50FB9" w:rsidP="001F343E">
            <w:pPr>
              <w:rPr>
                <w:sz w:val="22"/>
              </w:rPr>
            </w:pPr>
            <w:r w:rsidRPr="004A3D86">
              <w:rPr>
                <w:sz w:val="22"/>
                <w:szCs w:val="22"/>
              </w:rPr>
              <w:t xml:space="preserve"> 201</w:t>
            </w:r>
            <w:r w:rsidR="001F343E" w:rsidRPr="004A3D86">
              <w:rPr>
                <w:sz w:val="22"/>
                <w:szCs w:val="22"/>
              </w:rPr>
              <w:t>8</w:t>
            </w:r>
            <w:r w:rsidRPr="004A3D86">
              <w:rPr>
                <w:sz w:val="22"/>
                <w:szCs w:val="22"/>
              </w:rPr>
              <w:t xml:space="preserve"> год (руб.)</w:t>
            </w:r>
          </w:p>
        </w:tc>
        <w:tc>
          <w:tcPr>
            <w:tcW w:w="850" w:type="dxa"/>
            <w:vMerge w:val="restart"/>
            <w:tcBorders>
              <w:top w:val="nil"/>
              <w:left w:val="single" w:sz="8" w:space="0" w:color="auto"/>
              <w:bottom w:val="single" w:sz="8" w:space="0" w:color="000000"/>
              <w:right w:val="single" w:sz="8" w:space="0" w:color="auto"/>
            </w:tcBorders>
            <w:shd w:val="clear" w:color="auto" w:fill="auto"/>
          </w:tcPr>
          <w:p w:rsidR="00C50FB9" w:rsidRPr="004A3D86" w:rsidRDefault="00C50FB9" w:rsidP="00C50FB9">
            <w:pPr>
              <w:rPr>
                <w:sz w:val="22"/>
              </w:rPr>
            </w:pPr>
          </w:p>
          <w:p w:rsidR="00C50FB9" w:rsidRPr="004A3D86" w:rsidRDefault="00C50FB9" w:rsidP="001F343E">
            <w:pPr>
              <w:rPr>
                <w:sz w:val="22"/>
              </w:rPr>
            </w:pPr>
            <w:r w:rsidRPr="004A3D86">
              <w:rPr>
                <w:sz w:val="22"/>
                <w:szCs w:val="22"/>
              </w:rPr>
              <w:t>201</w:t>
            </w:r>
            <w:r w:rsidR="001F343E" w:rsidRPr="004A3D86">
              <w:rPr>
                <w:sz w:val="22"/>
                <w:szCs w:val="22"/>
              </w:rPr>
              <w:t>8</w:t>
            </w:r>
            <w:r w:rsidRPr="004A3D86">
              <w:rPr>
                <w:sz w:val="22"/>
                <w:szCs w:val="22"/>
              </w:rPr>
              <w:t>%%</w:t>
            </w:r>
          </w:p>
        </w:tc>
        <w:tc>
          <w:tcPr>
            <w:tcW w:w="851" w:type="dxa"/>
            <w:vMerge w:val="restart"/>
            <w:tcBorders>
              <w:top w:val="nil"/>
              <w:left w:val="single" w:sz="8" w:space="0" w:color="auto"/>
              <w:bottom w:val="single" w:sz="8" w:space="0" w:color="000000"/>
              <w:right w:val="single" w:sz="8" w:space="0" w:color="auto"/>
            </w:tcBorders>
            <w:shd w:val="clear" w:color="auto" w:fill="auto"/>
          </w:tcPr>
          <w:p w:rsidR="00C50FB9" w:rsidRPr="004A3D86" w:rsidRDefault="00C50FB9" w:rsidP="00C50FB9">
            <w:pPr>
              <w:spacing w:line="360" w:lineRule="auto"/>
              <w:rPr>
                <w:sz w:val="22"/>
              </w:rPr>
            </w:pPr>
          </w:p>
          <w:p w:rsidR="00C50FB9" w:rsidRPr="004A3D86" w:rsidRDefault="00C50FB9" w:rsidP="00C50FB9">
            <w:pPr>
              <w:spacing w:line="360" w:lineRule="auto"/>
              <w:rPr>
                <w:sz w:val="22"/>
                <w:lang w:val="en-US"/>
              </w:rPr>
            </w:pPr>
            <w:r w:rsidRPr="004A3D86">
              <w:rPr>
                <w:sz w:val="22"/>
                <w:szCs w:val="22"/>
              </w:rPr>
              <w:t>201</w:t>
            </w:r>
            <w:r w:rsidR="001F343E" w:rsidRPr="004A3D86">
              <w:rPr>
                <w:sz w:val="22"/>
                <w:szCs w:val="22"/>
              </w:rPr>
              <w:t>9</w:t>
            </w:r>
            <w:r w:rsidRPr="004A3D86">
              <w:rPr>
                <w:sz w:val="22"/>
                <w:szCs w:val="22"/>
              </w:rPr>
              <w:t xml:space="preserve"> </w:t>
            </w:r>
          </w:p>
          <w:p w:rsidR="00C50FB9" w:rsidRPr="004A3D86" w:rsidRDefault="00C50FB9" w:rsidP="00C50FB9">
            <w:pPr>
              <w:spacing w:line="360" w:lineRule="auto"/>
              <w:rPr>
                <w:sz w:val="22"/>
              </w:rPr>
            </w:pPr>
            <w:r w:rsidRPr="004A3D86">
              <w:rPr>
                <w:sz w:val="22"/>
                <w:szCs w:val="22"/>
              </w:rPr>
              <w:t>%%.</w:t>
            </w:r>
          </w:p>
        </w:tc>
      </w:tr>
      <w:tr w:rsidR="00C50FB9" w:rsidRPr="004A3D86" w:rsidTr="00C50FB9">
        <w:trPr>
          <w:trHeight w:val="315"/>
        </w:trPr>
        <w:tc>
          <w:tcPr>
            <w:tcW w:w="3315" w:type="dxa"/>
            <w:vMerge/>
            <w:tcBorders>
              <w:top w:val="single" w:sz="8" w:space="0" w:color="auto"/>
              <w:left w:val="single" w:sz="8" w:space="0" w:color="auto"/>
              <w:bottom w:val="single" w:sz="8" w:space="0" w:color="000000"/>
              <w:right w:val="single" w:sz="8" w:space="0" w:color="000000"/>
            </w:tcBorders>
            <w:vAlign w:val="center"/>
          </w:tcPr>
          <w:p w:rsidR="00C50FB9" w:rsidRPr="004A3D86" w:rsidRDefault="00C50FB9" w:rsidP="00C50FB9">
            <w:pPr>
              <w:spacing w:line="360" w:lineRule="auto"/>
              <w:rPr>
                <w:sz w:val="22"/>
              </w:rPr>
            </w:pPr>
          </w:p>
        </w:tc>
        <w:tc>
          <w:tcPr>
            <w:tcW w:w="709" w:type="dxa"/>
            <w:vMerge/>
            <w:tcBorders>
              <w:top w:val="single" w:sz="8" w:space="0" w:color="auto"/>
              <w:left w:val="single" w:sz="8" w:space="0" w:color="000000"/>
              <w:bottom w:val="single" w:sz="8" w:space="0" w:color="000000"/>
              <w:right w:val="single" w:sz="8" w:space="0" w:color="auto"/>
            </w:tcBorders>
            <w:vAlign w:val="center"/>
          </w:tcPr>
          <w:p w:rsidR="00C50FB9" w:rsidRPr="004A3D86" w:rsidRDefault="00C50FB9" w:rsidP="00C50FB9">
            <w:pPr>
              <w:spacing w:line="360" w:lineRule="auto"/>
              <w:rPr>
                <w:sz w:val="22"/>
              </w:rPr>
            </w:pPr>
          </w:p>
        </w:tc>
        <w:tc>
          <w:tcPr>
            <w:tcW w:w="993" w:type="dxa"/>
            <w:vMerge/>
            <w:tcBorders>
              <w:top w:val="single" w:sz="8" w:space="0" w:color="auto"/>
              <w:left w:val="single" w:sz="8" w:space="0" w:color="auto"/>
              <w:bottom w:val="single" w:sz="8" w:space="0" w:color="000000"/>
              <w:right w:val="single" w:sz="8" w:space="0" w:color="auto"/>
            </w:tcBorders>
            <w:vAlign w:val="center"/>
          </w:tcPr>
          <w:p w:rsidR="00C50FB9" w:rsidRPr="004A3D86" w:rsidRDefault="00C50FB9" w:rsidP="00C50FB9">
            <w:pPr>
              <w:spacing w:line="360" w:lineRule="auto"/>
              <w:rPr>
                <w:sz w:val="22"/>
              </w:rPr>
            </w:pPr>
          </w:p>
        </w:tc>
        <w:tc>
          <w:tcPr>
            <w:tcW w:w="992" w:type="dxa"/>
            <w:vMerge/>
            <w:tcBorders>
              <w:top w:val="single" w:sz="8" w:space="0" w:color="auto"/>
              <w:left w:val="single" w:sz="8" w:space="0" w:color="auto"/>
              <w:bottom w:val="single" w:sz="8" w:space="0" w:color="000000"/>
              <w:right w:val="single" w:sz="8" w:space="0" w:color="auto"/>
            </w:tcBorders>
            <w:vAlign w:val="center"/>
          </w:tcPr>
          <w:p w:rsidR="00C50FB9" w:rsidRPr="004A3D86" w:rsidRDefault="00C50FB9" w:rsidP="00C50FB9">
            <w:pPr>
              <w:spacing w:line="360" w:lineRule="auto"/>
              <w:rPr>
                <w:sz w:val="22"/>
              </w:rPr>
            </w:pPr>
          </w:p>
        </w:tc>
        <w:tc>
          <w:tcPr>
            <w:tcW w:w="1020" w:type="dxa"/>
            <w:tcBorders>
              <w:top w:val="nil"/>
              <w:left w:val="nil"/>
              <w:bottom w:val="single" w:sz="8" w:space="0" w:color="auto"/>
              <w:right w:val="nil"/>
            </w:tcBorders>
            <w:shd w:val="clear" w:color="auto" w:fill="auto"/>
          </w:tcPr>
          <w:p w:rsidR="00C50FB9" w:rsidRPr="004A3D86" w:rsidRDefault="00C50FB9" w:rsidP="00C50FB9">
            <w:pPr>
              <w:spacing w:line="360" w:lineRule="auto"/>
              <w:rPr>
                <w:sz w:val="22"/>
              </w:rPr>
            </w:pPr>
          </w:p>
        </w:tc>
        <w:tc>
          <w:tcPr>
            <w:tcW w:w="850" w:type="dxa"/>
            <w:tcBorders>
              <w:top w:val="nil"/>
              <w:left w:val="single" w:sz="8" w:space="0" w:color="auto"/>
              <w:bottom w:val="single" w:sz="8" w:space="0" w:color="auto"/>
              <w:right w:val="nil"/>
            </w:tcBorders>
            <w:shd w:val="clear" w:color="auto" w:fill="auto"/>
          </w:tcPr>
          <w:p w:rsidR="00C50FB9" w:rsidRPr="004A3D86" w:rsidRDefault="00C50FB9" w:rsidP="00C50FB9">
            <w:pPr>
              <w:rPr>
                <w:sz w:val="22"/>
              </w:rPr>
            </w:pPr>
            <w:r w:rsidRPr="004A3D86">
              <w:rPr>
                <w:sz w:val="22"/>
                <w:szCs w:val="22"/>
              </w:rPr>
              <w:t>год (руб.)</w:t>
            </w:r>
          </w:p>
        </w:tc>
        <w:tc>
          <w:tcPr>
            <w:tcW w:w="965" w:type="dxa"/>
            <w:vMerge/>
            <w:tcBorders>
              <w:top w:val="nil"/>
              <w:left w:val="single" w:sz="8" w:space="0" w:color="auto"/>
              <w:bottom w:val="single" w:sz="8" w:space="0" w:color="000000"/>
              <w:right w:val="single" w:sz="8" w:space="0" w:color="auto"/>
            </w:tcBorders>
            <w:vAlign w:val="center"/>
          </w:tcPr>
          <w:p w:rsidR="00C50FB9" w:rsidRPr="004A3D86" w:rsidRDefault="00C50FB9" w:rsidP="00C50FB9">
            <w:pPr>
              <w:spacing w:line="360" w:lineRule="auto"/>
              <w:rPr>
                <w:sz w:val="22"/>
              </w:rPr>
            </w:pPr>
          </w:p>
        </w:tc>
        <w:tc>
          <w:tcPr>
            <w:tcW w:w="850" w:type="dxa"/>
            <w:vMerge/>
            <w:tcBorders>
              <w:top w:val="nil"/>
              <w:left w:val="single" w:sz="8" w:space="0" w:color="auto"/>
              <w:bottom w:val="single" w:sz="8" w:space="0" w:color="000000"/>
              <w:right w:val="single" w:sz="8" w:space="0" w:color="auto"/>
            </w:tcBorders>
            <w:vAlign w:val="center"/>
          </w:tcPr>
          <w:p w:rsidR="00C50FB9" w:rsidRPr="004A3D86" w:rsidRDefault="00C50FB9" w:rsidP="00C50FB9">
            <w:pPr>
              <w:spacing w:line="360" w:lineRule="auto"/>
              <w:rPr>
                <w:sz w:val="22"/>
              </w:rPr>
            </w:pPr>
          </w:p>
        </w:tc>
        <w:tc>
          <w:tcPr>
            <w:tcW w:w="851" w:type="dxa"/>
            <w:vMerge/>
            <w:tcBorders>
              <w:top w:val="nil"/>
              <w:left w:val="single" w:sz="8" w:space="0" w:color="auto"/>
              <w:bottom w:val="single" w:sz="8" w:space="0" w:color="000000"/>
              <w:right w:val="single" w:sz="8" w:space="0" w:color="auto"/>
            </w:tcBorders>
            <w:vAlign w:val="center"/>
          </w:tcPr>
          <w:p w:rsidR="00C50FB9" w:rsidRPr="004A3D86" w:rsidRDefault="00C50FB9" w:rsidP="00C50FB9">
            <w:pPr>
              <w:spacing w:line="360" w:lineRule="auto"/>
              <w:rPr>
                <w:sz w:val="22"/>
              </w:rPr>
            </w:pPr>
          </w:p>
        </w:tc>
      </w:tr>
      <w:tr w:rsidR="00C50FB9" w:rsidRPr="00C50FB9" w:rsidTr="00C50FB9">
        <w:trPr>
          <w:trHeight w:val="315"/>
        </w:trPr>
        <w:tc>
          <w:tcPr>
            <w:tcW w:w="3315" w:type="dxa"/>
            <w:tcBorders>
              <w:top w:val="nil"/>
              <w:left w:val="single" w:sz="8" w:space="0" w:color="auto"/>
              <w:bottom w:val="single" w:sz="8" w:space="0" w:color="auto"/>
              <w:right w:val="single" w:sz="8" w:space="0" w:color="000000"/>
            </w:tcBorders>
            <w:shd w:val="clear" w:color="auto" w:fill="auto"/>
            <w:noWrap/>
            <w:vAlign w:val="bottom"/>
          </w:tcPr>
          <w:p w:rsidR="00C50FB9" w:rsidRPr="004A3D86" w:rsidRDefault="00C50FB9" w:rsidP="00C50FB9">
            <w:pPr>
              <w:spacing w:line="360" w:lineRule="auto"/>
              <w:rPr>
                <w:sz w:val="22"/>
              </w:rPr>
            </w:pPr>
            <w:r w:rsidRPr="004A3D86">
              <w:rPr>
                <w:sz w:val="22"/>
                <w:szCs w:val="22"/>
              </w:rPr>
              <w:t>1</w:t>
            </w:r>
          </w:p>
        </w:tc>
        <w:tc>
          <w:tcPr>
            <w:tcW w:w="709" w:type="dxa"/>
            <w:tcBorders>
              <w:top w:val="nil"/>
              <w:left w:val="nil"/>
              <w:bottom w:val="single" w:sz="8" w:space="0" w:color="auto"/>
              <w:right w:val="single" w:sz="8" w:space="0" w:color="auto"/>
            </w:tcBorders>
            <w:shd w:val="clear" w:color="auto" w:fill="auto"/>
            <w:noWrap/>
            <w:vAlign w:val="bottom"/>
          </w:tcPr>
          <w:p w:rsidR="00C50FB9" w:rsidRPr="004A3D86" w:rsidRDefault="00C50FB9" w:rsidP="00C50FB9">
            <w:pPr>
              <w:spacing w:line="360" w:lineRule="auto"/>
              <w:rPr>
                <w:sz w:val="22"/>
              </w:rPr>
            </w:pPr>
            <w:r w:rsidRPr="004A3D86">
              <w:rPr>
                <w:sz w:val="22"/>
                <w:szCs w:val="22"/>
              </w:rPr>
              <w:t>2</w:t>
            </w:r>
          </w:p>
        </w:tc>
        <w:tc>
          <w:tcPr>
            <w:tcW w:w="993" w:type="dxa"/>
            <w:tcBorders>
              <w:top w:val="nil"/>
              <w:left w:val="nil"/>
              <w:bottom w:val="single" w:sz="8" w:space="0" w:color="auto"/>
              <w:right w:val="single" w:sz="8" w:space="0" w:color="auto"/>
            </w:tcBorders>
            <w:shd w:val="clear" w:color="auto" w:fill="auto"/>
            <w:vAlign w:val="bottom"/>
          </w:tcPr>
          <w:p w:rsidR="00C50FB9" w:rsidRPr="004A3D86" w:rsidRDefault="00C50FB9" w:rsidP="00C50FB9">
            <w:pPr>
              <w:spacing w:line="360" w:lineRule="auto"/>
              <w:rPr>
                <w:sz w:val="22"/>
              </w:rPr>
            </w:pPr>
            <w:r w:rsidRPr="004A3D86">
              <w:rPr>
                <w:sz w:val="22"/>
                <w:szCs w:val="22"/>
              </w:rPr>
              <w:t>3</w:t>
            </w:r>
          </w:p>
        </w:tc>
        <w:tc>
          <w:tcPr>
            <w:tcW w:w="992" w:type="dxa"/>
            <w:tcBorders>
              <w:top w:val="nil"/>
              <w:left w:val="nil"/>
              <w:bottom w:val="single" w:sz="8" w:space="0" w:color="auto"/>
              <w:right w:val="single" w:sz="8" w:space="0" w:color="000000"/>
            </w:tcBorders>
            <w:shd w:val="clear" w:color="auto" w:fill="auto"/>
            <w:noWrap/>
            <w:vAlign w:val="bottom"/>
          </w:tcPr>
          <w:p w:rsidR="00C50FB9" w:rsidRPr="004A3D86" w:rsidRDefault="00C50FB9" w:rsidP="00C50FB9">
            <w:pPr>
              <w:spacing w:line="360" w:lineRule="auto"/>
              <w:rPr>
                <w:sz w:val="22"/>
              </w:rPr>
            </w:pPr>
            <w:r w:rsidRPr="004A3D86">
              <w:rPr>
                <w:sz w:val="22"/>
                <w:szCs w:val="22"/>
              </w:rPr>
              <w:t>4</w:t>
            </w:r>
          </w:p>
        </w:tc>
        <w:tc>
          <w:tcPr>
            <w:tcW w:w="1020" w:type="dxa"/>
            <w:tcBorders>
              <w:top w:val="nil"/>
              <w:left w:val="nil"/>
              <w:bottom w:val="single" w:sz="8" w:space="0" w:color="auto"/>
              <w:right w:val="nil"/>
            </w:tcBorders>
            <w:shd w:val="clear" w:color="auto" w:fill="auto"/>
            <w:noWrap/>
            <w:vAlign w:val="bottom"/>
          </w:tcPr>
          <w:p w:rsidR="00C50FB9" w:rsidRPr="004A3D86" w:rsidRDefault="00C50FB9" w:rsidP="00C50FB9">
            <w:pPr>
              <w:spacing w:line="360" w:lineRule="auto"/>
              <w:rPr>
                <w:sz w:val="22"/>
              </w:rPr>
            </w:pPr>
            <w:r w:rsidRPr="004A3D86">
              <w:rPr>
                <w:sz w:val="22"/>
                <w:szCs w:val="22"/>
              </w:rPr>
              <w:t>5</w:t>
            </w:r>
          </w:p>
        </w:tc>
        <w:tc>
          <w:tcPr>
            <w:tcW w:w="850" w:type="dxa"/>
            <w:tcBorders>
              <w:top w:val="nil"/>
              <w:left w:val="single" w:sz="8" w:space="0" w:color="auto"/>
              <w:bottom w:val="single" w:sz="8" w:space="0" w:color="auto"/>
              <w:right w:val="nil"/>
            </w:tcBorders>
            <w:shd w:val="clear" w:color="auto" w:fill="auto"/>
            <w:noWrap/>
            <w:vAlign w:val="bottom"/>
          </w:tcPr>
          <w:p w:rsidR="00C50FB9" w:rsidRPr="004A3D86" w:rsidRDefault="00C50FB9" w:rsidP="00C50FB9">
            <w:pPr>
              <w:spacing w:line="360" w:lineRule="auto"/>
              <w:rPr>
                <w:sz w:val="22"/>
              </w:rPr>
            </w:pPr>
            <w:r w:rsidRPr="004A3D86">
              <w:rPr>
                <w:sz w:val="22"/>
                <w:szCs w:val="22"/>
              </w:rPr>
              <w:t>6</w:t>
            </w:r>
          </w:p>
        </w:tc>
        <w:tc>
          <w:tcPr>
            <w:tcW w:w="965" w:type="dxa"/>
            <w:tcBorders>
              <w:top w:val="nil"/>
              <w:left w:val="single" w:sz="8" w:space="0" w:color="auto"/>
              <w:bottom w:val="single" w:sz="8" w:space="0" w:color="auto"/>
              <w:right w:val="single" w:sz="8" w:space="0" w:color="auto"/>
            </w:tcBorders>
            <w:shd w:val="clear" w:color="auto" w:fill="auto"/>
          </w:tcPr>
          <w:p w:rsidR="00C50FB9" w:rsidRPr="004A3D86" w:rsidRDefault="00C50FB9" w:rsidP="00C50FB9">
            <w:pPr>
              <w:spacing w:line="360" w:lineRule="auto"/>
              <w:rPr>
                <w:sz w:val="22"/>
              </w:rPr>
            </w:pPr>
            <w:r w:rsidRPr="004A3D86">
              <w:rPr>
                <w:sz w:val="22"/>
                <w:szCs w:val="22"/>
              </w:rPr>
              <w:t>7</w:t>
            </w:r>
          </w:p>
        </w:tc>
        <w:tc>
          <w:tcPr>
            <w:tcW w:w="850" w:type="dxa"/>
            <w:tcBorders>
              <w:top w:val="nil"/>
              <w:left w:val="nil"/>
              <w:bottom w:val="single" w:sz="8" w:space="0" w:color="auto"/>
              <w:right w:val="single" w:sz="8" w:space="0" w:color="auto"/>
            </w:tcBorders>
            <w:shd w:val="clear" w:color="auto" w:fill="auto"/>
            <w:noWrap/>
            <w:vAlign w:val="bottom"/>
          </w:tcPr>
          <w:p w:rsidR="00C50FB9" w:rsidRPr="004A3D86" w:rsidRDefault="00C50FB9" w:rsidP="00C50FB9">
            <w:pPr>
              <w:spacing w:line="360" w:lineRule="auto"/>
              <w:rPr>
                <w:sz w:val="22"/>
              </w:rPr>
            </w:pPr>
            <w:r w:rsidRPr="004A3D86">
              <w:rPr>
                <w:sz w:val="22"/>
                <w:szCs w:val="22"/>
              </w:rPr>
              <w:t>8</w:t>
            </w:r>
          </w:p>
        </w:tc>
        <w:tc>
          <w:tcPr>
            <w:tcW w:w="851" w:type="dxa"/>
            <w:tcBorders>
              <w:top w:val="nil"/>
              <w:left w:val="nil"/>
              <w:bottom w:val="single" w:sz="8" w:space="0" w:color="auto"/>
              <w:right w:val="single" w:sz="8" w:space="0" w:color="auto"/>
            </w:tcBorders>
            <w:shd w:val="clear" w:color="auto" w:fill="auto"/>
            <w:noWrap/>
            <w:vAlign w:val="bottom"/>
          </w:tcPr>
          <w:p w:rsidR="00C50FB9" w:rsidRPr="004A3D86" w:rsidRDefault="00C50FB9" w:rsidP="00C50FB9">
            <w:pPr>
              <w:spacing w:line="360" w:lineRule="auto"/>
              <w:rPr>
                <w:sz w:val="22"/>
              </w:rPr>
            </w:pPr>
            <w:r w:rsidRPr="004A3D86">
              <w:rPr>
                <w:sz w:val="22"/>
                <w:szCs w:val="22"/>
              </w:rPr>
              <w:t>9</w:t>
            </w:r>
          </w:p>
        </w:tc>
      </w:tr>
      <w:tr w:rsidR="001F343E" w:rsidRPr="00C50FB9" w:rsidTr="00C50FB9">
        <w:trPr>
          <w:trHeight w:val="300"/>
        </w:trPr>
        <w:tc>
          <w:tcPr>
            <w:tcW w:w="3315" w:type="dxa"/>
            <w:tcBorders>
              <w:top w:val="nil"/>
              <w:left w:val="single" w:sz="8" w:space="0" w:color="auto"/>
              <w:bottom w:val="single" w:sz="8" w:space="0" w:color="auto"/>
              <w:right w:val="single" w:sz="8" w:space="0" w:color="auto"/>
            </w:tcBorders>
            <w:shd w:val="clear" w:color="auto" w:fill="auto"/>
          </w:tcPr>
          <w:p w:rsidR="001F343E" w:rsidRPr="001F343E" w:rsidRDefault="001F343E" w:rsidP="00C50FB9">
            <w:pPr>
              <w:rPr>
                <w:b/>
                <w:bCs/>
                <w:sz w:val="22"/>
              </w:rPr>
            </w:pPr>
            <w:r w:rsidRPr="001F343E">
              <w:rPr>
                <w:b/>
                <w:bCs/>
                <w:sz w:val="22"/>
                <w:szCs w:val="22"/>
              </w:rPr>
              <w:t>Общегосударственные вопросы</w:t>
            </w:r>
          </w:p>
        </w:tc>
        <w:tc>
          <w:tcPr>
            <w:tcW w:w="709" w:type="dxa"/>
            <w:tcBorders>
              <w:top w:val="nil"/>
              <w:left w:val="nil"/>
              <w:bottom w:val="single" w:sz="8" w:space="0" w:color="auto"/>
              <w:right w:val="single" w:sz="8" w:space="0" w:color="auto"/>
            </w:tcBorders>
            <w:shd w:val="clear" w:color="auto" w:fill="auto"/>
            <w:noWrap/>
            <w:vAlign w:val="bottom"/>
          </w:tcPr>
          <w:p w:rsidR="001F343E" w:rsidRPr="001F343E" w:rsidRDefault="001F343E" w:rsidP="00C50FB9">
            <w:pPr>
              <w:rPr>
                <w:sz w:val="20"/>
                <w:szCs w:val="20"/>
              </w:rPr>
            </w:pPr>
            <w:r w:rsidRPr="001F343E">
              <w:rPr>
                <w:bCs/>
                <w:sz w:val="20"/>
                <w:szCs w:val="20"/>
              </w:rPr>
              <w:t>100</w:t>
            </w:r>
          </w:p>
        </w:tc>
        <w:tc>
          <w:tcPr>
            <w:tcW w:w="993" w:type="dxa"/>
            <w:tcBorders>
              <w:top w:val="nil"/>
              <w:left w:val="nil"/>
              <w:bottom w:val="single" w:sz="8" w:space="0" w:color="auto"/>
              <w:right w:val="single" w:sz="8" w:space="0" w:color="auto"/>
            </w:tcBorders>
            <w:shd w:val="clear" w:color="auto" w:fill="auto"/>
            <w:vAlign w:val="bottom"/>
          </w:tcPr>
          <w:p w:rsidR="001F343E" w:rsidRPr="001F343E" w:rsidRDefault="001F343E" w:rsidP="00C73CE2">
            <w:pPr>
              <w:rPr>
                <w:sz w:val="20"/>
                <w:szCs w:val="20"/>
              </w:rPr>
            </w:pPr>
            <w:r w:rsidRPr="001F343E">
              <w:rPr>
                <w:sz w:val="20"/>
                <w:szCs w:val="20"/>
              </w:rPr>
              <w:t>1785,35</w:t>
            </w:r>
          </w:p>
        </w:tc>
        <w:tc>
          <w:tcPr>
            <w:tcW w:w="992" w:type="dxa"/>
            <w:tcBorders>
              <w:top w:val="nil"/>
              <w:left w:val="nil"/>
              <w:bottom w:val="single" w:sz="8" w:space="0" w:color="auto"/>
              <w:right w:val="single" w:sz="8" w:space="0" w:color="auto"/>
            </w:tcBorders>
            <w:shd w:val="clear" w:color="auto" w:fill="auto"/>
            <w:noWrap/>
            <w:vAlign w:val="bottom"/>
          </w:tcPr>
          <w:p w:rsidR="001F343E" w:rsidRPr="004A3D86" w:rsidRDefault="004A3D86" w:rsidP="00C50FB9">
            <w:pPr>
              <w:rPr>
                <w:sz w:val="20"/>
                <w:szCs w:val="20"/>
              </w:rPr>
            </w:pPr>
            <w:r w:rsidRPr="004A3D86">
              <w:rPr>
                <w:sz w:val="20"/>
                <w:szCs w:val="20"/>
              </w:rPr>
              <w:t>2137,02</w:t>
            </w:r>
          </w:p>
        </w:tc>
        <w:tc>
          <w:tcPr>
            <w:tcW w:w="1020" w:type="dxa"/>
            <w:tcBorders>
              <w:top w:val="nil"/>
              <w:left w:val="nil"/>
              <w:bottom w:val="single" w:sz="8" w:space="0" w:color="auto"/>
              <w:right w:val="single" w:sz="8" w:space="0" w:color="auto"/>
            </w:tcBorders>
            <w:shd w:val="clear" w:color="auto" w:fill="auto"/>
            <w:noWrap/>
            <w:vAlign w:val="bottom"/>
          </w:tcPr>
          <w:p w:rsidR="001F343E" w:rsidRPr="004A3D86" w:rsidRDefault="004A3D86" w:rsidP="00C50FB9">
            <w:pPr>
              <w:rPr>
                <w:sz w:val="20"/>
                <w:szCs w:val="20"/>
              </w:rPr>
            </w:pPr>
            <w:r w:rsidRPr="004A3D86">
              <w:rPr>
                <w:sz w:val="20"/>
                <w:szCs w:val="20"/>
              </w:rPr>
              <w:t>2048,44</w:t>
            </w:r>
          </w:p>
        </w:tc>
        <w:tc>
          <w:tcPr>
            <w:tcW w:w="850" w:type="dxa"/>
            <w:tcBorders>
              <w:top w:val="nil"/>
              <w:left w:val="nil"/>
              <w:bottom w:val="single" w:sz="8" w:space="0" w:color="auto"/>
              <w:right w:val="single" w:sz="8" w:space="0" w:color="auto"/>
            </w:tcBorders>
            <w:shd w:val="clear" w:color="auto" w:fill="auto"/>
            <w:noWrap/>
            <w:vAlign w:val="bottom"/>
          </w:tcPr>
          <w:p w:rsidR="001F343E" w:rsidRPr="004A3D86" w:rsidRDefault="001F343E" w:rsidP="004A3D86">
            <w:pPr>
              <w:rPr>
                <w:sz w:val="20"/>
                <w:szCs w:val="20"/>
              </w:rPr>
            </w:pPr>
            <w:r w:rsidRPr="004A3D86">
              <w:rPr>
                <w:sz w:val="20"/>
                <w:szCs w:val="20"/>
              </w:rPr>
              <w:t>-</w:t>
            </w:r>
            <w:r w:rsidR="004A3D86" w:rsidRPr="004A3D86">
              <w:rPr>
                <w:sz w:val="20"/>
                <w:szCs w:val="20"/>
              </w:rPr>
              <w:t>88,58</w:t>
            </w:r>
          </w:p>
        </w:tc>
        <w:tc>
          <w:tcPr>
            <w:tcW w:w="965" w:type="dxa"/>
            <w:tcBorders>
              <w:top w:val="nil"/>
              <w:left w:val="nil"/>
              <w:bottom w:val="single" w:sz="8" w:space="0" w:color="auto"/>
              <w:right w:val="single" w:sz="8" w:space="0" w:color="auto"/>
            </w:tcBorders>
            <w:shd w:val="clear" w:color="auto" w:fill="auto"/>
            <w:vAlign w:val="bottom"/>
          </w:tcPr>
          <w:p w:rsidR="001F343E" w:rsidRPr="004A3D86" w:rsidRDefault="004A3D86" w:rsidP="00C50FB9">
            <w:pPr>
              <w:rPr>
                <w:sz w:val="20"/>
                <w:szCs w:val="20"/>
              </w:rPr>
            </w:pPr>
            <w:r w:rsidRPr="004A3D86">
              <w:rPr>
                <w:sz w:val="20"/>
                <w:szCs w:val="20"/>
              </w:rPr>
              <w:t>263,09</w:t>
            </w:r>
          </w:p>
        </w:tc>
        <w:tc>
          <w:tcPr>
            <w:tcW w:w="850" w:type="dxa"/>
            <w:tcBorders>
              <w:top w:val="nil"/>
              <w:left w:val="nil"/>
              <w:bottom w:val="single" w:sz="8" w:space="0" w:color="auto"/>
              <w:right w:val="single" w:sz="8" w:space="0" w:color="auto"/>
            </w:tcBorders>
            <w:shd w:val="clear" w:color="auto" w:fill="auto"/>
            <w:noWrap/>
            <w:vAlign w:val="bottom"/>
          </w:tcPr>
          <w:p w:rsidR="001F343E" w:rsidRPr="004A3D86" w:rsidRDefault="001F343E" w:rsidP="00C50FB9">
            <w:pPr>
              <w:rPr>
                <w:sz w:val="20"/>
                <w:szCs w:val="20"/>
              </w:rPr>
            </w:pPr>
            <w:r w:rsidRPr="004A3D86">
              <w:rPr>
                <w:sz w:val="20"/>
                <w:szCs w:val="20"/>
              </w:rPr>
              <w:t>55,10</w:t>
            </w:r>
          </w:p>
        </w:tc>
        <w:tc>
          <w:tcPr>
            <w:tcW w:w="851" w:type="dxa"/>
            <w:tcBorders>
              <w:top w:val="nil"/>
              <w:left w:val="nil"/>
              <w:bottom w:val="single" w:sz="8" w:space="0" w:color="auto"/>
              <w:right w:val="single" w:sz="8" w:space="0" w:color="auto"/>
            </w:tcBorders>
            <w:shd w:val="clear" w:color="auto" w:fill="auto"/>
            <w:noWrap/>
            <w:vAlign w:val="bottom"/>
          </w:tcPr>
          <w:p w:rsidR="001F343E" w:rsidRPr="00401EB9" w:rsidRDefault="00401EB9" w:rsidP="00C50FB9">
            <w:pPr>
              <w:rPr>
                <w:sz w:val="20"/>
                <w:szCs w:val="20"/>
              </w:rPr>
            </w:pPr>
            <w:r w:rsidRPr="00401EB9">
              <w:rPr>
                <w:sz w:val="20"/>
                <w:szCs w:val="20"/>
              </w:rPr>
              <w:t>44,67</w:t>
            </w:r>
          </w:p>
        </w:tc>
      </w:tr>
      <w:tr w:rsidR="001F343E" w:rsidRPr="00C50FB9" w:rsidTr="00C50FB9">
        <w:trPr>
          <w:trHeight w:val="217"/>
        </w:trPr>
        <w:tc>
          <w:tcPr>
            <w:tcW w:w="3315" w:type="dxa"/>
            <w:tcBorders>
              <w:top w:val="nil"/>
              <w:left w:val="single" w:sz="8" w:space="0" w:color="auto"/>
              <w:bottom w:val="single" w:sz="8" w:space="0" w:color="auto"/>
              <w:right w:val="single" w:sz="8" w:space="0" w:color="auto"/>
            </w:tcBorders>
            <w:shd w:val="clear" w:color="auto" w:fill="auto"/>
          </w:tcPr>
          <w:p w:rsidR="001F343E" w:rsidRPr="001F343E" w:rsidRDefault="001F343E" w:rsidP="00C50FB9">
            <w:pPr>
              <w:rPr>
                <w:sz w:val="22"/>
              </w:rPr>
            </w:pPr>
            <w:r w:rsidRPr="001F343E">
              <w:rPr>
                <w:sz w:val="22"/>
                <w:szCs w:val="22"/>
              </w:rPr>
              <w:t>в т.ч. оплата труда и начисл. на оплату труда</w:t>
            </w:r>
          </w:p>
        </w:tc>
        <w:tc>
          <w:tcPr>
            <w:tcW w:w="709" w:type="dxa"/>
            <w:tcBorders>
              <w:top w:val="nil"/>
              <w:left w:val="nil"/>
              <w:bottom w:val="single" w:sz="8" w:space="0" w:color="auto"/>
              <w:right w:val="single" w:sz="8" w:space="0" w:color="auto"/>
            </w:tcBorders>
            <w:shd w:val="clear" w:color="auto" w:fill="auto"/>
            <w:noWrap/>
            <w:vAlign w:val="bottom"/>
          </w:tcPr>
          <w:p w:rsidR="001F343E" w:rsidRPr="001F343E" w:rsidRDefault="001F343E" w:rsidP="00C50FB9">
            <w:pPr>
              <w:rPr>
                <w:sz w:val="20"/>
                <w:szCs w:val="20"/>
              </w:rPr>
            </w:pPr>
            <w:r w:rsidRPr="001F343E">
              <w:rPr>
                <w:bCs/>
                <w:sz w:val="20"/>
                <w:szCs w:val="20"/>
              </w:rPr>
              <w:t> </w:t>
            </w:r>
          </w:p>
        </w:tc>
        <w:tc>
          <w:tcPr>
            <w:tcW w:w="993" w:type="dxa"/>
            <w:tcBorders>
              <w:top w:val="nil"/>
              <w:left w:val="nil"/>
              <w:bottom w:val="single" w:sz="8" w:space="0" w:color="auto"/>
              <w:right w:val="single" w:sz="8" w:space="0" w:color="auto"/>
            </w:tcBorders>
            <w:shd w:val="clear" w:color="auto" w:fill="auto"/>
            <w:vAlign w:val="bottom"/>
          </w:tcPr>
          <w:p w:rsidR="001F343E" w:rsidRPr="001F343E" w:rsidRDefault="001F343E" w:rsidP="00C73CE2">
            <w:pPr>
              <w:rPr>
                <w:sz w:val="20"/>
                <w:szCs w:val="20"/>
              </w:rPr>
            </w:pPr>
            <w:r w:rsidRPr="001F343E">
              <w:rPr>
                <w:sz w:val="20"/>
                <w:szCs w:val="20"/>
              </w:rPr>
              <w:t>1349,98</w:t>
            </w:r>
          </w:p>
        </w:tc>
        <w:tc>
          <w:tcPr>
            <w:tcW w:w="992" w:type="dxa"/>
            <w:tcBorders>
              <w:top w:val="nil"/>
              <w:left w:val="nil"/>
              <w:bottom w:val="single" w:sz="8" w:space="0" w:color="auto"/>
              <w:right w:val="single" w:sz="8" w:space="0" w:color="auto"/>
            </w:tcBorders>
            <w:shd w:val="clear" w:color="auto" w:fill="auto"/>
            <w:noWrap/>
            <w:vAlign w:val="bottom"/>
          </w:tcPr>
          <w:p w:rsidR="001F343E" w:rsidRPr="001F343E" w:rsidRDefault="001F343E" w:rsidP="00C50FB9">
            <w:pPr>
              <w:rPr>
                <w:sz w:val="20"/>
                <w:szCs w:val="20"/>
              </w:rPr>
            </w:pPr>
            <w:r w:rsidRPr="001F343E">
              <w:rPr>
                <w:sz w:val="20"/>
                <w:szCs w:val="20"/>
              </w:rPr>
              <w:t>1166,31</w:t>
            </w:r>
          </w:p>
        </w:tc>
        <w:tc>
          <w:tcPr>
            <w:tcW w:w="1020" w:type="dxa"/>
            <w:tcBorders>
              <w:top w:val="nil"/>
              <w:left w:val="nil"/>
              <w:bottom w:val="single" w:sz="8" w:space="0" w:color="auto"/>
              <w:right w:val="single" w:sz="8" w:space="0" w:color="auto"/>
            </w:tcBorders>
            <w:shd w:val="clear" w:color="auto" w:fill="auto"/>
            <w:noWrap/>
            <w:vAlign w:val="bottom"/>
          </w:tcPr>
          <w:p w:rsidR="001F343E" w:rsidRPr="001F343E" w:rsidRDefault="001F343E" w:rsidP="00C50FB9">
            <w:pPr>
              <w:rPr>
                <w:sz w:val="20"/>
                <w:szCs w:val="20"/>
              </w:rPr>
            </w:pPr>
            <w:r w:rsidRPr="001F343E">
              <w:rPr>
                <w:sz w:val="20"/>
                <w:szCs w:val="20"/>
              </w:rPr>
              <w:t>1166,31</w:t>
            </w:r>
          </w:p>
        </w:tc>
        <w:tc>
          <w:tcPr>
            <w:tcW w:w="850" w:type="dxa"/>
            <w:tcBorders>
              <w:top w:val="nil"/>
              <w:left w:val="nil"/>
              <w:bottom w:val="single" w:sz="8" w:space="0" w:color="auto"/>
              <w:right w:val="single" w:sz="8" w:space="0" w:color="auto"/>
            </w:tcBorders>
            <w:shd w:val="clear" w:color="auto" w:fill="auto"/>
            <w:noWrap/>
            <w:vAlign w:val="bottom"/>
          </w:tcPr>
          <w:p w:rsidR="001F343E" w:rsidRPr="001F343E" w:rsidRDefault="001F343E" w:rsidP="00C50FB9">
            <w:pPr>
              <w:rPr>
                <w:sz w:val="20"/>
                <w:szCs w:val="20"/>
              </w:rPr>
            </w:pPr>
            <w:r w:rsidRPr="001F343E">
              <w:rPr>
                <w:sz w:val="20"/>
                <w:szCs w:val="20"/>
              </w:rPr>
              <w:t>0,00</w:t>
            </w:r>
          </w:p>
        </w:tc>
        <w:tc>
          <w:tcPr>
            <w:tcW w:w="965" w:type="dxa"/>
            <w:tcBorders>
              <w:top w:val="nil"/>
              <w:left w:val="nil"/>
              <w:bottom w:val="single" w:sz="8" w:space="0" w:color="auto"/>
              <w:right w:val="single" w:sz="8" w:space="0" w:color="auto"/>
            </w:tcBorders>
            <w:shd w:val="clear" w:color="auto" w:fill="auto"/>
            <w:vAlign w:val="bottom"/>
          </w:tcPr>
          <w:p w:rsidR="001F343E" w:rsidRPr="001F343E" w:rsidRDefault="001F343E" w:rsidP="00C50FB9">
            <w:pPr>
              <w:rPr>
                <w:sz w:val="20"/>
                <w:szCs w:val="20"/>
              </w:rPr>
            </w:pPr>
            <w:r w:rsidRPr="001F343E">
              <w:rPr>
                <w:sz w:val="20"/>
                <w:szCs w:val="20"/>
              </w:rPr>
              <w:t>-183,67</w:t>
            </w:r>
          </w:p>
        </w:tc>
        <w:tc>
          <w:tcPr>
            <w:tcW w:w="850" w:type="dxa"/>
            <w:tcBorders>
              <w:top w:val="nil"/>
              <w:left w:val="nil"/>
              <w:bottom w:val="single" w:sz="8" w:space="0" w:color="auto"/>
              <w:right w:val="single" w:sz="8" w:space="0" w:color="auto"/>
            </w:tcBorders>
            <w:shd w:val="clear" w:color="auto" w:fill="auto"/>
            <w:noWrap/>
            <w:vAlign w:val="bottom"/>
          </w:tcPr>
          <w:p w:rsidR="001F343E" w:rsidRPr="00C50FB9" w:rsidRDefault="001F343E" w:rsidP="00C50FB9">
            <w:pPr>
              <w:rPr>
                <w:sz w:val="20"/>
                <w:szCs w:val="20"/>
                <w:highlight w:val="yellow"/>
              </w:rPr>
            </w:pPr>
          </w:p>
        </w:tc>
        <w:tc>
          <w:tcPr>
            <w:tcW w:w="851" w:type="dxa"/>
            <w:tcBorders>
              <w:top w:val="nil"/>
              <w:left w:val="nil"/>
              <w:bottom w:val="single" w:sz="8" w:space="0" w:color="auto"/>
              <w:right w:val="single" w:sz="8" w:space="0" w:color="auto"/>
            </w:tcBorders>
            <w:shd w:val="clear" w:color="auto" w:fill="auto"/>
            <w:noWrap/>
            <w:vAlign w:val="bottom"/>
          </w:tcPr>
          <w:p w:rsidR="001F343E" w:rsidRPr="00401EB9" w:rsidRDefault="001F343E" w:rsidP="00C50FB9">
            <w:pPr>
              <w:rPr>
                <w:sz w:val="20"/>
                <w:szCs w:val="20"/>
              </w:rPr>
            </w:pPr>
          </w:p>
        </w:tc>
      </w:tr>
      <w:tr w:rsidR="001F343E" w:rsidRPr="00C50FB9" w:rsidTr="00C50FB9">
        <w:trPr>
          <w:trHeight w:val="478"/>
        </w:trPr>
        <w:tc>
          <w:tcPr>
            <w:tcW w:w="3315" w:type="dxa"/>
            <w:tcBorders>
              <w:top w:val="nil"/>
              <w:left w:val="single" w:sz="8" w:space="0" w:color="auto"/>
              <w:bottom w:val="single" w:sz="4" w:space="0" w:color="auto"/>
              <w:right w:val="single" w:sz="8" w:space="0" w:color="auto"/>
            </w:tcBorders>
            <w:shd w:val="clear" w:color="auto" w:fill="auto"/>
          </w:tcPr>
          <w:p w:rsidR="001F343E" w:rsidRPr="001F343E" w:rsidRDefault="001F343E" w:rsidP="00C50FB9">
            <w:pPr>
              <w:rPr>
                <w:sz w:val="22"/>
              </w:rPr>
            </w:pPr>
            <w:r w:rsidRPr="001F343E">
              <w:rPr>
                <w:bCs/>
                <w:sz w:val="22"/>
                <w:szCs w:val="22"/>
              </w:rPr>
              <w:t>Функционирование высшего должностного лица муниципального образования</w:t>
            </w:r>
          </w:p>
        </w:tc>
        <w:tc>
          <w:tcPr>
            <w:tcW w:w="709" w:type="dxa"/>
            <w:tcBorders>
              <w:top w:val="nil"/>
              <w:left w:val="nil"/>
              <w:bottom w:val="single" w:sz="4" w:space="0" w:color="auto"/>
              <w:right w:val="single" w:sz="8" w:space="0" w:color="auto"/>
            </w:tcBorders>
            <w:shd w:val="clear" w:color="auto" w:fill="auto"/>
            <w:noWrap/>
            <w:vAlign w:val="bottom"/>
          </w:tcPr>
          <w:p w:rsidR="001F343E" w:rsidRPr="001F343E" w:rsidRDefault="001F343E" w:rsidP="00C50FB9">
            <w:pPr>
              <w:rPr>
                <w:sz w:val="20"/>
                <w:szCs w:val="20"/>
              </w:rPr>
            </w:pPr>
            <w:r w:rsidRPr="001F343E">
              <w:rPr>
                <w:bCs/>
                <w:sz w:val="20"/>
                <w:szCs w:val="20"/>
              </w:rPr>
              <w:t>102</w:t>
            </w:r>
          </w:p>
        </w:tc>
        <w:tc>
          <w:tcPr>
            <w:tcW w:w="993" w:type="dxa"/>
            <w:tcBorders>
              <w:top w:val="nil"/>
              <w:left w:val="nil"/>
              <w:bottom w:val="single" w:sz="4" w:space="0" w:color="auto"/>
              <w:right w:val="single" w:sz="8" w:space="0" w:color="auto"/>
            </w:tcBorders>
            <w:shd w:val="clear" w:color="auto" w:fill="auto"/>
            <w:vAlign w:val="bottom"/>
          </w:tcPr>
          <w:p w:rsidR="001F343E" w:rsidRPr="001F343E" w:rsidRDefault="001F343E" w:rsidP="00C73CE2">
            <w:pPr>
              <w:rPr>
                <w:sz w:val="20"/>
                <w:szCs w:val="20"/>
              </w:rPr>
            </w:pPr>
            <w:r w:rsidRPr="001F343E">
              <w:rPr>
                <w:sz w:val="20"/>
                <w:szCs w:val="20"/>
              </w:rPr>
              <w:t>913,55</w:t>
            </w:r>
          </w:p>
        </w:tc>
        <w:tc>
          <w:tcPr>
            <w:tcW w:w="992" w:type="dxa"/>
            <w:tcBorders>
              <w:top w:val="nil"/>
              <w:left w:val="nil"/>
              <w:bottom w:val="single" w:sz="4" w:space="0" w:color="auto"/>
              <w:right w:val="single" w:sz="8" w:space="0" w:color="auto"/>
            </w:tcBorders>
            <w:shd w:val="clear" w:color="auto" w:fill="auto"/>
            <w:noWrap/>
            <w:vAlign w:val="bottom"/>
          </w:tcPr>
          <w:p w:rsidR="001F343E" w:rsidRPr="001F343E" w:rsidRDefault="001F343E" w:rsidP="00C50FB9">
            <w:pPr>
              <w:rPr>
                <w:sz w:val="20"/>
                <w:szCs w:val="20"/>
              </w:rPr>
            </w:pPr>
            <w:r w:rsidRPr="001F343E">
              <w:rPr>
                <w:sz w:val="20"/>
                <w:szCs w:val="20"/>
              </w:rPr>
              <w:t>742,95</w:t>
            </w:r>
          </w:p>
        </w:tc>
        <w:tc>
          <w:tcPr>
            <w:tcW w:w="1020" w:type="dxa"/>
            <w:tcBorders>
              <w:top w:val="nil"/>
              <w:left w:val="nil"/>
              <w:bottom w:val="single" w:sz="4" w:space="0" w:color="auto"/>
              <w:right w:val="single" w:sz="8" w:space="0" w:color="auto"/>
            </w:tcBorders>
            <w:shd w:val="clear" w:color="auto" w:fill="auto"/>
            <w:noWrap/>
            <w:vAlign w:val="bottom"/>
          </w:tcPr>
          <w:p w:rsidR="001F343E" w:rsidRPr="001F343E" w:rsidRDefault="001F343E" w:rsidP="00C50FB9">
            <w:pPr>
              <w:rPr>
                <w:sz w:val="20"/>
                <w:szCs w:val="20"/>
              </w:rPr>
            </w:pPr>
            <w:r w:rsidRPr="001F343E">
              <w:rPr>
                <w:sz w:val="20"/>
                <w:szCs w:val="20"/>
              </w:rPr>
              <w:t>742,95</w:t>
            </w:r>
          </w:p>
        </w:tc>
        <w:tc>
          <w:tcPr>
            <w:tcW w:w="850" w:type="dxa"/>
            <w:tcBorders>
              <w:top w:val="nil"/>
              <w:left w:val="nil"/>
              <w:bottom w:val="single" w:sz="4" w:space="0" w:color="auto"/>
              <w:right w:val="single" w:sz="8" w:space="0" w:color="auto"/>
            </w:tcBorders>
            <w:shd w:val="clear" w:color="auto" w:fill="auto"/>
            <w:noWrap/>
            <w:vAlign w:val="bottom"/>
          </w:tcPr>
          <w:p w:rsidR="001F343E" w:rsidRPr="007B560E" w:rsidRDefault="001F343E" w:rsidP="00C50FB9">
            <w:pPr>
              <w:rPr>
                <w:sz w:val="20"/>
                <w:szCs w:val="20"/>
              </w:rPr>
            </w:pPr>
            <w:r w:rsidRPr="007B560E">
              <w:rPr>
                <w:sz w:val="20"/>
                <w:szCs w:val="20"/>
              </w:rPr>
              <w:t>0,00</w:t>
            </w:r>
          </w:p>
        </w:tc>
        <w:tc>
          <w:tcPr>
            <w:tcW w:w="965" w:type="dxa"/>
            <w:tcBorders>
              <w:top w:val="nil"/>
              <w:left w:val="nil"/>
              <w:bottom w:val="single" w:sz="4" w:space="0" w:color="auto"/>
              <w:right w:val="single" w:sz="8" w:space="0" w:color="auto"/>
            </w:tcBorders>
            <w:shd w:val="clear" w:color="auto" w:fill="auto"/>
            <w:vAlign w:val="bottom"/>
          </w:tcPr>
          <w:p w:rsidR="001F343E" w:rsidRPr="007B560E" w:rsidRDefault="007B560E" w:rsidP="00C50FB9">
            <w:pPr>
              <w:rPr>
                <w:sz w:val="20"/>
                <w:szCs w:val="20"/>
              </w:rPr>
            </w:pPr>
            <w:r w:rsidRPr="007B560E">
              <w:rPr>
                <w:sz w:val="20"/>
                <w:szCs w:val="20"/>
              </w:rPr>
              <w:t>-170,60</w:t>
            </w:r>
          </w:p>
        </w:tc>
        <w:tc>
          <w:tcPr>
            <w:tcW w:w="850" w:type="dxa"/>
            <w:tcBorders>
              <w:top w:val="nil"/>
              <w:left w:val="nil"/>
              <w:bottom w:val="single" w:sz="4" w:space="0" w:color="auto"/>
              <w:right w:val="single" w:sz="8" w:space="0" w:color="auto"/>
            </w:tcBorders>
            <w:shd w:val="clear" w:color="auto" w:fill="auto"/>
            <w:noWrap/>
            <w:vAlign w:val="bottom"/>
          </w:tcPr>
          <w:p w:rsidR="001F343E" w:rsidRPr="00C50FB9" w:rsidRDefault="001F343E" w:rsidP="00C50FB9">
            <w:pPr>
              <w:rPr>
                <w:sz w:val="20"/>
                <w:szCs w:val="20"/>
                <w:highlight w:val="yellow"/>
              </w:rPr>
            </w:pPr>
          </w:p>
        </w:tc>
        <w:tc>
          <w:tcPr>
            <w:tcW w:w="851" w:type="dxa"/>
            <w:tcBorders>
              <w:top w:val="nil"/>
              <w:left w:val="nil"/>
              <w:bottom w:val="single" w:sz="4" w:space="0" w:color="auto"/>
              <w:right w:val="single" w:sz="8" w:space="0" w:color="auto"/>
            </w:tcBorders>
            <w:shd w:val="clear" w:color="auto" w:fill="auto"/>
            <w:noWrap/>
            <w:vAlign w:val="bottom"/>
          </w:tcPr>
          <w:p w:rsidR="001F343E" w:rsidRPr="00401EB9" w:rsidRDefault="001F343E" w:rsidP="00C50FB9">
            <w:pPr>
              <w:rPr>
                <w:sz w:val="20"/>
                <w:szCs w:val="20"/>
              </w:rPr>
            </w:pPr>
          </w:p>
        </w:tc>
      </w:tr>
      <w:tr w:rsidR="001F343E" w:rsidRPr="00C50FB9" w:rsidTr="00C50FB9">
        <w:trPr>
          <w:trHeight w:val="319"/>
        </w:trPr>
        <w:tc>
          <w:tcPr>
            <w:tcW w:w="3315" w:type="dxa"/>
            <w:tcBorders>
              <w:top w:val="single" w:sz="4" w:space="0" w:color="auto"/>
              <w:left w:val="single" w:sz="4" w:space="0" w:color="auto"/>
              <w:bottom w:val="single" w:sz="4" w:space="0" w:color="auto"/>
              <w:right w:val="single" w:sz="8" w:space="0" w:color="auto"/>
            </w:tcBorders>
            <w:shd w:val="clear" w:color="auto" w:fill="auto"/>
          </w:tcPr>
          <w:p w:rsidR="001F343E" w:rsidRPr="001F343E" w:rsidRDefault="001F343E" w:rsidP="00C50FB9">
            <w:pPr>
              <w:rPr>
                <w:sz w:val="22"/>
              </w:rPr>
            </w:pPr>
            <w:r w:rsidRPr="001F343E">
              <w:rPr>
                <w:sz w:val="22"/>
                <w:szCs w:val="22"/>
              </w:rPr>
              <w:t>в т.ч. оплата труда и начисл. на оплату труда</w:t>
            </w:r>
          </w:p>
        </w:tc>
        <w:tc>
          <w:tcPr>
            <w:tcW w:w="709" w:type="dxa"/>
            <w:tcBorders>
              <w:top w:val="single" w:sz="4" w:space="0" w:color="auto"/>
              <w:left w:val="nil"/>
              <w:bottom w:val="single" w:sz="4" w:space="0" w:color="auto"/>
              <w:right w:val="single" w:sz="8" w:space="0" w:color="auto"/>
            </w:tcBorders>
            <w:shd w:val="clear" w:color="auto" w:fill="auto"/>
            <w:noWrap/>
            <w:vAlign w:val="bottom"/>
          </w:tcPr>
          <w:p w:rsidR="001F343E" w:rsidRPr="001F343E" w:rsidRDefault="001F343E" w:rsidP="00C50FB9">
            <w:pPr>
              <w:rPr>
                <w:sz w:val="20"/>
                <w:szCs w:val="20"/>
              </w:rPr>
            </w:pPr>
            <w:r w:rsidRPr="001F343E">
              <w:rPr>
                <w:sz w:val="20"/>
                <w:szCs w:val="20"/>
              </w:rPr>
              <w:t> </w:t>
            </w:r>
          </w:p>
        </w:tc>
        <w:tc>
          <w:tcPr>
            <w:tcW w:w="993" w:type="dxa"/>
            <w:tcBorders>
              <w:top w:val="single" w:sz="4" w:space="0" w:color="auto"/>
              <w:left w:val="nil"/>
              <w:bottom w:val="single" w:sz="4" w:space="0" w:color="auto"/>
              <w:right w:val="single" w:sz="8" w:space="0" w:color="auto"/>
            </w:tcBorders>
            <w:shd w:val="clear" w:color="auto" w:fill="auto"/>
            <w:vAlign w:val="bottom"/>
          </w:tcPr>
          <w:p w:rsidR="001F343E" w:rsidRPr="001F343E" w:rsidRDefault="001F343E" w:rsidP="00C73CE2">
            <w:pPr>
              <w:rPr>
                <w:sz w:val="20"/>
                <w:szCs w:val="20"/>
              </w:rPr>
            </w:pPr>
            <w:r w:rsidRPr="001F343E">
              <w:rPr>
                <w:sz w:val="20"/>
                <w:szCs w:val="20"/>
              </w:rPr>
              <w:t>913,55</w:t>
            </w:r>
          </w:p>
        </w:tc>
        <w:tc>
          <w:tcPr>
            <w:tcW w:w="992" w:type="dxa"/>
            <w:tcBorders>
              <w:top w:val="single" w:sz="4" w:space="0" w:color="auto"/>
              <w:left w:val="nil"/>
              <w:bottom w:val="single" w:sz="4" w:space="0" w:color="auto"/>
              <w:right w:val="single" w:sz="8" w:space="0" w:color="auto"/>
            </w:tcBorders>
            <w:shd w:val="clear" w:color="auto" w:fill="auto"/>
            <w:noWrap/>
            <w:vAlign w:val="bottom"/>
          </w:tcPr>
          <w:p w:rsidR="001F343E" w:rsidRPr="001F343E" w:rsidRDefault="001F343E" w:rsidP="00C73CE2">
            <w:pPr>
              <w:rPr>
                <w:sz w:val="20"/>
                <w:szCs w:val="20"/>
              </w:rPr>
            </w:pPr>
            <w:r w:rsidRPr="001F343E">
              <w:rPr>
                <w:sz w:val="20"/>
                <w:szCs w:val="20"/>
              </w:rPr>
              <w:t>742,95</w:t>
            </w:r>
          </w:p>
        </w:tc>
        <w:tc>
          <w:tcPr>
            <w:tcW w:w="1020" w:type="dxa"/>
            <w:tcBorders>
              <w:top w:val="single" w:sz="4" w:space="0" w:color="auto"/>
              <w:left w:val="nil"/>
              <w:bottom w:val="single" w:sz="4" w:space="0" w:color="auto"/>
              <w:right w:val="single" w:sz="8" w:space="0" w:color="auto"/>
            </w:tcBorders>
            <w:shd w:val="clear" w:color="auto" w:fill="auto"/>
            <w:noWrap/>
            <w:vAlign w:val="bottom"/>
          </w:tcPr>
          <w:p w:rsidR="001F343E" w:rsidRPr="001F343E" w:rsidRDefault="001F343E" w:rsidP="00C73CE2">
            <w:pPr>
              <w:rPr>
                <w:sz w:val="20"/>
                <w:szCs w:val="20"/>
              </w:rPr>
            </w:pPr>
            <w:r w:rsidRPr="001F343E">
              <w:rPr>
                <w:sz w:val="20"/>
                <w:szCs w:val="20"/>
              </w:rPr>
              <w:t>742,95</w:t>
            </w:r>
          </w:p>
        </w:tc>
        <w:tc>
          <w:tcPr>
            <w:tcW w:w="850" w:type="dxa"/>
            <w:tcBorders>
              <w:top w:val="single" w:sz="4" w:space="0" w:color="auto"/>
              <w:left w:val="nil"/>
              <w:bottom w:val="single" w:sz="4" w:space="0" w:color="auto"/>
              <w:right w:val="single" w:sz="8" w:space="0" w:color="auto"/>
            </w:tcBorders>
            <w:shd w:val="clear" w:color="auto" w:fill="auto"/>
            <w:noWrap/>
            <w:vAlign w:val="bottom"/>
          </w:tcPr>
          <w:p w:rsidR="001F343E" w:rsidRPr="007B560E" w:rsidRDefault="001F343E" w:rsidP="00C50FB9">
            <w:pPr>
              <w:rPr>
                <w:sz w:val="20"/>
                <w:szCs w:val="20"/>
              </w:rPr>
            </w:pPr>
            <w:r w:rsidRPr="007B560E">
              <w:rPr>
                <w:sz w:val="20"/>
                <w:szCs w:val="20"/>
              </w:rPr>
              <w:t>0,00</w:t>
            </w:r>
          </w:p>
        </w:tc>
        <w:tc>
          <w:tcPr>
            <w:tcW w:w="965" w:type="dxa"/>
            <w:tcBorders>
              <w:top w:val="single" w:sz="4" w:space="0" w:color="auto"/>
              <w:left w:val="nil"/>
              <w:bottom w:val="single" w:sz="4" w:space="0" w:color="auto"/>
              <w:right w:val="single" w:sz="8" w:space="0" w:color="auto"/>
            </w:tcBorders>
            <w:shd w:val="clear" w:color="auto" w:fill="auto"/>
            <w:vAlign w:val="bottom"/>
          </w:tcPr>
          <w:p w:rsidR="001F343E" w:rsidRPr="007B560E" w:rsidRDefault="007B560E" w:rsidP="00C50FB9">
            <w:pPr>
              <w:rPr>
                <w:sz w:val="20"/>
                <w:szCs w:val="20"/>
              </w:rPr>
            </w:pPr>
            <w:r w:rsidRPr="007B560E">
              <w:rPr>
                <w:sz w:val="20"/>
                <w:szCs w:val="20"/>
              </w:rPr>
              <w:t>-170,60</w:t>
            </w:r>
          </w:p>
        </w:tc>
        <w:tc>
          <w:tcPr>
            <w:tcW w:w="850" w:type="dxa"/>
            <w:tcBorders>
              <w:top w:val="single" w:sz="4" w:space="0" w:color="auto"/>
              <w:left w:val="nil"/>
              <w:bottom w:val="single" w:sz="4" w:space="0" w:color="auto"/>
              <w:right w:val="single" w:sz="8" w:space="0" w:color="auto"/>
            </w:tcBorders>
            <w:shd w:val="clear" w:color="auto" w:fill="auto"/>
            <w:noWrap/>
            <w:vAlign w:val="bottom"/>
          </w:tcPr>
          <w:p w:rsidR="001F343E" w:rsidRPr="00C50FB9" w:rsidRDefault="001F343E" w:rsidP="00C50FB9">
            <w:pPr>
              <w:rPr>
                <w:sz w:val="20"/>
                <w:szCs w:val="20"/>
                <w:highlight w:val="yellow"/>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1F343E" w:rsidRPr="00401EB9" w:rsidRDefault="001F343E" w:rsidP="00C50FB9">
            <w:pPr>
              <w:rPr>
                <w:sz w:val="20"/>
                <w:szCs w:val="20"/>
              </w:rPr>
            </w:pPr>
          </w:p>
        </w:tc>
      </w:tr>
      <w:tr w:rsidR="001F343E" w:rsidRPr="00C50FB9" w:rsidTr="00C50FB9">
        <w:trPr>
          <w:trHeight w:val="431"/>
        </w:trPr>
        <w:tc>
          <w:tcPr>
            <w:tcW w:w="3315" w:type="dxa"/>
            <w:tcBorders>
              <w:top w:val="nil"/>
              <w:left w:val="single" w:sz="8" w:space="0" w:color="auto"/>
              <w:bottom w:val="single" w:sz="8" w:space="0" w:color="auto"/>
              <w:right w:val="single" w:sz="8" w:space="0" w:color="auto"/>
            </w:tcBorders>
            <w:shd w:val="clear" w:color="auto" w:fill="auto"/>
          </w:tcPr>
          <w:p w:rsidR="001F343E" w:rsidRPr="001F343E" w:rsidRDefault="001F343E" w:rsidP="00C50FB9">
            <w:pPr>
              <w:rPr>
                <w:sz w:val="22"/>
              </w:rPr>
            </w:pPr>
            <w:r w:rsidRPr="001F343E">
              <w:rPr>
                <w:bCs/>
                <w:sz w:val="22"/>
                <w:szCs w:val="22"/>
              </w:rPr>
              <w:t>Функционирование местных администраций.</w:t>
            </w:r>
          </w:p>
        </w:tc>
        <w:tc>
          <w:tcPr>
            <w:tcW w:w="709" w:type="dxa"/>
            <w:tcBorders>
              <w:top w:val="nil"/>
              <w:left w:val="nil"/>
              <w:bottom w:val="single" w:sz="8" w:space="0" w:color="auto"/>
              <w:right w:val="single" w:sz="8" w:space="0" w:color="auto"/>
            </w:tcBorders>
            <w:shd w:val="clear" w:color="auto" w:fill="auto"/>
            <w:noWrap/>
            <w:vAlign w:val="bottom"/>
          </w:tcPr>
          <w:p w:rsidR="001F343E" w:rsidRPr="001F343E" w:rsidRDefault="001F343E" w:rsidP="00C50FB9">
            <w:pPr>
              <w:rPr>
                <w:sz w:val="20"/>
                <w:szCs w:val="20"/>
              </w:rPr>
            </w:pPr>
            <w:r w:rsidRPr="001F343E">
              <w:rPr>
                <w:bCs/>
                <w:sz w:val="20"/>
                <w:szCs w:val="20"/>
              </w:rPr>
              <w:t>104</w:t>
            </w:r>
          </w:p>
        </w:tc>
        <w:tc>
          <w:tcPr>
            <w:tcW w:w="993" w:type="dxa"/>
            <w:tcBorders>
              <w:top w:val="nil"/>
              <w:left w:val="nil"/>
              <w:bottom w:val="single" w:sz="8" w:space="0" w:color="auto"/>
              <w:right w:val="single" w:sz="8" w:space="0" w:color="auto"/>
            </w:tcBorders>
            <w:shd w:val="clear" w:color="auto" w:fill="auto"/>
            <w:vAlign w:val="bottom"/>
          </w:tcPr>
          <w:p w:rsidR="001F343E" w:rsidRPr="001F343E" w:rsidRDefault="001F343E" w:rsidP="00C73CE2">
            <w:pPr>
              <w:rPr>
                <w:sz w:val="20"/>
                <w:szCs w:val="20"/>
              </w:rPr>
            </w:pPr>
            <w:r w:rsidRPr="001F343E">
              <w:rPr>
                <w:sz w:val="20"/>
                <w:szCs w:val="20"/>
              </w:rPr>
              <w:t>672,83</w:t>
            </w:r>
          </w:p>
        </w:tc>
        <w:tc>
          <w:tcPr>
            <w:tcW w:w="992" w:type="dxa"/>
            <w:tcBorders>
              <w:top w:val="nil"/>
              <w:left w:val="nil"/>
              <w:bottom w:val="single" w:sz="8" w:space="0" w:color="auto"/>
              <w:right w:val="single" w:sz="8" w:space="0" w:color="auto"/>
            </w:tcBorders>
            <w:shd w:val="clear" w:color="auto" w:fill="auto"/>
            <w:noWrap/>
            <w:vAlign w:val="bottom"/>
          </w:tcPr>
          <w:p w:rsidR="001F343E" w:rsidRPr="001F343E" w:rsidRDefault="001F343E" w:rsidP="00C50FB9">
            <w:pPr>
              <w:rPr>
                <w:sz w:val="20"/>
                <w:szCs w:val="20"/>
              </w:rPr>
            </w:pPr>
            <w:r w:rsidRPr="001F343E">
              <w:rPr>
                <w:sz w:val="20"/>
                <w:szCs w:val="20"/>
              </w:rPr>
              <w:t>1264,06</w:t>
            </w:r>
          </w:p>
        </w:tc>
        <w:tc>
          <w:tcPr>
            <w:tcW w:w="1020" w:type="dxa"/>
            <w:tcBorders>
              <w:top w:val="nil"/>
              <w:left w:val="nil"/>
              <w:bottom w:val="single" w:sz="8" w:space="0" w:color="auto"/>
              <w:right w:val="single" w:sz="8" w:space="0" w:color="auto"/>
            </w:tcBorders>
            <w:shd w:val="clear" w:color="auto" w:fill="auto"/>
            <w:noWrap/>
            <w:vAlign w:val="bottom"/>
          </w:tcPr>
          <w:p w:rsidR="001F343E" w:rsidRPr="001F343E" w:rsidRDefault="001F343E" w:rsidP="00C50FB9">
            <w:pPr>
              <w:rPr>
                <w:sz w:val="20"/>
                <w:szCs w:val="20"/>
              </w:rPr>
            </w:pPr>
            <w:r w:rsidRPr="001F343E">
              <w:rPr>
                <w:sz w:val="20"/>
                <w:szCs w:val="20"/>
              </w:rPr>
              <w:t>1175,48</w:t>
            </w:r>
          </w:p>
        </w:tc>
        <w:tc>
          <w:tcPr>
            <w:tcW w:w="850" w:type="dxa"/>
            <w:tcBorders>
              <w:top w:val="nil"/>
              <w:left w:val="nil"/>
              <w:bottom w:val="single" w:sz="8" w:space="0" w:color="auto"/>
              <w:right w:val="single" w:sz="8" w:space="0" w:color="auto"/>
            </w:tcBorders>
            <w:shd w:val="clear" w:color="auto" w:fill="auto"/>
            <w:noWrap/>
            <w:vAlign w:val="bottom"/>
          </w:tcPr>
          <w:p w:rsidR="001F343E" w:rsidRPr="001F343E" w:rsidRDefault="001F343E" w:rsidP="00C50FB9">
            <w:pPr>
              <w:rPr>
                <w:sz w:val="20"/>
                <w:szCs w:val="20"/>
              </w:rPr>
            </w:pPr>
            <w:r w:rsidRPr="001F343E">
              <w:rPr>
                <w:sz w:val="20"/>
                <w:szCs w:val="20"/>
              </w:rPr>
              <w:t>-88,58</w:t>
            </w:r>
          </w:p>
        </w:tc>
        <w:tc>
          <w:tcPr>
            <w:tcW w:w="965" w:type="dxa"/>
            <w:tcBorders>
              <w:top w:val="nil"/>
              <w:left w:val="nil"/>
              <w:bottom w:val="single" w:sz="8" w:space="0" w:color="auto"/>
              <w:right w:val="single" w:sz="8" w:space="0" w:color="auto"/>
            </w:tcBorders>
            <w:shd w:val="clear" w:color="auto" w:fill="auto"/>
            <w:vAlign w:val="bottom"/>
          </w:tcPr>
          <w:p w:rsidR="001F343E" w:rsidRPr="001F343E" w:rsidRDefault="001F343E" w:rsidP="00C50FB9">
            <w:pPr>
              <w:rPr>
                <w:sz w:val="20"/>
                <w:szCs w:val="20"/>
              </w:rPr>
            </w:pPr>
            <w:r w:rsidRPr="001F343E">
              <w:rPr>
                <w:sz w:val="20"/>
                <w:szCs w:val="20"/>
              </w:rPr>
              <w:t>502,65</w:t>
            </w:r>
          </w:p>
        </w:tc>
        <w:tc>
          <w:tcPr>
            <w:tcW w:w="850" w:type="dxa"/>
            <w:tcBorders>
              <w:top w:val="nil"/>
              <w:left w:val="nil"/>
              <w:bottom w:val="single" w:sz="8" w:space="0" w:color="auto"/>
              <w:right w:val="single" w:sz="8" w:space="0" w:color="auto"/>
            </w:tcBorders>
            <w:shd w:val="clear" w:color="auto" w:fill="auto"/>
            <w:noWrap/>
            <w:vAlign w:val="bottom"/>
          </w:tcPr>
          <w:p w:rsidR="001F343E" w:rsidRPr="00C50FB9" w:rsidRDefault="001F343E" w:rsidP="00C50FB9">
            <w:pPr>
              <w:rPr>
                <w:sz w:val="20"/>
                <w:szCs w:val="20"/>
                <w:highlight w:val="yellow"/>
              </w:rPr>
            </w:pPr>
          </w:p>
        </w:tc>
        <w:tc>
          <w:tcPr>
            <w:tcW w:w="851" w:type="dxa"/>
            <w:tcBorders>
              <w:top w:val="nil"/>
              <w:left w:val="nil"/>
              <w:bottom w:val="single" w:sz="8" w:space="0" w:color="auto"/>
              <w:right w:val="single" w:sz="8" w:space="0" w:color="auto"/>
            </w:tcBorders>
            <w:shd w:val="clear" w:color="auto" w:fill="auto"/>
            <w:noWrap/>
            <w:vAlign w:val="bottom"/>
          </w:tcPr>
          <w:p w:rsidR="001F343E" w:rsidRPr="00401EB9" w:rsidRDefault="001F343E" w:rsidP="00C50FB9">
            <w:pPr>
              <w:rPr>
                <w:sz w:val="20"/>
                <w:szCs w:val="20"/>
              </w:rPr>
            </w:pPr>
          </w:p>
        </w:tc>
      </w:tr>
      <w:tr w:rsidR="001F343E" w:rsidRPr="00C50FB9" w:rsidTr="00C50FB9">
        <w:trPr>
          <w:trHeight w:val="273"/>
        </w:trPr>
        <w:tc>
          <w:tcPr>
            <w:tcW w:w="3315" w:type="dxa"/>
            <w:tcBorders>
              <w:top w:val="nil"/>
              <w:left w:val="single" w:sz="8" w:space="0" w:color="auto"/>
              <w:bottom w:val="single" w:sz="4" w:space="0" w:color="auto"/>
              <w:right w:val="single" w:sz="8" w:space="0" w:color="auto"/>
            </w:tcBorders>
            <w:shd w:val="clear" w:color="auto" w:fill="auto"/>
          </w:tcPr>
          <w:p w:rsidR="001F343E" w:rsidRPr="001F343E" w:rsidRDefault="001F343E" w:rsidP="00C50FB9">
            <w:pPr>
              <w:rPr>
                <w:sz w:val="22"/>
              </w:rPr>
            </w:pPr>
            <w:r w:rsidRPr="001F343E">
              <w:rPr>
                <w:sz w:val="22"/>
                <w:szCs w:val="22"/>
              </w:rPr>
              <w:t>в т.ч. оплата труда и начисл. на оплату</w:t>
            </w:r>
          </w:p>
        </w:tc>
        <w:tc>
          <w:tcPr>
            <w:tcW w:w="709" w:type="dxa"/>
            <w:tcBorders>
              <w:top w:val="nil"/>
              <w:left w:val="nil"/>
              <w:bottom w:val="single" w:sz="4" w:space="0" w:color="auto"/>
              <w:right w:val="single" w:sz="8" w:space="0" w:color="auto"/>
            </w:tcBorders>
            <w:shd w:val="clear" w:color="auto" w:fill="auto"/>
            <w:noWrap/>
            <w:vAlign w:val="bottom"/>
          </w:tcPr>
          <w:p w:rsidR="001F343E" w:rsidRPr="001F343E" w:rsidRDefault="001F343E" w:rsidP="00C50FB9">
            <w:pPr>
              <w:rPr>
                <w:sz w:val="20"/>
                <w:szCs w:val="20"/>
              </w:rPr>
            </w:pPr>
            <w:r w:rsidRPr="001F343E">
              <w:rPr>
                <w:sz w:val="20"/>
                <w:szCs w:val="20"/>
              </w:rPr>
              <w:t> </w:t>
            </w:r>
          </w:p>
        </w:tc>
        <w:tc>
          <w:tcPr>
            <w:tcW w:w="993" w:type="dxa"/>
            <w:tcBorders>
              <w:top w:val="nil"/>
              <w:left w:val="nil"/>
              <w:bottom w:val="single" w:sz="4" w:space="0" w:color="auto"/>
              <w:right w:val="single" w:sz="8" w:space="0" w:color="auto"/>
            </w:tcBorders>
            <w:shd w:val="clear" w:color="auto" w:fill="auto"/>
            <w:vAlign w:val="bottom"/>
          </w:tcPr>
          <w:p w:rsidR="001F343E" w:rsidRPr="001F343E" w:rsidRDefault="001F343E" w:rsidP="00C73CE2">
            <w:pPr>
              <w:rPr>
                <w:sz w:val="20"/>
                <w:szCs w:val="20"/>
              </w:rPr>
            </w:pPr>
            <w:r w:rsidRPr="001F343E">
              <w:rPr>
                <w:sz w:val="20"/>
                <w:szCs w:val="20"/>
              </w:rPr>
              <w:t>436,43</w:t>
            </w:r>
          </w:p>
        </w:tc>
        <w:tc>
          <w:tcPr>
            <w:tcW w:w="992" w:type="dxa"/>
            <w:tcBorders>
              <w:top w:val="nil"/>
              <w:left w:val="nil"/>
              <w:bottom w:val="single" w:sz="4" w:space="0" w:color="auto"/>
              <w:right w:val="single" w:sz="8" w:space="0" w:color="auto"/>
            </w:tcBorders>
            <w:shd w:val="clear" w:color="auto" w:fill="auto"/>
            <w:noWrap/>
            <w:vAlign w:val="bottom"/>
          </w:tcPr>
          <w:p w:rsidR="001F343E" w:rsidRPr="001F343E" w:rsidRDefault="001F343E" w:rsidP="00C50FB9">
            <w:pPr>
              <w:rPr>
                <w:sz w:val="20"/>
                <w:szCs w:val="20"/>
              </w:rPr>
            </w:pPr>
            <w:r w:rsidRPr="001F343E">
              <w:rPr>
                <w:sz w:val="20"/>
                <w:szCs w:val="20"/>
              </w:rPr>
              <w:t>423,36</w:t>
            </w:r>
          </w:p>
        </w:tc>
        <w:tc>
          <w:tcPr>
            <w:tcW w:w="1020" w:type="dxa"/>
            <w:tcBorders>
              <w:top w:val="nil"/>
              <w:left w:val="nil"/>
              <w:bottom w:val="single" w:sz="4" w:space="0" w:color="auto"/>
              <w:right w:val="single" w:sz="8" w:space="0" w:color="auto"/>
            </w:tcBorders>
            <w:shd w:val="clear" w:color="auto" w:fill="auto"/>
            <w:noWrap/>
            <w:vAlign w:val="bottom"/>
          </w:tcPr>
          <w:p w:rsidR="001F343E" w:rsidRPr="001F343E" w:rsidRDefault="001F343E" w:rsidP="00C50FB9">
            <w:pPr>
              <w:rPr>
                <w:sz w:val="20"/>
                <w:szCs w:val="20"/>
              </w:rPr>
            </w:pPr>
            <w:r w:rsidRPr="001F343E">
              <w:rPr>
                <w:sz w:val="20"/>
                <w:szCs w:val="20"/>
              </w:rPr>
              <w:t>423,36</w:t>
            </w:r>
          </w:p>
        </w:tc>
        <w:tc>
          <w:tcPr>
            <w:tcW w:w="850" w:type="dxa"/>
            <w:tcBorders>
              <w:top w:val="nil"/>
              <w:left w:val="nil"/>
              <w:bottom w:val="single" w:sz="4" w:space="0" w:color="auto"/>
              <w:right w:val="single" w:sz="8" w:space="0" w:color="auto"/>
            </w:tcBorders>
            <w:shd w:val="clear" w:color="auto" w:fill="auto"/>
            <w:noWrap/>
            <w:vAlign w:val="bottom"/>
          </w:tcPr>
          <w:p w:rsidR="001F343E" w:rsidRPr="001F343E" w:rsidRDefault="001F343E" w:rsidP="00C50FB9">
            <w:pPr>
              <w:rPr>
                <w:sz w:val="20"/>
                <w:szCs w:val="20"/>
              </w:rPr>
            </w:pPr>
            <w:r w:rsidRPr="001F343E">
              <w:rPr>
                <w:sz w:val="20"/>
                <w:szCs w:val="20"/>
              </w:rPr>
              <w:t>0,00</w:t>
            </w:r>
          </w:p>
        </w:tc>
        <w:tc>
          <w:tcPr>
            <w:tcW w:w="965" w:type="dxa"/>
            <w:tcBorders>
              <w:top w:val="nil"/>
              <w:left w:val="nil"/>
              <w:bottom w:val="single" w:sz="4" w:space="0" w:color="auto"/>
              <w:right w:val="single" w:sz="8" w:space="0" w:color="auto"/>
            </w:tcBorders>
            <w:shd w:val="clear" w:color="auto" w:fill="auto"/>
            <w:vAlign w:val="bottom"/>
          </w:tcPr>
          <w:p w:rsidR="001F343E" w:rsidRPr="007B560E" w:rsidRDefault="007B560E" w:rsidP="00C50FB9">
            <w:pPr>
              <w:rPr>
                <w:sz w:val="20"/>
                <w:szCs w:val="20"/>
              </w:rPr>
            </w:pPr>
            <w:r w:rsidRPr="007B560E">
              <w:rPr>
                <w:sz w:val="20"/>
                <w:szCs w:val="20"/>
              </w:rPr>
              <w:t>-13,07</w:t>
            </w:r>
          </w:p>
        </w:tc>
        <w:tc>
          <w:tcPr>
            <w:tcW w:w="850" w:type="dxa"/>
            <w:tcBorders>
              <w:top w:val="nil"/>
              <w:left w:val="nil"/>
              <w:bottom w:val="single" w:sz="4" w:space="0" w:color="auto"/>
              <w:right w:val="single" w:sz="8" w:space="0" w:color="auto"/>
            </w:tcBorders>
            <w:shd w:val="clear" w:color="auto" w:fill="auto"/>
            <w:noWrap/>
            <w:vAlign w:val="bottom"/>
          </w:tcPr>
          <w:p w:rsidR="001F343E" w:rsidRPr="00C50FB9" w:rsidRDefault="001F343E" w:rsidP="00C50FB9">
            <w:pPr>
              <w:rPr>
                <w:sz w:val="20"/>
                <w:szCs w:val="20"/>
                <w:highlight w:val="yellow"/>
              </w:rPr>
            </w:pPr>
          </w:p>
        </w:tc>
        <w:tc>
          <w:tcPr>
            <w:tcW w:w="851" w:type="dxa"/>
            <w:tcBorders>
              <w:top w:val="nil"/>
              <w:left w:val="nil"/>
              <w:bottom w:val="single" w:sz="4" w:space="0" w:color="auto"/>
              <w:right w:val="single" w:sz="8" w:space="0" w:color="auto"/>
            </w:tcBorders>
            <w:shd w:val="clear" w:color="auto" w:fill="auto"/>
            <w:noWrap/>
            <w:vAlign w:val="bottom"/>
          </w:tcPr>
          <w:p w:rsidR="001F343E" w:rsidRPr="00401EB9" w:rsidRDefault="001F343E" w:rsidP="00C50FB9">
            <w:pPr>
              <w:rPr>
                <w:sz w:val="20"/>
                <w:szCs w:val="20"/>
              </w:rPr>
            </w:pPr>
          </w:p>
        </w:tc>
      </w:tr>
      <w:tr w:rsidR="001F343E" w:rsidRPr="00C50FB9" w:rsidTr="00C50FB9">
        <w:trPr>
          <w:trHeight w:val="240"/>
        </w:trPr>
        <w:tc>
          <w:tcPr>
            <w:tcW w:w="3315" w:type="dxa"/>
            <w:tcBorders>
              <w:top w:val="single" w:sz="4" w:space="0" w:color="auto"/>
              <w:left w:val="single" w:sz="8" w:space="0" w:color="auto"/>
              <w:bottom w:val="single" w:sz="8" w:space="0" w:color="auto"/>
              <w:right w:val="single" w:sz="8" w:space="0" w:color="auto"/>
            </w:tcBorders>
            <w:shd w:val="clear" w:color="auto" w:fill="auto"/>
          </w:tcPr>
          <w:p w:rsidR="001F343E" w:rsidRPr="001F343E" w:rsidRDefault="001F343E" w:rsidP="00C50FB9">
            <w:pPr>
              <w:rPr>
                <w:sz w:val="22"/>
              </w:rPr>
            </w:pPr>
            <w:r w:rsidRPr="001F343E">
              <w:rPr>
                <w:bCs/>
                <w:sz w:val="22"/>
                <w:szCs w:val="22"/>
              </w:rPr>
              <w:t xml:space="preserve">Обеспечение деятельности финансовых, органов </w:t>
            </w:r>
          </w:p>
        </w:tc>
        <w:tc>
          <w:tcPr>
            <w:tcW w:w="709" w:type="dxa"/>
            <w:tcBorders>
              <w:top w:val="single" w:sz="4" w:space="0" w:color="auto"/>
              <w:left w:val="nil"/>
              <w:bottom w:val="single" w:sz="8" w:space="0" w:color="auto"/>
              <w:right w:val="single" w:sz="8" w:space="0" w:color="auto"/>
            </w:tcBorders>
            <w:shd w:val="clear" w:color="auto" w:fill="auto"/>
            <w:noWrap/>
            <w:vAlign w:val="bottom"/>
          </w:tcPr>
          <w:p w:rsidR="001F343E" w:rsidRPr="001F343E" w:rsidRDefault="001F343E" w:rsidP="00C50FB9">
            <w:pPr>
              <w:rPr>
                <w:sz w:val="20"/>
                <w:szCs w:val="20"/>
              </w:rPr>
            </w:pPr>
            <w:r w:rsidRPr="001F343E">
              <w:rPr>
                <w:bCs/>
                <w:sz w:val="20"/>
                <w:szCs w:val="20"/>
              </w:rPr>
              <w:t>106</w:t>
            </w:r>
          </w:p>
        </w:tc>
        <w:tc>
          <w:tcPr>
            <w:tcW w:w="993" w:type="dxa"/>
            <w:tcBorders>
              <w:top w:val="single" w:sz="4" w:space="0" w:color="auto"/>
              <w:left w:val="nil"/>
              <w:bottom w:val="single" w:sz="8" w:space="0" w:color="auto"/>
              <w:right w:val="single" w:sz="8" w:space="0" w:color="auto"/>
            </w:tcBorders>
            <w:shd w:val="clear" w:color="auto" w:fill="auto"/>
            <w:vAlign w:val="bottom"/>
          </w:tcPr>
          <w:p w:rsidR="001F343E" w:rsidRPr="001F343E" w:rsidRDefault="001F343E" w:rsidP="00C73CE2">
            <w:pPr>
              <w:rPr>
                <w:sz w:val="20"/>
                <w:szCs w:val="20"/>
              </w:rPr>
            </w:pPr>
            <w:r w:rsidRPr="001F343E">
              <w:rPr>
                <w:sz w:val="20"/>
                <w:szCs w:val="20"/>
              </w:rPr>
              <w:t>113,63</w:t>
            </w:r>
          </w:p>
        </w:tc>
        <w:tc>
          <w:tcPr>
            <w:tcW w:w="992" w:type="dxa"/>
            <w:tcBorders>
              <w:top w:val="single" w:sz="4" w:space="0" w:color="auto"/>
              <w:left w:val="nil"/>
              <w:bottom w:val="single" w:sz="8" w:space="0" w:color="auto"/>
              <w:right w:val="single" w:sz="8" w:space="0" w:color="auto"/>
            </w:tcBorders>
            <w:shd w:val="clear" w:color="auto" w:fill="auto"/>
            <w:noWrap/>
            <w:vAlign w:val="bottom"/>
          </w:tcPr>
          <w:p w:rsidR="001F343E" w:rsidRPr="001F343E" w:rsidRDefault="001F343E" w:rsidP="00C50FB9">
            <w:pPr>
              <w:rPr>
                <w:sz w:val="20"/>
                <w:szCs w:val="20"/>
              </w:rPr>
            </w:pPr>
            <w:r w:rsidRPr="001F343E">
              <w:rPr>
                <w:sz w:val="20"/>
                <w:szCs w:val="20"/>
              </w:rPr>
              <w:t>118,19</w:t>
            </w:r>
          </w:p>
        </w:tc>
        <w:tc>
          <w:tcPr>
            <w:tcW w:w="1020" w:type="dxa"/>
            <w:tcBorders>
              <w:top w:val="single" w:sz="4" w:space="0" w:color="auto"/>
              <w:left w:val="nil"/>
              <w:bottom w:val="single" w:sz="8" w:space="0" w:color="auto"/>
              <w:right w:val="single" w:sz="8" w:space="0" w:color="auto"/>
            </w:tcBorders>
            <w:shd w:val="clear" w:color="auto" w:fill="auto"/>
            <w:noWrap/>
            <w:vAlign w:val="bottom"/>
          </w:tcPr>
          <w:p w:rsidR="001F343E" w:rsidRPr="001F343E" w:rsidRDefault="001F343E" w:rsidP="00C50FB9">
            <w:pPr>
              <w:rPr>
                <w:sz w:val="20"/>
                <w:szCs w:val="20"/>
              </w:rPr>
            </w:pPr>
            <w:r w:rsidRPr="001F343E">
              <w:rPr>
                <w:sz w:val="20"/>
                <w:szCs w:val="20"/>
              </w:rPr>
              <w:t>118,19</w:t>
            </w:r>
          </w:p>
        </w:tc>
        <w:tc>
          <w:tcPr>
            <w:tcW w:w="850" w:type="dxa"/>
            <w:tcBorders>
              <w:top w:val="single" w:sz="4" w:space="0" w:color="auto"/>
              <w:left w:val="nil"/>
              <w:bottom w:val="single" w:sz="8" w:space="0" w:color="auto"/>
              <w:right w:val="single" w:sz="8" w:space="0" w:color="auto"/>
            </w:tcBorders>
            <w:shd w:val="clear" w:color="auto" w:fill="auto"/>
            <w:noWrap/>
            <w:vAlign w:val="bottom"/>
          </w:tcPr>
          <w:p w:rsidR="001F343E" w:rsidRPr="001F343E" w:rsidRDefault="001F343E" w:rsidP="00C50FB9">
            <w:pPr>
              <w:rPr>
                <w:sz w:val="20"/>
                <w:szCs w:val="20"/>
              </w:rPr>
            </w:pPr>
            <w:r w:rsidRPr="001F343E">
              <w:rPr>
                <w:sz w:val="20"/>
                <w:szCs w:val="20"/>
              </w:rPr>
              <w:t>0,00</w:t>
            </w:r>
          </w:p>
        </w:tc>
        <w:tc>
          <w:tcPr>
            <w:tcW w:w="965" w:type="dxa"/>
            <w:tcBorders>
              <w:top w:val="single" w:sz="4" w:space="0" w:color="auto"/>
              <w:left w:val="nil"/>
              <w:bottom w:val="single" w:sz="8" w:space="0" w:color="auto"/>
              <w:right w:val="single" w:sz="8" w:space="0" w:color="auto"/>
            </w:tcBorders>
            <w:shd w:val="clear" w:color="auto" w:fill="auto"/>
            <w:vAlign w:val="bottom"/>
          </w:tcPr>
          <w:p w:rsidR="001F343E" w:rsidRPr="007B560E" w:rsidRDefault="007B560E" w:rsidP="00C50FB9">
            <w:pPr>
              <w:rPr>
                <w:sz w:val="20"/>
                <w:szCs w:val="20"/>
              </w:rPr>
            </w:pPr>
            <w:r w:rsidRPr="007B560E">
              <w:rPr>
                <w:sz w:val="20"/>
                <w:szCs w:val="20"/>
              </w:rPr>
              <w:t>4,56</w:t>
            </w:r>
          </w:p>
        </w:tc>
        <w:tc>
          <w:tcPr>
            <w:tcW w:w="850" w:type="dxa"/>
            <w:tcBorders>
              <w:top w:val="single" w:sz="4" w:space="0" w:color="auto"/>
              <w:left w:val="nil"/>
              <w:bottom w:val="single" w:sz="8" w:space="0" w:color="auto"/>
              <w:right w:val="single" w:sz="8" w:space="0" w:color="auto"/>
            </w:tcBorders>
            <w:shd w:val="clear" w:color="auto" w:fill="auto"/>
            <w:noWrap/>
            <w:vAlign w:val="bottom"/>
          </w:tcPr>
          <w:p w:rsidR="001F343E" w:rsidRPr="00C50FB9" w:rsidRDefault="001F343E" w:rsidP="00C50FB9">
            <w:pPr>
              <w:rPr>
                <w:sz w:val="20"/>
                <w:szCs w:val="20"/>
                <w:highlight w:val="yellow"/>
              </w:rPr>
            </w:pPr>
          </w:p>
        </w:tc>
        <w:tc>
          <w:tcPr>
            <w:tcW w:w="851" w:type="dxa"/>
            <w:tcBorders>
              <w:top w:val="single" w:sz="4" w:space="0" w:color="auto"/>
              <w:left w:val="nil"/>
              <w:bottom w:val="single" w:sz="8" w:space="0" w:color="auto"/>
              <w:right w:val="single" w:sz="8" w:space="0" w:color="auto"/>
            </w:tcBorders>
            <w:shd w:val="clear" w:color="auto" w:fill="auto"/>
            <w:noWrap/>
            <w:vAlign w:val="bottom"/>
          </w:tcPr>
          <w:p w:rsidR="001F343E" w:rsidRPr="00401EB9" w:rsidRDefault="001F343E" w:rsidP="00C50FB9">
            <w:pPr>
              <w:rPr>
                <w:sz w:val="20"/>
                <w:szCs w:val="20"/>
              </w:rPr>
            </w:pPr>
          </w:p>
        </w:tc>
      </w:tr>
      <w:tr w:rsidR="001F343E" w:rsidRPr="00C50FB9" w:rsidTr="00C50FB9">
        <w:trPr>
          <w:trHeight w:val="376"/>
        </w:trPr>
        <w:tc>
          <w:tcPr>
            <w:tcW w:w="3315" w:type="dxa"/>
            <w:tcBorders>
              <w:top w:val="nil"/>
              <w:left w:val="single" w:sz="8" w:space="0" w:color="auto"/>
              <w:bottom w:val="single" w:sz="8" w:space="0" w:color="auto"/>
              <w:right w:val="single" w:sz="8" w:space="0" w:color="auto"/>
            </w:tcBorders>
            <w:shd w:val="clear" w:color="auto" w:fill="auto"/>
          </w:tcPr>
          <w:p w:rsidR="001F343E" w:rsidRPr="001F343E" w:rsidRDefault="001F343E" w:rsidP="00C50FB9">
            <w:pPr>
              <w:rPr>
                <w:bCs/>
                <w:sz w:val="22"/>
              </w:rPr>
            </w:pPr>
            <w:r w:rsidRPr="001F343E">
              <w:rPr>
                <w:bCs/>
                <w:sz w:val="22"/>
                <w:szCs w:val="22"/>
              </w:rPr>
              <w:t>Проведение выборов и референдумов</w:t>
            </w:r>
          </w:p>
        </w:tc>
        <w:tc>
          <w:tcPr>
            <w:tcW w:w="709" w:type="dxa"/>
            <w:tcBorders>
              <w:top w:val="nil"/>
              <w:left w:val="nil"/>
              <w:bottom w:val="single" w:sz="8" w:space="0" w:color="auto"/>
              <w:right w:val="single" w:sz="8" w:space="0" w:color="auto"/>
            </w:tcBorders>
            <w:shd w:val="clear" w:color="auto" w:fill="auto"/>
            <w:noWrap/>
            <w:vAlign w:val="bottom"/>
          </w:tcPr>
          <w:p w:rsidR="001F343E" w:rsidRPr="001F343E" w:rsidRDefault="001F343E" w:rsidP="00C50FB9">
            <w:pPr>
              <w:rPr>
                <w:bCs/>
                <w:sz w:val="20"/>
                <w:szCs w:val="20"/>
              </w:rPr>
            </w:pPr>
            <w:r w:rsidRPr="001F343E">
              <w:rPr>
                <w:bCs/>
                <w:sz w:val="20"/>
                <w:szCs w:val="20"/>
              </w:rPr>
              <w:t>107</w:t>
            </w:r>
          </w:p>
        </w:tc>
        <w:tc>
          <w:tcPr>
            <w:tcW w:w="993" w:type="dxa"/>
            <w:tcBorders>
              <w:top w:val="nil"/>
              <w:left w:val="nil"/>
              <w:bottom w:val="single" w:sz="8" w:space="0" w:color="auto"/>
              <w:right w:val="single" w:sz="8" w:space="0" w:color="auto"/>
            </w:tcBorders>
            <w:shd w:val="clear" w:color="auto" w:fill="auto"/>
            <w:vAlign w:val="bottom"/>
          </w:tcPr>
          <w:p w:rsidR="001F343E" w:rsidRPr="001F343E" w:rsidRDefault="001F343E" w:rsidP="00C73CE2">
            <w:pPr>
              <w:rPr>
                <w:sz w:val="20"/>
                <w:szCs w:val="20"/>
              </w:rPr>
            </w:pPr>
            <w:r w:rsidRPr="001F343E">
              <w:rPr>
                <w:sz w:val="20"/>
                <w:szCs w:val="20"/>
              </w:rPr>
              <w:t>74,00</w:t>
            </w:r>
          </w:p>
        </w:tc>
        <w:tc>
          <w:tcPr>
            <w:tcW w:w="992" w:type="dxa"/>
            <w:tcBorders>
              <w:top w:val="nil"/>
              <w:left w:val="nil"/>
              <w:bottom w:val="single" w:sz="8" w:space="0" w:color="auto"/>
              <w:right w:val="single" w:sz="8" w:space="0" w:color="auto"/>
            </w:tcBorders>
            <w:shd w:val="clear" w:color="auto" w:fill="auto"/>
            <w:noWrap/>
            <w:vAlign w:val="bottom"/>
          </w:tcPr>
          <w:p w:rsidR="001F343E" w:rsidRPr="007B560E" w:rsidRDefault="007B560E" w:rsidP="00C50FB9">
            <w:pPr>
              <w:rPr>
                <w:sz w:val="20"/>
                <w:szCs w:val="20"/>
              </w:rPr>
            </w:pPr>
            <w:r w:rsidRPr="007B560E">
              <w:rPr>
                <w:sz w:val="20"/>
                <w:szCs w:val="20"/>
              </w:rPr>
              <w:t>0,00</w:t>
            </w:r>
          </w:p>
        </w:tc>
        <w:tc>
          <w:tcPr>
            <w:tcW w:w="1020" w:type="dxa"/>
            <w:tcBorders>
              <w:top w:val="nil"/>
              <w:left w:val="nil"/>
              <w:bottom w:val="single" w:sz="8" w:space="0" w:color="auto"/>
              <w:right w:val="single" w:sz="8" w:space="0" w:color="auto"/>
            </w:tcBorders>
            <w:shd w:val="clear" w:color="auto" w:fill="auto"/>
            <w:noWrap/>
            <w:vAlign w:val="bottom"/>
          </w:tcPr>
          <w:p w:rsidR="001F343E" w:rsidRPr="007B560E" w:rsidRDefault="007B560E" w:rsidP="00C50FB9">
            <w:pPr>
              <w:rPr>
                <w:sz w:val="20"/>
                <w:szCs w:val="20"/>
              </w:rPr>
            </w:pPr>
            <w:r w:rsidRPr="007B560E">
              <w:rPr>
                <w:sz w:val="20"/>
                <w:szCs w:val="20"/>
              </w:rPr>
              <w:t>0,00</w:t>
            </w:r>
          </w:p>
        </w:tc>
        <w:tc>
          <w:tcPr>
            <w:tcW w:w="850" w:type="dxa"/>
            <w:tcBorders>
              <w:top w:val="nil"/>
              <w:left w:val="nil"/>
              <w:bottom w:val="single" w:sz="8" w:space="0" w:color="auto"/>
              <w:right w:val="single" w:sz="8" w:space="0" w:color="auto"/>
            </w:tcBorders>
            <w:shd w:val="clear" w:color="auto" w:fill="auto"/>
            <w:noWrap/>
            <w:vAlign w:val="bottom"/>
          </w:tcPr>
          <w:p w:rsidR="001F343E" w:rsidRPr="007B560E" w:rsidRDefault="001F343E" w:rsidP="00C50FB9">
            <w:pPr>
              <w:rPr>
                <w:sz w:val="20"/>
                <w:szCs w:val="20"/>
              </w:rPr>
            </w:pPr>
            <w:r w:rsidRPr="007B560E">
              <w:rPr>
                <w:sz w:val="20"/>
                <w:szCs w:val="20"/>
              </w:rPr>
              <w:t>0,00</w:t>
            </w:r>
          </w:p>
        </w:tc>
        <w:tc>
          <w:tcPr>
            <w:tcW w:w="965" w:type="dxa"/>
            <w:tcBorders>
              <w:top w:val="nil"/>
              <w:left w:val="nil"/>
              <w:bottom w:val="single" w:sz="8" w:space="0" w:color="auto"/>
              <w:right w:val="single" w:sz="8" w:space="0" w:color="auto"/>
            </w:tcBorders>
            <w:shd w:val="clear" w:color="auto" w:fill="auto"/>
            <w:vAlign w:val="bottom"/>
          </w:tcPr>
          <w:p w:rsidR="001F343E" w:rsidRPr="007B560E" w:rsidRDefault="007B560E" w:rsidP="00C50FB9">
            <w:pPr>
              <w:rPr>
                <w:sz w:val="20"/>
                <w:szCs w:val="20"/>
              </w:rPr>
            </w:pPr>
            <w:r w:rsidRPr="007B560E">
              <w:rPr>
                <w:sz w:val="20"/>
                <w:szCs w:val="20"/>
              </w:rPr>
              <w:t>-</w:t>
            </w:r>
            <w:r w:rsidR="001F343E" w:rsidRPr="007B560E">
              <w:rPr>
                <w:sz w:val="20"/>
                <w:szCs w:val="20"/>
              </w:rPr>
              <w:t>74,00</w:t>
            </w:r>
          </w:p>
        </w:tc>
        <w:tc>
          <w:tcPr>
            <w:tcW w:w="850" w:type="dxa"/>
            <w:tcBorders>
              <w:top w:val="nil"/>
              <w:left w:val="nil"/>
              <w:bottom w:val="single" w:sz="8" w:space="0" w:color="auto"/>
              <w:right w:val="single" w:sz="8" w:space="0" w:color="auto"/>
            </w:tcBorders>
            <w:shd w:val="clear" w:color="auto" w:fill="auto"/>
            <w:noWrap/>
            <w:vAlign w:val="bottom"/>
          </w:tcPr>
          <w:p w:rsidR="001F343E" w:rsidRPr="00C50FB9" w:rsidRDefault="001F343E" w:rsidP="00C50FB9">
            <w:pPr>
              <w:rPr>
                <w:sz w:val="20"/>
                <w:szCs w:val="20"/>
                <w:highlight w:val="yellow"/>
              </w:rPr>
            </w:pPr>
          </w:p>
        </w:tc>
        <w:tc>
          <w:tcPr>
            <w:tcW w:w="851" w:type="dxa"/>
            <w:tcBorders>
              <w:top w:val="nil"/>
              <w:left w:val="nil"/>
              <w:bottom w:val="single" w:sz="8" w:space="0" w:color="auto"/>
              <w:right w:val="single" w:sz="8" w:space="0" w:color="auto"/>
            </w:tcBorders>
            <w:shd w:val="clear" w:color="auto" w:fill="auto"/>
            <w:noWrap/>
            <w:vAlign w:val="bottom"/>
          </w:tcPr>
          <w:p w:rsidR="001F343E" w:rsidRPr="00401EB9" w:rsidRDefault="001F343E" w:rsidP="00C50FB9">
            <w:pPr>
              <w:rPr>
                <w:sz w:val="20"/>
                <w:szCs w:val="20"/>
              </w:rPr>
            </w:pPr>
          </w:p>
        </w:tc>
      </w:tr>
      <w:tr w:rsidR="001F343E" w:rsidRPr="00C50FB9" w:rsidTr="00C50FB9">
        <w:trPr>
          <w:trHeight w:val="376"/>
        </w:trPr>
        <w:tc>
          <w:tcPr>
            <w:tcW w:w="3315" w:type="dxa"/>
            <w:tcBorders>
              <w:top w:val="nil"/>
              <w:left w:val="single" w:sz="8" w:space="0" w:color="auto"/>
              <w:bottom w:val="single" w:sz="8" w:space="0" w:color="auto"/>
              <w:right w:val="single" w:sz="8" w:space="0" w:color="auto"/>
            </w:tcBorders>
            <w:shd w:val="clear" w:color="auto" w:fill="auto"/>
          </w:tcPr>
          <w:p w:rsidR="001F343E" w:rsidRPr="007B560E" w:rsidRDefault="001F343E" w:rsidP="00C50FB9">
            <w:pPr>
              <w:rPr>
                <w:sz w:val="22"/>
              </w:rPr>
            </w:pPr>
            <w:r w:rsidRPr="007B560E">
              <w:rPr>
                <w:bCs/>
                <w:sz w:val="22"/>
                <w:szCs w:val="22"/>
              </w:rPr>
              <w:t>Другие общегосударственные вопросы</w:t>
            </w:r>
          </w:p>
        </w:tc>
        <w:tc>
          <w:tcPr>
            <w:tcW w:w="709" w:type="dxa"/>
            <w:tcBorders>
              <w:top w:val="nil"/>
              <w:left w:val="nil"/>
              <w:bottom w:val="single" w:sz="8" w:space="0" w:color="auto"/>
              <w:right w:val="single" w:sz="8" w:space="0" w:color="auto"/>
            </w:tcBorders>
            <w:shd w:val="clear" w:color="auto" w:fill="auto"/>
            <w:noWrap/>
            <w:vAlign w:val="bottom"/>
          </w:tcPr>
          <w:p w:rsidR="001F343E" w:rsidRPr="007B560E" w:rsidRDefault="001F343E" w:rsidP="00C50FB9">
            <w:pPr>
              <w:rPr>
                <w:sz w:val="20"/>
                <w:szCs w:val="20"/>
              </w:rPr>
            </w:pPr>
            <w:r w:rsidRPr="007B560E">
              <w:rPr>
                <w:bCs/>
                <w:sz w:val="20"/>
                <w:szCs w:val="20"/>
              </w:rPr>
              <w:t>113</w:t>
            </w:r>
          </w:p>
        </w:tc>
        <w:tc>
          <w:tcPr>
            <w:tcW w:w="993" w:type="dxa"/>
            <w:tcBorders>
              <w:top w:val="nil"/>
              <w:left w:val="nil"/>
              <w:bottom w:val="single" w:sz="8" w:space="0" w:color="auto"/>
              <w:right w:val="single" w:sz="8" w:space="0" w:color="auto"/>
            </w:tcBorders>
            <w:shd w:val="clear" w:color="auto" w:fill="auto"/>
            <w:vAlign w:val="bottom"/>
          </w:tcPr>
          <w:p w:rsidR="001F343E" w:rsidRPr="007B560E" w:rsidRDefault="001F343E" w:rsidP="00C73CE2">
            <w:pPr>
              <w:rPr>
                <w:sz w:val="20"/>
                <w:szCs w:val="20"/>
              </w:rPr>
            </w:pPr>
            <w:r w:rsidRPr="007B560E">
              <w:rPr>
                <w:sz w:val="20"/>
                <w:szCs w:val="20"/>
              </w:rPr>
              <w:t>11,34</w:t>
            </w:r>
          </w:p>
        </w:tc>
        <w:tc>
          <w:tcPr>
            <w:tcW w:w="992" w:type="dxa"/>
            <w:tcBorders>
              <w:top w:val="nil"/>
              <w:left w:val="nil"/>
              <w:bottom w:val="single" w:sz="8" w:space="0" w:color="auto"/>
              <w:right w:val="single" w:sz="8" w:space="0" w:color="auto"/>
            </w:tcBorders>
            <w:shd w:val="clear" w:color="auto" w:fill="auto"/>
            <w:noWrap/>
            <w:vAlign w:val="bottom"/>
          </w:tcPr>
          <w:p w:rsidR="001F343E" w:rsidRPr="007B560E" w:rsidRDefault="007B560E" w:rsidP="00C50FB9">
            <w:pPr>
              <w:rPr>
                <w:sz w:val="20"/>
                <w:szCs w:val="20"/>
              </w:rPr>
            </w:pPr>
            <w:r w:rsidRPr="007B560E">
              <w:rPr>
                <w:sz w:val="20"/>
                <w:szCs w:val="20"/>
              </w:rPr>
              <w:t>11,82</w:t>
            </w:r>
          </w:p>
        </w:tc>
        <w:tc>
          <w:tcPr>
            <w:tcW w:w="1020" w:type="dxa"/>
            <w:tcBorders>
              <w:top w:val="nil"/>
              <w:left w:val="nil"/>
              <w:bottom w:val="single" w:sz="8" w:space="0" w:color="auto"/>
              <w:right w:val="single" w:sz="8" w:space="0" w:color="auto"/>
            </w:tcBorders>
            <w:shd w:val="clear" w:color="auto" w:fill="auto"/>
            <w:noWrap/>
            <w:vAlign w:val="bottom"/>
          </w:tcPr>
          <w:p w:rsidR="001F343E" w:rsidRPr="007B560E" w:rsidRDefault="001F343E" w:rsidP="007B560E">
            <w:pPr>
              <w:rPr>
                <w:sz w:val="20"/>
                <w:szCs w:val="20"/>
              </w:rPr>
            </w:pPr>
            <w:r w:rsidRPr="007B560E">
              <w:rPr>
                <w:sz w:val="20"/>
                <w:szCs w:val="20"/>
              </w:rPr>
              <w:t>11,</w:t>
            </w:r>
            <w:r w:rsidR="007B560E" w:rsidRPr="007B560E">
              <w:rPr>
                <w:sz w:val="20"/>
                <w:szCs w:val="20"/>
              </w:rPr>
              <w:t>82</w:t>
            </w:r>
          </w:p>
        </w:tc>
        <w:tc>
          <w:tcPr>
            <w:tcW w:w="850" w:type="dxa"/>
            <w:tcBorders>
              <w:top w:val="nil"/>
              <w:left w:val="nil"/>
              <w:bottom w:val="single" w:sz="8" w:space="0" w:color="auto"/>
              <w:right w:val="single" w:sz="8" w:space="0" w:color="auto"/>
            </w:tcBorders>
            <w:shd w:val="clear" w:color="auto" w:fill="auto"/>
            <w:noWrap/>
            <w:vAlign w:val="bottom"/>
          </w:tcPr>
          <w:p w:rsidR="001F343E" w:rsidRPr="007B560E" w:rsidRDefault="001F343E" w:rsidP="00C50FB9">
            <w:pPr>
              <w:rPr>
                <w:sz w:val="20"/>
                <w:szCs w:val="20"/>
              </w:rPr>
            </w:pPr>
            <w:r w:rsidRPr="007B560E">
              <w:rPr>
                <w:sz w:val="20"/>
                <w:szCs w:val="20"/>
              </w:rPr>
              <w:t>0,00</w:t>
            </w:r>
          </w:p>
        </w:tc>
        <w:tc>
          <w:tcPr>
            <w:tcW w:w="965" w:type="dxa"/>
            <w:tcBorders>
              <w:top w:val="nil"/>
              <w:left w:val="nil"/>
              <w:bottom w:val="single" w:sz="8" w:space="0" w:color="auto"/>
              <w:right w:val="single" w:sz="8" w:space="0" w:color="auto"/>
            </w:tcBorders>
            <w:shd w:val="clear" w:color="auto" w:fill="auto"/>
            <w:vAlign w:val="bottom"/>
          </w:tcPr>
          <w:p w:rsidR="001F343E" w:rsidRPr="007B560E" w:rsidRDefault="007B560E" w:rsidP="00C50FB9">
            <w:pPr>
              <w:rPr>
                <w:sz w:val="20"/>
                <w:szCs w:val="20"/>
              </w:rPr>
            </w:pPr>
            <w:r w:rsidRPr="007B560E">
              <w:rPr>
                <w:sz w:val="20"/>
                <w:szCs w:val="20"/>
              </w:rPr>
              <w:t>0,48</w:t>
            </w:r>
          </w:p>
        </w:tc>
        <w:tc>
          <w:tcPr>
            <w:tcW w:w="850" w:type="dxa"/>
            <w:tcBorders>
              <w:top w:val="nil"/>
              <w:left w:val="nil"/>
              <w:bottom w:val="single" w:sz="8" w:space="0" w:color="auto"/>
              <w:right w:val="single" w:sz="8" w:space="0" w:color="auto"/>
            </w:tcBorders>
            <w:shd w:val="clear" w:color="auto" w:fill="auto"/>
            <w:noWrap/>
            <w:vAlign w:val="bottom"/>
          </w:tcPr>
          <w:p w:rsidR="001F343E" w:rsidRPr="007B560E" w:rsidRDefault="001F343E" w:rsidP="00C50FB9">
            <w:pPr>
              <w:rPr>
                <w:sz w:val="20"/>
                <w:szCs w:val="20"/>
              </w:rPr>
            </w:pPr>
          </w:p>
        </w:tc>
        <w:tc>
          <w:tcPr>
            <w:tcW w:w="851" w:type="dxa"/>
            <w:tcBorders>
              <w:top w:val="nil"/>
              <w:left w:val="nil"/>
              <w:bottom w:val="single" w:sz="8" w:space="0" w:color="auto"/>
              <w:right w:val="single" w:sz="8" w:space="0" w:color="auto"/>
            </w:tcBorders>
            <w:shd w:val="clear" w:color="auto" w:fill="auto"/>
            <w:noWrap/>
            <w:vAlign w:val="bottom"/>
          </w:tcPr>
          <w:p w:rsidR="001F343E" w:rsidRPr="00401EB9" w:rsidRDefault="001F343E" w:rsidP="00C50FB9">
            <w:pPr>
              <w:rPr>
                <w:sz w:val="20"/>
                <w:szCs w:val="20"/>
              </w:rPr>
            </w:pPr>
          </w:p>
        </w:tc>
      </w:tr>
      <w:tr w:rsidR="001F343E" w:rsidRPr="00C50FB9" w:rsidTr="00C50FB9">
        <w:trPr>
          <w:trHeight w:val="315"/>
        </w:trPr>
        <w:tc>
          <w:tcPr>
            <w:tcW w:w="3315" w:type="dxa"/>
            <w:tcBorders>
              <w:top w:val="nil"/>
              <w:left w:val="single" w:sz="8" w:space="0" w:color="auto"/>
              <w:bottom w:val="single" w:sz="4" w:space="0" w:color="auto"/>
              <w:right w:val="single" w:sz="8" w:space="0" w:color="auto"/>
            </w:tcBorders>
            <w:shd w:val="clear" w:color="auto" w:fill="auto"/>
          </w:tcPr>
          <w:p w:rsidR="001F343E" w:rsidRPr="004A3D86" w:rsidRDefault="001F343E" w:rsidP="00C50FB9">
            <w:pPr>
              <w:rPr>
                <w:b/>
                <w:sz w:val="22"/>
              </w:rPr>
            </w:pPr>
            <w:r w:rsidRPr="004A3D86">
              <w:rPr>
                <w:b/>
                <w:bCs/>
                <w:sz w:val="22"/>
                <w:szCs w:val="22"/>
              </w:rPr>
              <w:t>Национальная оборона</w:t>
            </w:r>
          </w:p>
        </w:tc>
        <w:tc>
          <w:tcPr>
            <w:tcW w:w="709" w:type="dxa"/>
            <w:tcBorders>
              <w:top w:val="nil"/>
              <w:left w:val="nil"/>
              <w:bottom w:val="single" w:sz="4" w:space="0" w:color="auto"/>
              <w:right w:val="single" w:sz="8" w:space="0" w:color="auto"/>
            </w:tcBorders>
            <w:shd w:val="clear" w:color="auto" w:fill="auto"/>
            <w:noWrap/>
            <w:vAlign w:val="bottom"/>
          </w:tcPr>
          <w:p w:rsidR="001F343E" w:rsidRPr="004A3D86" w:rsidRDefault="001F343E" w:rsidP="00C50FB9">
            <w:pPr>
              <w:rPr>
                <w:sz w:val="20"/>
                <w:szCs w:val="20"/>
              </w:rPr>
            </w:pPr>
            <w:r w:rsidRPr="004A3D86">
              <w:rPr>
                <w:bCs/>
                <w:sz w:val="20"/>
                <w:szCs w:val="20"/>
              </w:rPr>
              <w:t>200</w:t>
            </w:r>
          </w:p>
        </w:tc>
        <w:tc>
          <w:tcPr>
            <w:tcW w:w="993" w:type="dxa"/>
            <w:tcBorders>
              <w:top w:val="nil"/>
              <w:left w:val="nil"/>
              <w:bottom w:val="single" w:sz="4" w:space="0" w:color="auto"/>
              <w:right w:val="single" w:sz="8" w:space="0" w:color="auto"/>
            </w:tcBorders>
            <w:shd w:val="clear" w:color="auto" w:fill="auto"/>
            <w:vAlign w:val="bottom"/>
          </w:tcPr>
          <w:p w:rsidR="001F343E" w:rsidRPr="004A3D86" w:rsidRDefault="001F343E" w:rsidP="00C73CE2">
            <w:pPr>
              <w:rPr>
                <w:sz w:val="20"/>
                <w:szCs w:val="20"/>
              </w:rPr>
            </w:pPr>
            <w:r w:rsidRPr="004A3D86">
              <w:rPr>
                <w:sz w:val="20"/>
                <w:szCs w:val="20"/>
              </w:rPr>
              <w:t>151,98</w:t>
            </w:r>
          </w:p>
        </w:tc>
        <w:tc>
          <w:tcPr>
            <w:tcW w:w="992" w:type="dxa"/>
            <w:tcBorders>
              <w:top w:val="nil"/>
              <w:left w:val="nil"/>
              <w:bottom w:val="single" w:sz="4" w:space="0" w:color="auto"/>
              <w:right w:val="single" w:sz="8" w:space="0" w:color="auto"/>
            </w:tcBorders>
            <w:shd w:val="clear" w:color="auto" w:fill="auto"/>
            <w:noWrap/>
            <w:vAlign w:val="bottom"/>
          </w:tcPr>
          <w:p w:rsidR="001F343E" w:rsidRPr="004A3D86" w:rsidRDefault="004A3D86" w:rsidP="00C50FB9">
            <w:pPr>
              <w:rPr>
                <w:sz w:val="20"/>
                <w:szCs w:val="20"/>
              </w:rPr>
            </w:pPr>
            <w:r w:rsidRPr="004A3D86">
              <w:rPr>
                <w:sz w:val="20"/>
                <w:szCs w:val="20"/>
              </w:rPr>
              <w:t>166,60</w:t>
            </w:r>
          </w:p>
        </w:tc>
        <w:tc>
          <w:tcPr>
            <w:tcW w:w="1020" w:type="dxa"/>
            <w:tcBorders>
              <w:top w:val="nil"/>
              <w:left w:val="nil"/>
              <w:bottom w:val="single" w:sz="4" w:space="0" w:color="auto"/>
              <w:right w:val="single" w:sz="8" w:space="0" w:color="auto"/>
            </w:tcBorders>
            <w:shd w:val="clear" w:color="auto" w:fill="auto"/>
            <w:noWrap/>
            <w:vAlign w:val="bottom"/>
          </w:tcPr>
          <w:p w:rsidR="001F343E" w:rsidRPr="004A3D86" w:rsidRDefault="004A3D86" w:rsidP="00C50FB9">
            <w:pPr>
              <w:rPr>
                <w:sz w:val="20"/>
                <w:szCs w:val="20"/>
              </w:rPr>
            </w:pPr>
            <w:r w:rsidRPr="004A3D86">
              <w:rPr>
                <w:sz w:val="20"/>
                <w:szCs w:val="20"/>
              </w:rPr>
              <w:t>166,60</w:t>
            </w:r>
          </w:p>
        </w:tc>
        <w:tc>
          <w:tcPr>
            <w:tcW w:w="850" w:type="dxa"/>
            <w:tcBorders>
              <w:top w:val="nil"/>
              <w:left w:val="nil"/>
              <w:bottom w:val="single" w:sz="4" w:space="0" w:color="auto"/>
              <w:right w:val="single" w:sz="8" w:space="0" w:color="auto"/>
            </w:tcBorders>
            <w:shd w:val="clear" w:color="auto" w:fill="auto"/>
            <w:noWrap/>
            <w:vAlign w:val="bottom"/>
          </w:tcPr>
          <w:p w:rsidR="001F343E" w:rsidRPr="004A3D86" w:rsidRDefault="001F343E" w:rsidP="00C50FB9">
            <w:pPr>
              <w:rPr>
                <w:sz w:val="20"/>
                <w:szCs w:val="20"/>
              </w:rPr>
            </w:pPr>
            <w:r w:rsidRPr="004A3D86">
              <w:rPr>
                <w:sz w:val="20"/>
                <w:szCs w:val="20"/>
              </w:rPr>
              <w:t>0,00</w:t>
            </w:r>
          </w:p>
        </w:tc>
        <w:tc>
          <w:tcPr>
            <w:tcW w:w="965" w:type="dxa"/>
            <w:tcBorders>
              <w:top w:val="nil"/>
              <w:left w:val="nil"/>
              <w:bottom w:val="single" w:sz="4" w:space="0" w:color="auto"/>
              <w:right w:val="single" w:sz="8" w:space="0" w:color="auto"/>
            </w:tcBorders>
            <w:shd w:val="clear" w:color="auto" w:fill="auto"/>
            <w:vAlign w:val="bottom"/>
          </w:tcPr>
          <w:p w:rsidR="001F343E" w:rsidRPr="004A3D86" w:rsidRDefault="004A3D86" w:rsidP="00C50FB9">
            <w:pPr>
              <w:rPr>
                <w:sz w:val="20"/>
                <w:szCs w:val="20"/>
              </w:rPr>
            </w:pPr>
            <w:r w:rsidRPr="004A3D86">
              <w:rPr>
                <w:sz w:val="20"/>
                <w:szCs w:val="20"/>
              </w:rPr>
              <w:t>14,62</w:t>
            </w:r>
          </w:p>
        </w:tc>
        <w:tc>
          <w:tcPr>
            <w:tcW w:w="850" w:type="dxa"/>
            <w:tcBorders>
              <w:top w:val="nil"/>
              <w:left w:val="nil"/>
              <w:bottom w:val="single" w:sz="4" w:space="0" w:color="auto"/>
              <w:right w:val="single" w:sz="8" w:space="0" w:color="auto"/>
            </w:tcBorders>
            <w:shd w:val="clear" w:color="auto" w:fill="auto"/>
            <w:noWrap/>
            <w:vAlign w:val="bottom"/>
          </w:tcPr>
          <w:p w:rsidR="001F343E" w:rsidRPr="004A3D86" w:rsidRDefault="001F343E" w:rsidP="00C73CE2">
            <w:pPr>
              <w:rPr>
                <w:sz w:val="20"/>
                <w:szCs w:val="20"/>
              </w:rPr>
            </w:pPr>
            <w:r w:rsidRPr="004A3D86">
              <w:rPr>
                <w:sz w:val="20"/>
                <w:szCs w:val="20"/>
              </w:rPr>
              <w:t>4,69</w:t>
            </w:r>
          </w:p>
        </w:tc>
        <w:tc>
          <w:tcPr>
            <w:tcW w:w="851" w:type="dxa"/>
            <w:tcBorders>
              <w:top w:val="nil"/>
              <w:left w:val="nil"/>
              <w:bottom w:val="single" w:sz="4" w:space="0" w:color="auto"/>
              <w:right w:val="single" w:sz="8" w:space="0" w:color="auto"/>
            </w:tcBorders>
            <w:shd w:val="clear" w:color="auto" w:fill="auto"/>
            <w:noWrap/>
            <w:vAlign w:val="bottom"/>
          </w:tcPr>
          <w:p w:rsidR="001F343E" w:rsidRPr="00401EB9" w:rsidRDefault="00401EB9" w:rsidP="00C50FB9">
            <w:pPr>
              <w:rPr>
                <w:sz w:val="20"/>
                <w:szCs w:val="20"/>
              </w:rPr>
            </w:pPr>
            <w:r w:rsidRPr="00401EB9">
              <w:rPr>
                <w:sz w:val="20"/>
                <w:szCs w:val="20"/>
              </w:rPr>
              <w:t>3,63</w:t>
            </w:r>
          </w:p>
        </w:tc>
      </w:tr>
      <w:tr w:rsidR="001F343E" w:rsidRPr="00C50FB9" w:rsidTr="00C50FB9">
        <w:trPr>
          <w:trHeight w:val="315"/>
        </w:trPr>
        <w:tc>
          <w:tcPr>
            <w:tcW w:w="3315" w:type="dxa"/>
            <w:tcBorders>
              <w:top w:val="single" w:sz="4" w:space="0" w:color="auto"/>
              <w:left w:val="single" w:sz="8" w:space="0" w:color="auto"/>
              <w:bottom w:val="single" w:sz="8" w:space="0" w:color="auto"/>
              <w:right w:val="single" w:sz="8" w:space="0" w:color="auto"/>
            </w:tcBorders>
            <w:shd w:val="clear" w:color="auto" w:fill="auto"/>
          </w:tcPr>
          <w:p w:rsidR="001F343E" w:rsidRPr="004A3D86" w:rsidRDefault="001F343E" w:rsidP="00C50FB9">
            <w:pPr>
              <w:rPr>
                <w:b/>
                <w:sz w:val="22"/>
              </w:rPr>
            </w:pPr>
            <w:r w:rsidRPr="004A3D86">
              <w:rPr>
                <w:b/>
                <w:bCs/>
                <w:sz w:val="22"/>
                <w:szCs w:val="22"/>
              </w:rPr>
              <w:t>Национальная экономика</w:t>
            </w:r>
          </w:p>
        </w:tc>
        <w:tc>
          <w:tcPr>
            <w:tcW w:w="709" w:type="dxa"/>
            <w:tcBorders>
              <w:top w:val="single" w:sz="4" w:space="0" w:color="auto"/>
              <w:left w:val="nil"/>
              <w:bottom w:val="single" w:sz="8" w:space="0" w:color="auto"/>
              <w:right w:val="single" w:sz="8" w:space="0" w:color="auto"/>
            </w:tcBorders>
            <w:shd w:val="clear" w:color="auto" w:fill="auto"/>
            <w:noWrap/>
            <w:vAlign w:val="bottom"/>
          </w:tcPr>
          <w:p w:rsidR="001F343E" w:rsidRPr="004A3D86" w:rsidRDefault="001F343E" w:rsidP="00C50FB9">
            <w:pPr>
              <w:rPr>
                <w:sz w:val="20"/>
                <w:szCs w:val="20"/>
              </w:rPr>
            </w:pPr>
            <w:r w:rsidRPr="004A3D86">
              <w:rPr>
                <w:bCs/>
                <w:sz w:val="20"/>
                <w:szCs w:val="20"/>
              </w:rPr>
              <w:t>400</w:t>
            </w:r>
          </w:p>
        </w:tc>
        <w:tc>
          <w:tcPr>
            <w:tcW w:w="993" w:type="dxa"/>
            <w:tcBorders>
              <w:top w:val="single" w:sz="4" w:space="0" w:color="auto"/>
              <w:left w:val="nil"/>
              <w:bottom w:val="single" w:sz="8" w:space="0" w:color="auto"/>
              <w:right w:val="single" w:sz="8" w:space="0" w:color="auto"/>
            </w:tcBorders>
            <w:shd w:val="clear" w:color="auto" w:fill="auto"/>
            <w:vAlign w:val="bottom"/>
          </w:tcPr>
          <w:p w:rsidR="001F343E" w:rsidRPr="004A3D86" w:rsidRDefault="001F343E" w:rsidP="00C73CE2">
            <w:pPr>
              <w:rPr>
                <w:sz w:val="20"/>
                <w:szCs w:val="20"/>
              </w:rPr>
            </w:pPr>
            <w:r w:rsidRPr="004A3D86">
              <w:rPr>
                <w:sz w:val="20"/>
                <w:szCs w:val="20"/>
              </w:rPr>
              <w:t>532,13</w:t>
            </w:r>
          </w:p>
        </w:tc>
        <w:tc>
          <w:tcPr>
            <w:tcW w:w="992" w:type="dxa"/>
            <w:tcBorders>
              <w:top w:val="single" w:sz="4" w:space="0" w:color="auto"/>
              <w:left w:val="nil"/>
              <w:bottom w:val="single" w:sz="8" w:space="0" w:color="auto"/>
              <w:right w:val="single" w:sz="8" w:space="0" w:color="auto"/>
            </w:tcBorders>
            <w:shd w:val="clear" w:color="auto" w:fill="auto"/>
            <w:noWrap/>
            <w:vAlign w:val="bottom"/>
          </w:tcPr>
          <w:p w:rsidR="001F343E" w:rsidRPr="004A3D86" w:rsidRDefault="004A3D86" w:rsidP="00C50FB9">
            <w:pPr>
              <w:rPr>
                <w:sz w:val="20"/>
                <w:szCs w:val="20"/>
              </w:rPr>
            </w:pPr>
            <w:r w:rsidRPr="004A3D86">
              <w:rPr>
                <w:sz w:val="20"/>
                <w:szCs w:val="20"/>
              </w:rPr>
              <w:t>297,28</w:t>
            </w:r>
          </w:p>
        </w:tc>
        <w:tc>
          <w:tcPr>
            <w:tcW w:w="1020" w:type="dxa"/>
            <w:tcBorders>
              <w:top w:val="single" w:sz="4" w:space="0" w:color="auto"/>
              <w:left w:val="nil"/>
              <w:bottom w:val="single" w:sz="8" w:space="0" w:color="auto"/>
              <w:right w:val="single" w:sz="8" w:space="0" w:color="auto"/>
            </w:tcBorders>
            <w:shd w:val="clear" w:color="auto" w:fill="auto"/>
            <w:noWrap/>
            <w:vAlign w:val="bottom"/>
          </w:tcPr>
          <w:p w:rsidR="001F343E" w:rsidRPr="004A3D86" w:rsidRDefault="004A3D86" w:rsidP="00C50FB9">
            <w:pPr>
              <w:rPr>
                <w:sz w:val="20"/>
                <w:szCs w:val="20"/>
              </w:rPr>
            </w:pPr>
            <w:r w:rsidRPr="004A3D86">
              <w:rPr>
                <w:sz w:val="20"/>
                <w:szCs w:val="20"/>
              </w:rPr>
              <w:t>297,28</w:t>
            </w:r>
          </w:p>
        </w:tc>
        <w:tc>
          <w:tcPr>
            <w:tcW w:w="850" w:type="dxa"/>
            <w:tcBorders>
              <w:top w:val="single" w:sz="4" w:space="0" w:color="auto"/>
              <w:left w:val="nil"/>
              <w:bottom w:val="single" w:sz="8" w:space="0" w:color="auto"/>
              <w:right w:val="single" w:sz="8" w:space="0" w:color="auto"/>
            </w:tcBorders>
            <w:shd w:val="clear" w:color="auto" w:fill="auto"/>
            <w:noWrap/>
            <w:vAlign w:val="bottom"/>
          </w:tcPr>
          <w:p w:rsidR="001F343E" w:rsidRPr="004A3D86" w:rsidRDefault="004A3D86" w:rsidP="00C50FB9">
            <w:pPr>
              <w:rPr>
                <w:sz w:val="20"/>
                <w:szCs w:val="20"/>
              </w:rPr>
            </w:pPr>
            <w:r w:rsidRPr="004A3D86">
              <w:rPr>
                <w:sz w:val="20"/>
                <w:szCs w:val="20"/>
              </w:rPr>
              <w:t>0,00</w:t>
            </w:r>
          </w:p>
        </w:tc>
        <w:tc>
          <w:tcPr>
            <w:tcW w:w="965" w:type="dxa"/>
            <w:tcBorders>
              <w:top w:val="single" w:sz="4" w:space="0" w:color="auto"/>
              <w:left w:val="nil"/>
              <w:bottom w:val="single" w:sz="8" w:space="0" w:color="auto"/>
              <w:right w:val="single" w:sz="8" w:space="0" w:color="auto"/>
            </w:tcBorders>
            <w:shd w:val="clear" w:color="auto" w:fill="auto"/>
            <w:vAlign w:val="bottom"/>
          </w:tcPr>
          <w:p w:rsidR="001F343E" w:rsidRPr="004A3D86" w:rsidRDefault="001F343E" w:rsidP="004A3D86">
            <w:pPr>
              <w:rPr>
                <w:sz w:val="20"/>
                <w:szCs w:val="20"/>
              </w:rPr>
            </w:pPr>
            <w:r w:rsidRPr="004A3D86">
              <w:rPr>
                <w:sz w:val="20"/>
                <w:szCs w:val="20"/>
              </w:rPr>
              <w:t>-</w:t>
            </w:r>
            <w:r w:rsidR="004A3D86" w:rsidRPr="004A3D86">
              <w:rPr>
                <w:sz w:val="20"/>
                <w:szCs w:val="20"/>
              </w:rPr>
              <w:t>234,85</w:t>
            </w:r>
          </w:p>
        </w:tc>
        <w:tc>
          <w:tcPr>
            <w:tcW w:w="850" w:type="dxa"/>
            <w:tcBorders>
              <w:top w:val="single" w:sz="4" w:space="0" w:color="auto"/>
              <w:left w:val="nil"/>
              <w:bottom w:val="single" w:sz="8" w:space="0" w:color="auto"/>
              <w:right w:val="single" w:sz="8" w:space="0" w:color="auto"/>
            </w:tcBorders>
            <w:shd w:val="clear" w:color="auto" w:fill="auto"/>
            <w:noWrap/>
            <w:vAlign w:val="bottom"/>
          </w:tcPr>
          <w:p w:rsidR="001F343E" w:rsidRPr="004A3D86" w:rsidRDefault="001F343E" w:rsidP="00C73CE2">
            <w:pPr>
              <w:rPr>
                <w:sz w:val="20"/>
                <w:szCs w:val="20"/>
              </w:rPr>
            </w:pPr>
            <w:r w:rsidRPr="004A3D86">
              <w:rPr>
                <w:sz w:val="20"/>
                <w:szCs w:val="20"/>
              </w:rPr>
              <w:t>16,43</w:t>
            </w:r>
          </w:p>
        </w:tc>
        <w:tc>
          <w:tcPr>
            <w:tcW w:w="851" w:type="dxa"/>
            <w:tcBorders>
              <w:top w:val="single" w:sz="4" w:space="0" w:color="auto"/>
              <w:left w:val="nil"/>
              <w:bottom w:val="single" w:sz="8" w:space="0" w:color="auto"/>
              <w:right w:val="single" w:sz="8" w:space="0" w:color="auto"/>
            </w:tcBorders>
            <w:shd w:val="clear" w:color="auto" w:fill="auto"/>
            <w:noWrap/>
            <w:vAlign w:val="bottom"/>
          </w:tcPr>
          <w:p w:rsidR="001F343E" w:rsidRPr="00401EB9" w:rsidRDefault="00401EB9" w:rsidP="00C50FB9">
            <w:pPr>
              <w:rPr>
                <w:sz w:val="20"/>
                <w:szCs w:val="20"/>
              </w:rPr>
            </w:pPr>
            <w:r w:rsidRPr="00401EB9">
              <w:rPr>
                <w:sz w:val="20"/>
                <w:szCs w:val="20"/>
              </w:rPr>
              <w:t>6,48</w:t>
            </w:r>
          </w:p>
        </w:tc>
      </w:tr>
      <w:tr w:rsidR="001F343E" w:rsidRPr="00C50FB9" w:rsidTr="00C50FB9">
        <w:trPr>
          <w:trHeight w:val="315"/>
        </w:trPr>
        <w:tc>
          <w:tcPr>
            <w:tcW w:w="3315" w:type="dxa"/>
            <w:tcBorders>
              <w:top w:val="nil"/>
              <w:left w:val="single" w:sz="8" w:space="0" w:color="auto"/>
              <w:bottom w:val="single" w:sz="4" w:space="0" w:color="auto"/>
              <w:right w:val="single" w:sz="8" w:space="0" w:color="auto"/>
            </w:tcBorders>
            <w:shd w:val="clear" w:color="auto" w:fill="auto"/>
          </w:tcPr>
          <w:p w:rsidR="001F343E" w:rsidRPr="004A3D86" w:rsidRDefault="001F343E" w:rsidP="00C50FB9">
            <w:pPr>
              <w:rPr>
                <w:b/>
                <w:bCs/>
                <w:sz w:val="22"/>
              </w:rPr>
            </w:pPr>
            <w:r w:rsidRPr="004A3D86">
              <w:rPr>
                <w:b/>
                <w:bCs/>
                <w:sz w:val="22"/>
                <w:szCs w:val="22"/>
              </w:rPr>
              <w:t>Жилищно-коммунальное хозяйство</w:t>
            </w:r>
          </w:p>
        </w:tc>
        <w:tc>
          <w:tcPr>
            <w:tcW w:w="709" w:type="dxa"/>
            <w:tcBorders>
              <w:top w:val="nil"/>
              <w:left w:val="nil"/>
              <w:bottom w:val="single" w:sz="4" w:space="0" w:color="auto"/>
              <w:right w:val="single" w:sz="8" w:space="0" w:color="auto"/>
            </w:tcBorders>
            <w:shd w:val="clear" w:color="auto" w:fill="auto"/>
            <w:noWrap/>
            <w:vAlign w:val="bottom"/>
          </w:tcPr>
          <w:p w:rsidR="001F343E" w:rsidRPr="004A3D86" w:rsidRDefault="001F343E" w:rsidP="00C50FB9">
            <w:pPr>
              <w:rPr>
                <w:bCs/>
                <w:sz w:val="20"/>
                <w:szCs w:val="20"/>
              </w:rPr>
            </w:pPr>
            <w:r w:rsidRPr="004A3D86">
              <w:rPr>
                <w:bCs/>
                <w:sz w:val="20"/>
                <w:szCs w:val="20"/>
              </w:rPr>
              <w:t>500</w:t>
            </w:r>
          </w:p>
        </w:tc>
        <w:tc>
          <w:tcPr>
            <w:tcW w:w="993" w:type="dxa"/>
            <w:tcBorders>
              <w:top w:val="nil"/>
              <w:left w:val="nil"/>
              <w:bottom w:val="single" w:sz="4" w:space="0" w:color="auto"/>
              <w:right w:val="single" w:sz="8" w:space="0" w:color="auto"/>
            </w:tcBorders>
            <w:shd w:val="clear" w:color="auto" w:fill="auto"/>
            <w:vAlign w:val="bottom"/>
          </w:tcPr>
          <w:p w:rsidR="001F343E" w:rsidRPr="004A3D86" w:rsidRDefault="001F343E" w:rsidP="00C73CE2">
            <w:pPr>
              <w:rPr>
                <w:sz w:val="20"/>
                <w:szCs w:val="20"/>
              </w:rPr>
            </w:pPr>
            <w:r w:rsidRPr="004A3D86">
              <w:rPr>
                <w:sz w:val="20"/>
                <w:szCs w:val="20"/>
              </w:rPr>
              <w:t>434,13</w:t>
            </w:r>
          </w:p>
        </w:tc>
        <w:tc>
          <w:tcPr>
            <w:tcW w:w="992" w:type="dxa"/>
            <w:tcBorders>
              <w:top w:val="nil"/>
              <w:left w:val="nil"/>
              <w:bottom w:val="single" w:sz="4" w:space="0" w:color="auto"/>
              <w:right w:val="single" w:sz="8" w:space="0" w:color="auto"/>
            </w:tcBorders>
            <w:shd w:val="clear" w:color="auto" w:fill="auto"/>
            <w:noWrap/>
            <w:vAlign w:val="bottom"/>
          </w:tcPr>
          <w:p w:rsidR="001F343E" w:rsidRPr="004A3D86" w:rsidRDefault="004A3D86" w:rsidP="00C50FB9">
            <w:pPr>
              <w:rPr>
                <w:sz w:val="20"/>
                <w:szCs w:val="20"/>
              </w:rPr>
            </w:pPr>
            <w:r w:rsidRPr="004A3D86">
              <w:rPr>
                <w:sz w:val="20"/>
                <w:szCs w:val="20"/>
              </w:rPr>
              <w:t>2065,03</w:t>
            </w:r>
          </w:p>
        </w:tc>
        <w:tc>
          <w:tcPr>
            <w:tcW w:w="1020" w:type="dxa"/>
            <w:tcBorders>
              <w:top w:val="nil"/>
              <w:left w:val="nil"/>
              <w:bottom w:val="single" w:sz="4" w:space="0" w:color="auto"/>
              <w:right w:val="single" w:sz="8" w:space="0" w:color="auto"/>
            </w:tcBorders>
            <w:shd w:val="clear" w:color="auto" w:fill="auto"/>
            <w:noWrap/>
            <w:vAlign w:val="bottom"/>
          </w:tcPr>
          <w:p w:rsidR="001F343E" w:rsidRPr="004A3D86" w:rsidRDefault="004A3D86" w:rsidP="00C50FB9">
            <w:pPr>
              <w:rPr>
                <w:sz w:val="20"/>
                <w:szCs w:val="20"/>
              </w:rPr>
            </w:pPr>
            <w:r w:rsidRPr="004A3D86">
              <w:rPr>
                <w:sz w:val="20"/>
                <w:szCs w:val="20"/>
              </w:rPr>
              <w:t>2065,03</w:t>
            </w:r>
          </w:p>
        </w:tc>
        <w:tc>
          <w:tcPr>
            <w:tcW w:w="850" w:type="dxa"/>
            <w:tcBorders>
              <w:top w:val="nil"/>
              <w:left w:val="nil"/>
              <w:bottom w:val="single" w:sz="4" w:space="0" w:color="auto"/>
              <w:right w:val="single" w:sz="8" w:space="0" w:color="auto"/>
            </w:tcBorders>
            <w:shd w:val="clear" w:color="auto" w:fill="auto"/>
            <w:noWrap/>
            <w:vAlign w:val="bottom"/>
          </w:tcPr>
          <w:p w:rsidR="001F343E" w:rsidRPr="004A3D86" w:rsidRDefault="004A3D86" w:rsidP="00C50FB9">
            <w:pPr>
              <w:rPr>
                <w:sz w:val="20"/>
                <w:szCs w:val="20"/>
              </w:rPr>
            </w:pPr>
            <w:r w:rsidRPr="004A3D86">
              <w:rPr>
                <w:sz w:val="20"/>
                <w:szCs w:val="20"/>
              </w:rPr>
              <w:t>0,00</w:t>
            </w:r>
          </w:p>
        </w:tc>
        <w:tc>
          <w:tcPr>
            <w:tcW w:w="965" w:type="dxa"/>
            <w:tcBorders>
              <w:top w:val="nil"/>
              <w:left w:val="nil"/>
              <w:bottom w:val="single" w:sz="4" w:space="0" w:color="auto"/>
              <w:right w:val="single" w:sz="8" w:space="0" w:color="auto"/>
            </w:tcBorders>
            <w:shd w:val="clear" w:color="auto" w:fill="auto"/>
            <w:vAlign w:val="bottom"/>
          </w:tcPr>
          <w:p w:rsidR="001F343E" w:rsidRPr="004A3D86" w:rsidRDefault="004A3D86" w:rsidP="00C50FB9">
            <w:pPr>
              <w:rPr>
                <w:sz w:val="20"/>
                <w:szCs w:val="20"/>
              </w:rPr>
            </w:pPr>
            <w:r w:rsidRPr="004A3D86">
              <w:rPr>
                <w:sz w:val="20"/>
                <w:szCs w:val="20"/>
              </w:rPr>
              <w:t>1630,90</w:t>
            </w:r>
          </w:p>
        </w:tc>
        <w:tc>
          <w:tcPr>
            <w:tcW w:w="850" w:type="dxa"/>
            <w:tcBorders>
              <w:top w:val="nil"/>
              <w:left w:val="nil"/>
              <w:bottom w:val="single" w:sz="4" w:space="0" w:color="auto"/>
              <w:right w:val="single" w:sz="8" w:space="0" w:color="auto"/>
            </w:tcBorders>
            <w:shd w:val="clear" w:color="auto" w:fill="auto"/>
            <w:noWrap/>
            <w:vAlign w:val="bottom"/>
          </w:tcPr>
          <w:p w:rsidR="001F343E" w:rsidRPr="004A3D86" w:rsidRDefault="001F343E" w:rsidP="00C73CE2">
            <w:pPr>
              <w:rPr>
                <w:sz w:val="20"/>
                <w:szCs w:val="20"/>
              </w:rPr>
            </w:pPr>
            <w:r w:rsidRPr="004A3D86">
              <w:rPr>
                <w:sz w:val="20"/>
                <w:szCs w:val="20"/>
              </w:rPr>
              <w:t>13,40</w:t>
            </w:r>
          </w:p>
        </w:tc>
        <w:tc>
          <w:tcPr>
            <w:tcW w:w="851" w:type="dxa"/>
            <w:tcBorders>
              <w:top w:val="nil"/>
              <w:left w:val="nil"/>
              <w:bottom w:val="single" w:sz="4" w:space="0" w:color="auto"/>
              <w:right w:val="single" w:sz="8" w:space="0" w:color="auto"/>
            </w:tcBorders>
            <w:shd w:val="clear" w:color="auto" w:fill="auto"/>
            <w:noWrap/>
            <w:vAlign w:val="bottom"/>
          </w:tcPr>
          <w:p w:rsidR="001F343E" w:rsidRPr="00401EB9" w:rsidRDefault="00401EB9" w:rsidP="00C50FB9">
            <w:pPr>
              <w:rPr>
                <w:sz w:val="20"/>
                <w:szCs w:val="20"/>
              </w:rPr>
            </w:pPr>
            <w:r w:rsidRPr="00401EB9">
              <w:rPr>
                <w:sz w:val="20"/>
                <w:szCs w:val="20"/>
              </w:rPr>
              <w:t>45,03</w:t>
            </w:r>
          </w:p>
        </w:tc>
      </w:tr>
      <w:tr w:rsidR="001F343E" w:rsidRPr="00C50FB9" w:rsidTr="00C50FB9">
        <w:trPr>
          <w:trHeight w:val="315"/>
        </w:trPr>
        <w:tc>
          <w:tcPr>
            <w:tcW w:w="3315" w:type="dxa"/>
            <w:tcBorders>
              <w:top w:val="nil"/>
              <w:left w:val="single" w:sz="8" w:space="0" w:color="auto"/>
              <w:bottom w:val="single" w:sz="4" w:space="0" w:color="auto"/>
              <w:right w:val="single" w:sz="8" w:space="0" w:color="auto"/>
            </w:tcBorders>
            <w:shd w:val="clear" w:color="auto" w:fill="auto"/>
          </w:tcPr>
          <w:p w:rsidR="001F343E" w:rsidRPr="004A3D86" w:rsidRDefault="001F343E" w:rsidP="00C50FB9">
            <w:pPr>
              <w:rPr>
                <w:b/>
                <w:bCs/>
                <w:sz w:val="22"/>
              </w:rPr>
            </w:pPr>
            <w:r w:rsidRPr="004A3D86">
              <w:rPr>
                <w:b/>
                <w:bCs/>
                <w:sz w:val="22"/>
                <w:szCs w:val="22"/>
              </w:rPr>
              <w:t>Культура и кинематография</w:t>
            </w:r>
          </w:p>
        </w:tc>
        <w:tc>
          <w:tcPr>
            <w:tcW w:w="709" w:type="dxa"/>
            <w:tcBorders>
              <w:top w:val="nil"/>
              <w:left w:val="nil"/>
              <w:bottom w:val="single" w:sz="4" w:space="0" w:color="auto"/>
              <w:right w:val="single" w:sz="8" w:space="0" w:color="auto"/>
            </w:tcBorders>
            <w:shd w:val="clear" w:color="auto" w:fill="auto"/>
            <w:noWrap/>
            <w:vAlign w:val="bottom"/>
          </w:tcPr>
          <w:p w:rsidR="001F343E" w:rsidRPr="004A3D86" w:rsidRDefault="001F343E" w:rsidP="00C50FB9">
            <w:pPr>
              <w:rPr>
                <w:bCs/>
                <w:sz w:val="20"/>
                <w:szCs w:val="20"/>
              </w:rPr>
            </w:pPr>
            <w:r w:rsidRPr="004A3D86">
              <w:rPr>
                <w:bCs/>
                <w:sz w:val="20"/>
                <w:szCs w:val="20"/>
              </w:rPr>
              <w:t>800</w:t>
            </w:r>
          </w:p>
        </w:tc>
        <w:tc>
          <w:tcPr>
            <w:tcW w:w="993" w:type="dxa"/>
            <w:tcBorders>
              <w:top w:val="nil"/>
              <w:left w:val="nil"/>
              <w:bottom w:val="single" w:sz="4" w:space="0" w:color="auto"/>
              <w:right w:val="single" w:sz="8" w:space="0" w:color="auto"/>
            </w:tcBorders>
            <w:shd w:val="clear" w:color="auto" w:fill="auto"/>
            <w:vAlign w:val="bottom"/>
          </w:tcPr>
          <w:p w:rsidR="001F343E" w:rsidRPr="004A3D86" w:rsidRDefault="001F343E" w:rsidP="00C73CE2">
            <w:pPr>
              <w:rPr>
                <w:sz w:val="20"/>
                <w:szCs w:val="20"/>
              </w:rPr>
            </w:pPr>
            <w:r w:rsidRPr="004A3D86">
              <w:rPr>
                <w:sz w:val="20"/>
                <w:szCs w:val="20"/>
              </w:rPr>
              <w:t>336,35</w:t>
            </w:r>
          </w:p>
        </w:tc>
        <w:tc>
          <w:tcPr>
            <w:tcW w:w="992" w:type="dxa"/>
            <w:tcBorders>
              <w:top w:val="nil"/>
              <w:left w:val="nil"/>
              <w:bottom w:val="single" w:sz="4" w:space="0" w:color="auto"/>
              <w:right w:val="single" w:sz="8" w:space="0" w:color="auto"/>
            </w:tcBorders>
            <w:shd w:val="clear" w:color="auto" w:fill="auto"/>
            <w:noWrap/>
            <w:vAlign w:val="bottom"/>
          </w:tcPr>
          <w:p w:rsidR="001F343E" w:rsidRPr="004A3D86" w:rsidRDefault="004A3D86" w:rsidP="00C50FB9">
            <w:pPr>
              <w:rPr>
                <w:sz w:val="20"/>
                <w:szCs w:val="20"/>
              </w:rPr>
            </w:pPr>
            <w:r w:rsidRPr="004A3D86">
              <w:rPr>
                <w:sz w:val="20"/>
                <w:szCs w:val="20"/>
              </w:rPr>
              <w:t>8,54</w:t>
            </w:r>
          </w:p>
        </w:tc>
        <w:tc>
          <w:tcPr>
            <w:tcW w:w="1020" w:type="dxa"/>
            <w:tcBorders>
              <w:top w:val="nil"/>
              <w:left w:val="nil"/>
              <w:bottom w:val="single" w:sz="4" w:space="0" w:color="auto"/>
              <w:right w:val="single" w:sz="8" w:space="0" w:color="auto"/>
            </w:tcBorders>
            <w:shd w:val="clear" w:color="auto" w:fill="auto"/>
            <w:noWrap/>
            <w:vAlign w:val="bottom"/>
          </w:tcPr>
          <w:p w:rsidR="001F343E" w:rsidRPr="004A3D86" w:rsidRDefault="004A3D86" w:rsidP="00C50FB9">
            <w:pPr>
              <w:rPr>
                <w:sz w:val="20"/>
                <w:szCs w:val="20"/>
              </w:rPr>
            </w:pPr>
            <w:r w:rsidRPr="004A3D86">
              <w:rPr>
                <w:sz w:val="20"/>
                <w:szCs w:val="20"/>
              </w:rPr>
              <w:t>8,54</w:t>
            </w:r>
          </w:p>
        </w:tc>
        <w:tc>
          <w:tcPr>
            <w:tcW w:w="850" w:type="dxa"/>
            <w:tcBorders>
              <w:top w:val="nil"/>
              <w:left w:val="nil"/>
              <w:bottom w:val="single" w:sz="4" w:space="0" w:color="auto"/>
              <w:right w:val="single" w:sz="8" w:space="0" w:color="auto"/>
            </w:tcBorders>
            <w:shd w:val="clear" w:color="auto" w:fill="auto"/>
            <w:noWrap/>
            <w:vAlign w:val="bottom"/>
          </w:tcPr>
          <w:p w:rsidR="001F343E" w:rsidRPr="004A3D86" w:rsidRDefault="001F343E" w:rsidP="00C50FB9">
            <w:pPr>
              <w:rPr>
                <w:sz w:val="20"/>
                <w:szCs w:val="20"/>
              </w:rPr>
            </w:pPr>
            <w:r w:rsidRPr="004A3D86">
              <w:rPr>
                <w:sz w:val="20"/>
                <w:szCs w:val="20"/>
              </w:rPr>
              <w:t>0,00</w:t>
            </w:r>
          </w:p>
        </w:tc>
        <w:tc>
          <w:tcPr>
            <w:tcW w:w="965" w:type="dxa"/>
            <w:tcBorders>
              <w:top w:val="nil"/>
              <w:left w:val="nil"/>
              <w:bottom w:val="single" w:sz="4" w:space="0" w:color="auto"/>
              <w:right w:val="single" w:sz="8" w:space="0" w:color="auto"/>
            </w:tcBorders>
            <w:shd w:val="clear" w:color="auto" w:fill="auto"/>
            <w:vAlign w:val="bottom"/>
          </w:tcPr>
          <w:p w:rsidR="001F343E" w:rsidRPr="004A3D86" w:rsidRDefault="004A3D86" w:rsidP="00C50FB9">
            <w:pPr>
              <w:rPr>
                <w:sz w:val="20"/>
                <w:szCs w:val="20"/>
              </w:rPr>
            </w:pPr>
            <w:r w:rsidRPr="004A3D86">
              <w:rPr>
                <w:sz w:val="20"/>
                <w:szCs w:val="20"/>
              </w:rPr>
              <w:t>-327,81</w:t>
            </w:r>
          </w:p>
        </w:tc>
        <w:tc>
          <w:tcPr>
            <w:tcW w:w="850" w:type="dxa"/>
            <w:tcBorders>
              <w:top w:val="nil"/>
              <w:left w:val="nil"/>
              <w:bottom w:val="single" w:sz="4" w:space="0" w:color="auto"/>
              <w:right w:val="single" w:sz="8" w:space="0" w:color="auto"/>
            </w:tcBorders>
            <w:shd w:val="clear" w:color="auto" w:fill="auto"/>
            <w:noWrap/>
            <w:vAlign w:val="bottom"/>
          </w:tcPr>
          <w:p w:rsidR="001F343E" w:rsidRPr="004A3D86" w:rsidRDefault="001F343E" w:rsidP="00C73CE2">
            <w:pPr>
              <w:rPr>
                <w:sz w:val="20"/>
                <w:szCs w:val="20"/>
              </w:rPr>
            </w:pPr>
            <w:r w:rsidRPr="004A3D86">
              <w:rPr>
                <w:sz w:val="20"/>
                <w:szCs w:val="20"/>
              </w:rPr>
              <w:t>10,38</w:t>
            </w:r>
          </w:p>
        </w:tc>
        <w:tc>
          <w:tcPr>
            <w:tcW w:w="851" w:type="dxa"/>
            <w:tcBorders>
              <w:top w:val="nil"/>
              <w:left w:val="nil"/>
              <w:bottom w:val="single" w:sz="4" w:space="0" w:color="auto"/>
              <w:right w:val="single" w:sz="8" w:space="0" w:color="auto"/>
            </w:tcBorders>
            <w:shd w:val="clear" w:color="auto" w:fill="auto"/>
            <w:noWrap/>
            <w:vAlign w:val="bottom"/>
          </w:tcPr>
          <w:p w:rsidR="001F343E" w:rsidRPr="00401EB9" w:rsidRDefault="00401EB9" w:rsidP="00C50FB9">
            <w:pPr>
              <w:rPr>
                <w:sz w:val="20"/>
                <w:szCs w:val="20"/>
              </w:rPr>
            </w:pPr>
            <w:r w:rsidRPr="00401EB9">
              <w:rPr>
                <w:sz w:val="20"/>
                <w:szCs w:val="20"/>
              </w:rPr>
              <w:t>0,19</w:t>
            </w:r>
          </w:p>
        </w:tc>
      </w:tr>
      <w:tr w:rsidR="001F343E" w:rsidRPr="00C50FB9" w:rsidTr="00C50FB9">
        <w:trPr>
          <w:trHeight w:val="315"/>
        </w:trPr>
        <w:tc>
          <w:tcPr>
            <w:tcW w:w="3315" w:type="dxa"/>
            <w:tcBorders>
              <w:top w:val="nil"/>
              <w:left w:val="single" w:sz="8" w:space="0" w:color="auto"/>
              <w:bottom w:val="single" w:sz="4" w:space="0" w:color="auto"/>
              <w:right w:val="single" w:sz="8" w:space="0" w:color="auto"/>
            </w:tcBorders>
            <w:shd w:val="clear" w:color="auto" w:fill="auto"/>
          </w:tcPr>
          <w:p w:rsidR="001F343E" w:rsidRPr="004A3D86" w:rsidRDefault="001F343E" w:rsidP="00C50FB9">
            <w:pPr>
              <w:rPr>
                <w:sz w:val="22"/>
              </w:rPr>
            </w:pPr>
            <w:r w:rsidRPr="004A3D86">
              <w:rPr>
                <w:sz w:val="22"/>
                <w:szCs w:val="22"/>
              </w:rPr>
              <w:t>в т.ч. оплата труда и начисл. на оплату труда</w:t>
            </w:r>
          </w:p>
        </w:tc>
        <w:tc>
          <w:tcPr>
            <w:tcW w:w="709" w:type="dxa"/>
            <w:tcBorders>
              <w:top w:val="nil"/>
              <w:left w:val="nil"/>
              <w:bottom w:val="single" w:sz="4" w:space="0" w:color="auto"/>
              <w:right w:val="single" w:sz="8" w:space="0" w:color="auto"/>
            </w:tcBorders>
            <w:shd w:val="clear" w:color="auto" w:fill="auto"/>
            <w:noWrap/>
            <w:vAlign w:val="bottom"/>
          </w:tcPr>
          <w:p w:rsidR="001F343E" w:rsidRPr="004A3D86" w:rsidRDefault="001F343E" w:rsidP="00C50FB9">
            <w:pPr>
              <w:rPr>
                <w:sz w:val="20"/>
                <w:szCs w:val="20"/>
              </w:rPr>
            </w:pPr>
            <w:r w:rsidRPr="004A3D86">
              <w:rPr>
                <w:bCs/>
                <w:sz w:val="20"/>
                <w:szCs w:val="20"/>
              </w:rPr>
              <w:t> </w:t>
            </w:r>
          </w:p>
        </w:tc>
        <w:tc>
          <w:tcPr>
            <w:tcW w:w="993" w:type="dxa"/>
            <w:tcBorders>
              <w:top w:val="nil"/>
              <w:left w:val="nil"/>
              <w:bottom w:val="single" w:sz="4" w:space="0" w:color="auto"/>
              <w:right w:val="single" w:sz="8" w:space="0" w:color="auto"/>
            </w:tcBorders>
            <w:shd w:val="clear" w:color="auto" w:fill="auto"/>
            <w:vAlign w:val="bottom"/>
          </w:tcPr>
          <w:p w:rsidR="001F343E" w:rsidRPr="004A3D86" w:rsidRDefault="001F343E" w:rsidP="00C73CE2">
            <w:pPr>
              <w:rPr>
                <w:sz w:val="20"/>
                <w:szCs w:val="20"/>
              </w:rPr>
            </w:pPr>
            <w:r w:rsidRPr="004A3D86">
              <w:rPr>
                <w:sz w:val="20"/>
                <w:szCs w:val="20"/>
              </w:rPr>
              <w:t>321,92</w:t>
            </w:r>
          </w:p>
        </w:tc>
        <w:tc>
          <w:tcPr>
            <w:tcW w:w="992" w:type="dxa"/>
            <w:tcBorders>
              <w:top w:val="nil"/>
              <w:left w:val="nil"/>
              <w:bottom w:val="single" w:sz="4" w:space="0" w:color="auto"/>
              <w:right w:val="single" w:sz="8" w:space="0" w:color="auto"/>
            </w:tcBorders>
            <w:shd w:val="clear" w:color="auto" w:fill="auto"/>
            <w:noWrap/>
            <w:vAlign w:val="bottom"/>
          </w:tcPr>
          <w:p w:rsidR="001F343E" w:rsidRPr="004A3D86" w:rsidRDefault="004A3D86" w:rsidP="00C50FB9">
            <w:pPr>
              <w:rPr>
                <w:sz w:val="20"/>
                <w:szCs w:val="20"/>
              </w:rPr>
            </w:pPr>
            <w:r w:rsidRPr="004A3D86">
              <w:rPr>
                <w:sz w:val="20"/>
                <w:szCs w:val="20"/>
              </w:rPr>
              <w:t>0,86</w:t>
            </w:r>
          </w:p>
        </w:tc>
        <w:tc>
          <w:tcPr>
            <w:tcW w:w="1020" w:type="dxa"/>
            <w:tcBorders>
              <w:top w:val="nil"/>
              <w:left w:val="nil"/>
              <w:bottom w:val="single" w:sz="4" w:space="0" w:color="auto"/>
              <w:right w:val="single" w:sz="8" w:space="0" w:color="auto"/>
            </w:tcBorders>
            <w:shd w:val="clear" w:color="auto" w:fill="auto"/>
            <w:noWrap/>
            <w:vAlign w:val="bottom"/>
          </w:tcPr>
          <w:p w:rsidR="001F343E" w:rsidRPr="004A3D86" w:rsidRDefault="004A3D86" w:rsidP="00C50FB9">
            <w:pPr>
              <w:rPr>
                <w:sz w:val="20"/>
                <w:szCs w:val="20"/>
              </w:rPr>
            </w:pPr>
            <w:r w:rsidRPr="004A3D86">
              <w:rPr>
                <w:sz w:val="20"/>
                <w:szCs w:val="20"/>
              </w:rPr>
              <w:t>0,86</w:t>
            </w:r>
          </w:p>
        </w:tc>
        <w:tc>
          <w:tcPr>
            <w:tcW w:w="850" w:type="dxa"/>
            <w:tcBorders>
              <w:top w:val="nil"/>
              <w:left w:val="nil"/>
              <w:bottom w:val="single" w:sz="4" w:space="0" w:color="auto"/>
              <w:right w:val="single" w:sz="8" w:space="0" w:color="auto"/>
            </w:tcBorders>
            <w:shd w:val="clear" w:color="auto" w:fill="auto"/>
            <w:noWrap/>
            <w:vAlign w:val="bottom"/>
          </w:tcPr>
          <w:p w:rsidR="001F343E" w:rsidRPr="004A3D86" w:rsidRDefault="001F343E" w:rsidP="00C50FB9">
            <w:pPr>
              <w:rPr>
                <w:sz w:val="20"/>
                <w:szCs w:val="20"/>
              </w:rPr>
            </w:pPr>
            <w:r w:rsidRPr="004A3D86">
              <w:rPr>
                <w:sz w:val="20"/>
                <w:szCs w:val="20"/>
              </w:rPr>
              <w:t>0,00</w:t>
            </w:r>
          </w:p>
        </w:tc>
        <w:tc>
          <w:tcPr>
            <w:tcW w:w="965" w:type="dxa"/>
            <w:tcBorders>
              <w:top w:val="nil"/>
              <w:left w:val="nil"/>
              <w:bottom w:val="single" w:sz="4" w:space="0" w:color="auto"/>
              <w:right w:val="single" w:sz="8" w:space="0" w:color="auto"/>
            </w:tcBorders>
            <w:shd w:val="clear" w:color="auto" w:fill="auto"/>
            <w:vAlign w:val="bottom"/>
          </w:tcPr>
          <w:p w:rsidR="001F343E" w:rsidRPr="004A3D86" w:rsidRDefault="004A3D86" w:rsidP="00C50FB9">
            <w:pPr>
              <w:rPr>
                <w:sz w:val="20"/>
                <w:szCs w:val="20"/>
              </w:rPr>
            </w:pPr>
            <w:r w:rsidRPr="004A3D86">
              <w:rPr>
                <w:sz w:val="20"/>
                <w:szCs w:val="20"/>
              </w:rPr>
              <w:t>-321,06</w:t>
            </w:r>
          </w:p>
        </w:tc>
        <w:tc>
          <w:tcPr>
            <w:tcW w:w="850" w:type="dxa"/>
            <w:tcBorders>
              <w:top w:val="nil"/>
              <w:left w:val="nil"/>
              <w:bottom w:val="single" w:sz="4" w:space="0" w:color="auto"/>
              <w:right w:val="single" w:sz="8" w:space="0" w:color="auto"/>
            </w:tcBorders>
            <w:shd w:val="clear" w:color="auto" w:fill="auto"/>
            <w:noWrap/>
            <w:vAlign w:val="bottom"/>
          </w:tcPr>
          <w:p w:rsidR="001F343E" w:rsidRPr="004A3D86" w:rsidRDefault="001F343E" w:rsidP="00C73CE2">
            <w:pPr>
              <w:rPr>
                <w:sz w:val="20"/>
                <w:szCs w:val="20"/>
              </w:rPr>
            </w:pPr>
          </w:p>
        </w:tc>
        <w:tc>
          <w:tcPr>
            <w:tcW w:w="851" w:type="dxa"/>
            <w:tcBorders>
              <w:top w:val="nil"/>
              <w:left w:val="nil"/>
              <w:bottom w:val="single" w:sz="4" w:space="0" w:color="auto"/>
              <w:right w:val="single" w:sz="8" w:space="0" w:color="auto"/>
            </w:tcBorders>
            <w:shd w:val="clear" w:color="auto" w:fill="auto"/>
            <w:noWrap/>
            <w:vAlign w:val="bottom"/>
          </w:tcPr>
          <w:p w:rsidR="001F343E" w:rsidRPr="00401EB9" w:rsidRDefault="001F343E" w:rsidP="00C50FB9">
            <w:pPr>
              <w:rPr>
                <w:sz w:val="20"/>
                <w:szCs w:val="20"/>
              </w:rPr>
            </w:pPr>
          </w:p>
        </w:tc>
      </w:tr>
      <w:tr w:rsidR="001F343E" w:rsidRPr="00C50FB9" w:rsidTr="00C50FB9">
        <w:trPr>
          <w:trHeight w:val="315"/>
        </w:trPr>
        <w:tc>
          <w:tcPr>
            <w:tcW w:w="3315" w:type="dxa"/>
            <w:tcBorders>
              <w:top w:val="nil"/>
              <w:left w:val="single" w:sz="8" w:space="0" w:color="auto"/>
              <w:bottom w:val="single" w:sz="8" w:space="0" w:color="auto"/>
              <w:right w:val="single" w:sz="8" w:space="0" w:color="auto"/>
            </w:tcBorders>
            <w:shd w:val="clear" w:color="auto" w:fill="auto"/>
          </w:tcPr>
          <w:p w:rsidR="001F343E" w:rsidRPr="00401EB9" w:rsidRDefault="001F343E" w:rsidP="00C50FB9">
            <w:pPr>
              <w:rPr>
                <w:b/>
                <w:sz w:val="22"/>
              </w:rPr>
            </w:pPr>
            <w:r w:rsidRPr="00401EB9">
              <w:rPr>
                <w:b/>
                <w:bCs/>
                <w:sz w:val="22"/>
                <w:szCs w:val="22"/>
              </w:rPr>
              <w:lastRenderedPageBreak/>
              <w:t>Итого расходов бюджета</w:t>
            </w:r>
          </w:p>
        </w:tc>
        <w:tc>
          <w:tcPr>
            <w:tcW w:w="709" w:type="dxa"/>
            <w:tcBorders>
              <w:top w:val="nil"/>
              <w:left w:val="nil"/>
              <w:bottom w:val="single" w:sz="8" w:space="0" w:color="auto"/>
              <w:right w:val="single" w:sz="8" w:space="0" w:color="auto"/>
            </w:tcBorders>
            <w:shd w:val="clear" w:color="auto" w:fill="auto"/>
            <w:noWrap/>
            <w:vAlign w:val="bottom"/>
          </w:tcPr>
          <w:p w:rsidR="001F343E" w:rsidRPr="00401EB9" w:rsidRDefault="001F343E" w:rsidP="00C50FB9">
            <w:pPr>
              <w:rPr>
                <w:sz w:val="20"/>
                <w:szCs w:val="20"/>
              </w:rPr>
            </w:pPr>
            <w:r w:rsidRPr="00401EB9">
              <w:rPr>
                <w:bCs/>
                <w:sz w:val="20"/>
                <w:szCs w:val="20"/>
              </w:rPr>
              <w:t> </w:t>
            </w:r>
          </w:p>
        </w:tc>
        <w:tc>
          <w:tcPr>
            <w:tcW w:w="993" w:type="dxa"/>
            <w:tcBorders>
              <w:top w:val="nil"/>
              <w:left w:val="nil"/>
              <w:bottom w:val="single" w:sz="8" w:space="0" w:color="auto"/>
              <w:right w:val="single" w:sz="8" w:space="0" w:color="auto"/>
            </w:tcBorders>
            <w:shd w:val="clear" w:color="auto" w:fill="auto"/>
            <w:vAlign w:val="bottom"/>
          </w:tcPr>
          <w:p w:rsidR="001F343E" w:rsidRPr="00401EB9" w:rsidRDefault="001F343E" w:rsidP="00C73CE2">
            <w:pPr>
              <w:rPr>
                <w:sz w:val="20"/>
                <w:szCs w:val="20"/>
              </w:rPr>
            </w:pPr>
            <w:r w:rsidRPr="00401EB9">
              <w:rPr>
                <w:sz w:val="20"/>
                <w:szCs w:val="20"/>
              </w:rPr>
              <w:t>3239,94</w:t>
            </w:r>
          </w:p>
        </w:tc>
        <w:tc>
          <w:tcPr>
            <w:tcW w:w="992" w:type="dxa"/>
            <w:tcBorders>
              <w:top w:val="nil"/>
              <w:left w:val="nil"/>
              <w:bottom w:val="single" w:sz="8" w:space="0" w:color="auto"/>
              <w:right w:val="single" w:sz="8" w:space="0" w:color="auto"/>
            </w:tcBorders>
            <w:shd w:val="clear" w:color="auto" w:fill="auto"/>
            <w:vAlign w:val="bottom"/>
          </w:tcPr>
          <w:p w:rsidR="001F343E" w:rsidRPr="00401EB9" w:rsidRDefault="004A3D86" w:rsidP="00C50FB9">
            <w:pPr>
              <w:rPr>
                <w:sz w:val="20"/>
                <w:szCs w:val="20"/>
              </w:rPr>
            </w:pPr>
            <w:r w:rsidRPr="00401EB9">
              <w:rPr>
                <w:sz w:val="20"/>
                <w:szCs w:val="20"/>
              </w:rPr>
              <w:t>4674,47</w:t>
            </w:r>
          </w:p>
        </w:tc>
        <w:tc>
          <w:tcPr>
            <w:tcW w:w="1020" w:type="dxa"/>
            <w:tcBorders>
              <w:top w:val="nil"/>
              <w:left w:val="nil"/>
              <w:bottom w:val="single" w:sz="8" w:space="0" w:color="auto"/>
              <w:right w:val="single" w:sz="8" w:space="0" w:color="auto"/>
            </w:tcBorders>
            <w:shd w:val="clear" w:color="auto" w:fill="auto"/>
            <w:vAlign w:val="bottom"/>
          </w:tcPr>
          <w:p w:rsidR="001F343E" w:rsidRPr="00401EB9" w:rsidRDefault="004A3D86" w:rsidP="00C50FB9">
            <w:pPr>
              <w:rPr>
                <w:sz w:val="20"/>
                <w:szCs w:val="20"/>
              </w:rPr>
            </w:pPr>
            <w:r w:rsidRPr="00401EB9">
              <w:rPr>
                <w:sz w:val="20"/>
                <w:szCs w:val="20"/>
              </w:rPr>
              <w:t>4585,89</w:t>
            </w:r>
          </w:p>
        </w:tc>
        <w:tc>
          <w:tcPr>
            <w:tcW w:w="850" w:type="dxa"/>
            <w:tcBorders>
              <w:top w:val="nil"/>
              <w:left w:val="nil"/>
              <w:bottom w:val="single" w:sz="8" w:space="0" w:color="auto"/>
              <w:right w:val="single" w:sz="8" w:space="0" w:color="auto"/>
            </w:tcBorders>
            <w:shd w:val="clear" w:color="auto" w:fill="auto"/>
            <w:noWrap/>
            <w:vAlign w:val="bottom"/>
          </w:tcPr>
          <w:p w:rsidR="001F343E" w:rsidRPr="00401EB9" w:rsidRDefault="001F343E" w:rsidP="00401EB9">
            <w:pPr>
              <w:rPr>
                <w:sz w:val="20"/>
                <w:szCs w:val="20"/>
              </w:rPr>
            </w:pPr>
            <w:r w:rsidRPr="00401EB9">
              <w:rPr>
                <w:sz w:val="20"/>
                <w:szCs w:val="20"/>
              </w:rPr>
              <w:t>-</w:t>
            </w:r>
            <w:r w:rsidR="00401EB9" w:rsidRPr="00401EB9">
              <w:rPr>
                <w:sz w:val="20"/>
                <w:szCs w:val="20"/>
              </w:rPr>
              <w:t>88,58</w:t>
            </w:r>
          </w:p>
        </w:tc>
        <w:tc>
          <w:tcPr>
            <w:tcW w:w="965" w:type="dxa"/>
            <w:tcBorders>
              <w:top w:val="nil"/>
              <w:left w:val="nil"/>
              <w:bottom w:val="single" w:sz="8" w:space="0" w:color="auto"/>
              <w:right w:val="single" w:sz="8" w:space="0" w:color="auto"/>
            </w:tcBorders>
            <w:shd w:val="clear" w:color="auto" w:fill="auto"/>
            <w:vAlign w:val="bottom"/>
          </w:tcPr>
          <w:p w:rsidR="001F343E" w:rsidRPr="00401EB9" w:rsidRDefault="00401EB9" w:rsidP="00C50FB9">
            <w:pPr>
              <w:rPr>
                <w:sz w:val="20"/>
                <w:szCs w:val="20"/>
              </w:rPr>
            </w:pPr>
            <w:r w:rsidRPr="00401EB9">
              <w:rPr>
                <w:sz w:val="20"/>
                <w:szCs w:val="20"/>
              </w:rPr>
              <w:t>1345,95</w:t>
            </w:r>
          </w:p>
        </w:tc>
        <w:tc>
          <w:tcPr>
            <w:tcW w:w="850" w:type="dxa"/>
            <w:tcBorders>
              <w:top w:val="nil"/>
              <w:left w:val="nil"/>
              <w:bottom w:val="single" w:sz="8" w:space="0" w:color="auto"/>
              <w:right w:val="single" w:sz="8" w:space="0" w:color="auto"/>
            </w:tcBorders>
            <w:shd w:val="clear" w:color="auto" w:fill="auto"/>
            <w:noWrap/>
            <w:vAlign w:val="bottom"/>
          </w:tcPr>
          <w:p w:rsidR="001F343E" w:rsidRPr="00401EB9" w:rsidRDefault="001F343E" w:rsidP="00C73CE2">
            <w:pPr>
              <w:rPr>
                <w:sz w:val="20"/>
                <w:szCs w:val="20"/>
              </w:rPr>
            </w:pPr>
            <w:r w:rsidRPr="00401EB9">
              <w:rPr>
                <w:sz w:val="20"/>
                <w:szCs w:val="20"/>
              </w:rPr>
              <w:t>100,00</w:t>
            </w:r>
          </w:p>
        </w:tc>
        <w:tc>
          <w:tcPr>
            <w:tcW w:w="851" w:type="dxa"/>
            <w:tcBorders>
              <w:top w:val="nil"/>
              <w:left w:val="nil"/>
              <w:bottom w:val="single" w:sz="8" w:space="0" w:color="auto"/>
              <w:right w:val="single" w:sz="8" w:space="0" w:color="auto"/>
            </w:tcBorders>
            <w:shd w:val="clear" w:color="auto" w:fill="auto"/>
            <w:noWrap/>
            <w:vAlign w:val="bottom"/>
          </w:tcPr>
          <w:p w:rsidR="001F343E" w:rsidRPr="00401EB9" w:rsidRDefault="001F343E" w:rsidP="00C50FB9">
            <w:pPr>
              <w:rPr>
                <w:sz w:val="20"/>
                <w:szCs w:val="20"/>
              </w:rPr>
            </w:pPr>
            <w:r w:rsidRPr="00401EB9">
              <w:rPr>
                <w:sz w:val="20"/>
                <w:szCs w:val="20"/>
              </w:rPr>
              <w:t>100,00</w:t>
            </w:r>
          </w:p>
        </w:tc>
      </w:tr>
      <w:tr w:rsidR="001F343E" w:rsidRPr="00C50FB9" w:rsidTr="00C50FB9">
        <w:trPr>
          <w:trHeight w:val="265"/>
        </w:trPr>
        <w:tc>
          <w:tcPr>
            <w:tcW w:w="3315" w:type="dxa"/>
            <w:tcBorders>
              <w:top w:val="nil"/>
              <w:left w:val="single" w:sz="8" w:space="0" w:color="auto"/>
              <w:bottom w:val="single" w:sz="4" w:space="0" w:color="auto"/>
              <w:right w:val="single" w:sz="8" w:space="0" w:color="auto"/>
            </w:tcBorders>
            <w:shd w:val="clear" w:color="auto" w:fill="auto"/>
          </w:tcPr>
          <w:p w:rsidR="001F343E" w:rsidRPr="00401EB9" w:rsidRDefault="001F343E" w:rsidP="00C50FB9">
            <w:pPr>
              <w:rPr>
                <w:sz w:val="22"/>
              </w:rPr>
            </w:pPr>
            <w:r w:rsidRPr="00401EB9">
              <w:rPr>
                <w:sz w:val="22"/>
                <w:szCs w:val="22"/>
              </w:rPr>
              <w:t>в т.ч. оплата труда и начисл. на оплату труда</w:t>
            </w:r>
          </w:p>
        </w:tc>
        <w:tc>
          <w:tcPr>
            <w:tcW w:w="709" w:type="dxa"/>
            <w:tcBorders>
              <w:top w:val="nil"/>
              <w:left w:val="nil"/>
              <w:bottom w:val="single" w:sz="4" w:space="0" w:color="auto"/>
              <w:right w:val="single" w:sz="8" w:space="0" w:color="auto"/>
            </w:tcBorders>
            <w:shd w:val="clear" w:color="auto" w:fill="auto"/>
            <w:noWrap/>
            <w:vAlign w:val="bottom"/>
          </w:tcPr>
          <w:p w:rsidR="001F343E" w:rsidRPr="00401EB9" w:rsidRDefault="001F343E" w:rsidP="00C50FB9">
            <w:pPr>
              <w:rPr>
                <w:sz w:val="20"/>
                <w:szCs w:val="20"/>
              </w:rPr>
            </w:pPr>
            <w:r w:rsidRPr="00401EB9">
              <w:rPr>
                <w:bCs/>
                <w:sz w:val="20"/>
                <w:szCs w:val="20"/>
              </w:rPr>
              <w:t> </w:t>
            </w:r>
          </w:p>
        </w:tc>
        <w:tc>
          <w:tcPr>
            <w:tcW w:w="993" w:type="dxa"/>
            <w:tcBorders>
              <w:top w:val="nil"/>
              <w:left w:val="nil"/>
              <w:bottom w:val="single" w:sz="4" w:space="0" w:color="auto"/>
              <w:right w:val="single" w:sz="8" w:space="0" w:color="auto"/>
            </w:tcBorders>
            <w:shd w:val="clear" w:color="auto" w:fill="auto"/>
            <w:vAlign w:val="bottom"/>
          </w:tcPr>
          <w:p w:rsidR="001F343E" w:rsidRPr="00401EB9" w:rsidRDefault="001F343E" w:rsidP="00C73CE2">
            <w:pPr>
              <w:rPr>
                <w:sz w:val="20"/>
                <w:szCs w:val="20"/>
              </w:rPr>
            </w:pPr>
            <w:r w:rsidRPr="00401EB9">
              <w:rPr>
                <w:sz w:val="20"/>
                <w:szCs w:val="20"/>
              </w:rPr>
              <w:t>1671,90</w:t>
            </w:r>
          </w:p>
        </w:tc>
        <w:tc>
          <w:tcPr>
            <w:tcW w:w="992" w:type="dxa"/>
            <w:tcBorders>
              <w:top w:val="nil"/>
              <w:left w:val="nil"/>
              <w:bottom w:val="single" w:sz="4" w:space="0" w:color="auto"/>
              <w:right w:val="single" w:sz="8" w:space="0" w:color="auto"/>
            </w:tcBorders>
            <w:shd w:val="clear" w:color="auto" w:fill="auto"/>
            <w:vAlign w:val="bottom"/>
          </w:tcPr>
          <w:p w:rsidR="001F343E" w:rsidRPr="00401EB9" w:rsidRDefault="00401EB9" w:rsidP="00C50FB9">
            <w:pPr>
              <w:rPr>
                <w:sz w:val="20"/>
                <w:szCs w:val="20"/>
              </w:rPr>
            </w:pPr>
            <w:r w:rsidRPr="00401EB9">
              <w:rPr>
                <w:sz w:val="20"/>
                <w:szCs w:val="20"/>
              </w:rPr>
              <w:t>1167,17</w:t>
            </w:r>
          </w:p>
        </w:tc>
        <w:tc>
          <w:tcPr>
            <w:tcW w:w="1020" w:type="dxa"/>
            <w:tcBorders>
              <w:top w:val="nil"/>
              <w:left w:val="nil"/>
              <w:bottom w:val="single" w:sz="4" w:space="0" w:color="auto"/>
              <w:right w:val="single" w:sz="8" w:space="0" w:color="auto"/>
            </w:tcBorders>
            <w:shd w:val="clear" w:color="auto" w:fill="auto"/>
            <w:vAlign w:val="bottom"/>
          </w:tcPr>
          <w:p w:rsidR="001F343E" w:rsidRPr="00401EB9" w:rsidRDefault="00401EB9" w:rsidP="00C50FB9">
            <w:pPr>
              <w:rPr>
                <w:sz w:val="20"/>
                <w:szCs w:val="20"/>
              </w:rPr>
            </w:pPr>
            <w:r w:rsidRPr="00401EB9">
              <w:rPr>
                <w:sz w:val="20"/>
                <w:szCs w:val="20"/>
              </w:rPr>
              <w:t>1167,17</w:t>
            </w:r>
          </w:p>
        </w:tc>
        <w:tc>
          <w:tcPr>
            <w:tcW w:w="850" w:type="dxa"/>
            <w:tcBorders>
              <w:top w:val="nil"/>
              <w:left w:val="nil"/>
              <w:bottom w:val="single" w:sz="4" w:space="0" w:color="auto"/>
              <w:right w:val="single" w:sz="8" w:space="0" w:color="auto"/>
            </w:tcBorders>
            <w:shd w:val="clear" w:color="auto" w:fill="auto"/>
            <w:noWrap/>
            <w:vAlign w:val="bottom"/>
          </w:tcPr>
          <w:p w:rsidR="001F343E" w:rsidRPr="00401EB9" w:rsidRDefault="00401EB9" w:rsidP="00C50FB9">
            <w:pPr>
              <w:rPr>
                <w:sz w:val="20"/>
                <w:szCs w:val="20"/>
              </w:rPr>
            </w:pPr>
            <w:r w:rsidRPr="00401EB9">
              <w:rPr>
                <w:sz w:val="20"/>
                <w:szCs w:val="20"/>
              </w:rPr>
              <w:t>0,00</w:t>
            </w:r>
          </w:p>
        </w:tc>
        <w:tc>
          <w:tcPr>
            <w:tcW w:w="965" w:type="dxa"/>
            <w:tcBorders>
              <w:top w:val="nil"/>
              <w:left w:val="nil"/>
              <w:bottom w:val="single" w:sz="4" w:space="0" w:color="auto"/>
              <w:right w:val="single" w:sz="8" w:space="0" w:color="auto"/>
            </w:tcBorders>
            <w:shd w:val="clear" w:color="auto" w:fill="auto"/>
            <w:vAlign w:val="bottom"/>
          </w:tcPr>
          <w:p w:rsidR="001F343E" w:rsidRPr="00401EB9" w:rsidRDefault="00401EB9" w:rsidP="00C50FB9">
            <w:pPr>
              <w:rPr>
                <w:sz w:val="20"/>
                <w:szCs w:val="20"/>
              </w:rPr>
            </w:pPr>
            <w:r w:rsidRPr="00401EB9">
              <w:rPr>
                <w:sz w:val="20"/>
                <w:szCs w:val="20"/>
              </w:rPr>
              <w:t>-504,73</w:t>
            </w:r>
          </w:p>
        </w:tc>
        <w:tc>
          <w:tcPr>
            <w:tcW w:w="850" w:type="dxa"/>
            <w:tcBorders>
              <w:top w:val="nil"/>
              <w:left w:val="nil"/>
              <w:bottom w:val="single" w:sz="4" w:space="0" w:color="auto"/>
              <w:right w:val="single" w:sz="8" w:space="0" w:color="auto"/>
            </w:tcBorders>
            <w:shd w:val="clear" w:color="auto" w:fill="auto"/>
            <w:noWrap/>
            <w:vAlign w:val="bottom"/>
          </w:tcPr>
          <w:p w:rsidR="001F343E" w:rsidRPr="00401EB9" w:rsidRDefault="001F343E" w:rsidP="00C73CE2">
            <w:pPr>
              <w:rPr>
                <w:sz w:val="20"/>
                <w:szCs w:val="20"/>
              </w:rPr>
            </w:pPr>
            <w:r w:rsidRPr="00401EB9">
              <w:rPr>
                <w:sz w:val="20"/>
                <w:szCs w:val="20"/>
              </w:rPr>
              <w:t>51,60</w:t>
            </w:r>
          </w:p>
        </w:tc>
        <w:tc>
          <w:tcPr>
            <w:tcW w:w="851" w:type="dxa"/>
            <w:tcBorders>
              <w:top w:val="nil"/>
              <w:left w:val="nil"/>
              <w:bottom w:val="single" w:sz="4" w:space="0" w:color="auto"/>
              <w:right w:val="single" w:sz="8" w:space="0" w:color="auto"/>
            </w:tcBorders>
            <w:shd w:val="clear" w:color="auto" w:fill="auto"/>
            <w:noWrap/>
            <w:vAlign w:val="bottom"/>
          </w:tcPr>
          <w:p w:rsidR="001F343E" w:rsidRPr="00401EB9" w:rsidRDefault="00401EB9" w:rsidP="00C50FB9">
            <w:pPr>
              <w:rPr>
                <w:sz w:val="20"/>
                <w:szCs w:val="20"/>
              </w:rPr>
            </w:pPr>
            <w:r>
              <w:rPr>
                <w:sz w:val="20"/>
                <w:szCs w:val="20"/>
              </w:rPr>
              <w:t>25,45</w:t>
            </w:r>
          </w:p>
        </w:tc>
      </w:tr>
    </w:tbl>
    <w:p w:rsidR="00C50FB9" w:rsidRPr="00C50FB9" w:rsidRDefault="00C50FB9" w:rsidP="00C50FB9">
      <w:pPr>
        <w:spacing w:line="360" w:lineRule="auto"/>
        <w:ind w:firstLine="709"/>
        <w:contextualSpacing/>
        <w:jc w:val="both"/>
        <w:rPr>
          <w:bCs/>
          <w:sz w:val="28"/>
          <w:szCs w:val="28"/>
          <w:highlight w:val="yellow"/>
        </w:rPr>
      </w:pPr>
    </w:p>
    <w:p w:rsidR="00C50FB9" w:rsidRPr="0022504F" w:rsidRDefault="00C50FB9" w:rsidP="00693F01">
      <w:pPr>
        <w:spacing w:line="360" w:lineRule="auto"/>
        <w:ind w:firstLine="709"/>
        <w:contextualSpacing/>
        <w:jc w:val="center"/>
        <w:rPr>
          <w:sz w:val="28"/>
          <w:szCs w:val="28"/>
        </w:rPr>
      </w:pPr>
      <w:r w:rsidRPr="0022504F">
        <w:rPr>
          <w:bCs/>
          <w:sz w:val="28"/>
          <w:szCs w:val="28"/>
        </w:rPr>
        <w:t>1. Общегосударственные вопросы</w:t>
      </w:r>
    </w:p>
    <w:p w:rsidR="00C50FB9" w:rsidRPr="0022504F" w:rsidRDefault="00C50FB9" w:rsidP="00C50FB9">
      <w:pPr>
        <w:spacing w:line="360" w:lineRule="auto"/>
        <w:ind w:firstLine="709"/>
        <w:contextualSpacing/>
        <w:jc w:val="both"/>
        <w:rPr>
          <w:sz w:val="28"/>
          <w:szCs w:val="28"/>
        </w:rPr>
      </w:pPr>
      <w:r w:rsidRPr="0022504F">
        <w:rPr>
          <w:sz w:val="28"/>
          <w:szCs w:val="28"/>
        </w:rPr>
        <w:t xml:space="preserve">По разделу "Общегосударственные вопросы" утвержденные бюджетные назначения в сумме </w:t>
      </w:r>
      <w:r w:rsidR="0022504F" w:rsidRPr="0022504F">
        <w:rPr>
          <w:sz w:val="28"/>
          <w:szCs w:val="28"/>
        </w:rPr>
        <w:t>2137,02</w:t>
      </w:r>
      <w:r w:rsidRPr="0022504F">
        <w:rPr>
          <w:sz w:val="28"/>
          <w:szCs w:val="28"/>
        </w:rPr>
        <w:t xml:space="preserve"> тыс. руб. исполнены в сумме </w:t>
      </w:r>
      <w:r w:rsidR="0020043D" w:rsidRPr="0022504F">
        <w:rPr>
          <w:sz w:val="28"/>
          <w:szCs w:val="28"/>
        </w:rPr>
        <w:t>2048,44</w:t>
      </w:r>
      <w:r w:rsidRPr="0022504F">
        <w:rPr>
          <w:sz w:val="28"/>
          <w:szCs w:val="28"/>
        </w:rPr>
        <w:t xml:space="preserve"> тыс. руб., или на </w:t>
      </w:r>
      <w:r w:rsidR="0020043D" w:rsidRPr="0022504F">
        <w:rPr>
          <w:sz w:val="28"/>
          <w:szCs w:val="28"/>
        </w:rPr>
        <w:t>95,85</w:t>
      </w:r>
      <w:r w:rsidRPr="0022504F">
        <w:rPr>
          <w:sz w:val="28"/>
          <w:szCs w:val="28"/>
        </w:rPr>
        <w:t xml:space="preserve"> %.  Доля расходов на общегосударственные вопросы в общей сумме расходов бюджета Тимофеевского сельского поселения составила </w:t>
      </w:r>
      <w:r w:rsidR="0022504F" w:rsidRPr="0022504F">
        <w:rPr>
          <w:sz w:val="28"/>
          <w:szCs w:val="28"/>
        </w:rPr>
        <w:t>44,67</w:t>
      </w:r>
      <w:r w:rsidRPr="0022504F">
        <w:rPr>
          <w:sz w:val="28"/>
          <w:szCs w:val="28"/>
        </w:rPr>
        <w:t xml:space="preserve"> %, что на </w:t>
      </w:r>
      <w:r w:rsidR="0022504F" w:rsidRPr="0022504F">
        <w:rPr>
          <w:sz w:val="28"/>
          <w:szCs w:val="28"/>
        </w:rPr>
        <w:t>14,74</w:t>
      </w:r>
      <w:r w:rsidRPr="0022504F">
        <w:rPr>
          <w:sz w:val="28"/>
          <w:szCs w:val="28"/>
        </w:rPr>
        <w:t xml:space="preserve"> % больше чем в 201</w:t>
      </w:r>
      <w:r w:rsidR="0022504F" w:rsidRPr="0022504F">
        <w:rPr>
          <w:sz w:val="28"/>
          <w:szCs w:val="28"/>
        </w:rPr>
        <w:t>8</w:t>
      </w:r>
      <w:r w:rsidRPr="0022504F">
        <w:rPr>
          <w:sz w:val="28"/>
          <w:szCs w:val="28"/>
        </w:rPr>
        <w:t xml:space="preserve"> году. По сравнению с 201</w:t>
      </w:r>
      <w:r w:rsidR="0022504F" w:rsidRPr="0022504F">
        <w:rPr>
          <w:sz w:val="28"/>
          <w:szCs w:val="28"/>
        </w:rPr>
        <w:t>8</w:t>
      </w:r>
      <w:r w:rsidRPr="0022504F">
        <w:rPr>
          <w:sz w:val="28"/>
          <w:szCs w:val="28"/>
        </w:rPr>
        <w:t xml:space="preserve"> годом общегосударственные расходы увеличены на </w:t>
      </w:r>
      <w:r w:rsidR="0022504F" w:rsidRPr="0022504F">
        <w:rPr>
          <w:sz w:val="28"/>
          <w:szCs w:val="28"/>
        </w:rPr>
        <w:t>263,09</w:t>
      </w:r>
      <w:r w:rsidRPr="0022504F">
        <w:rPr>
          <w:sz w:val="28"/>
          <w:szCs w:val="28"/>
        </w:rPr>
        <w:t xml:space="preserve"> тыс. руб.</w:t>
      </w:r>
    </w:p>
    <w:p w:rsidR="00C50FB9" w:rsidRPr="0022504F" w:rsidRDefault="00C50FB9" w:rsidP="00C50FB9">
      <w:pPr>
        <w:spacing w:line="360" w:lineRule="auto"/>
        <w:ind w:firstLine="709"/>
        <w:contextualSpacing/>
        <w:jc w:val="both"/>
        <w:rPr>
          <w:sz w:val="28"/>
          <w:szCs w:val="28"/>
        </w:rPr>
      </w:pPr>
      <w:r w:rsidRPr="0022504F">
        <w:rPr>
          <w:sz w:val="28"/>
          <w:szCs w:val="28"/>
        </w:rPr>
        <w:t xml:space="preserve">По подразделу "Функционирование высшего должностного лица муниципального образования" осуществляется финансирование расходов на функционирование главы Тимофеевского сельского поселения. Расходы на обеспечение деятельности главы Тимофеевского сельского поселения  исполнены в сумме </w:t>
      </w:r>
      <w:r w:rsidR="0022504F" w:rsidRPr="0022504F">
        <w:rPr>
          <w:sz w:val="28"/>
          <w:szCs w:val="28"/>
        </w:rPr>
        <w:t>742,95</w:t>
      </w:r>
      <w:r w:rsidRPr="0022504F">
        <w:rPr>
          <w:sz w:val="28"/>
          <w:szCs w:val="28"/>
        </w:rPr>
        <w:t xml:space="preserve"> тыс. руб., или на </w:t>
      </w:r>
      <w:r w:rsidR="0022504F" w:rsidRPr="0022504F">
        <w:rPr>
          <w:sz w:val="28"/>
          <w:szCs w:val="28"/>
        </w:rPr>
        <w:t>100,00</w:t>
      </w:r>
      <w:r w:rsidRPr="0022504F">
        <w:rPr>
          <w:sz w:val="28"/>
          <w:szCs w:val="28"/>
        </w:rPr>
        <w:t xml:space="preserve"> % к утвержденным бюджетным назначениям на 201</w:t>
      </w:r>
      <w:r w:rsidR="0022504F" w:rsidRPr="0022504F">
        <w:rPr>
          <w:sz w:val="28"/>
          <w:szCs w:val="28"/>
        </w:rPr>
        <w:t>9</w:t>
      </w:r>
      <w:r w:rsidRPr="0022504F">
        <w:rPr>
          <w:sz w:val="28"/>
          <w:szCs w:val="28"/>
        </w:rPr>
        <w:t xml:space="preserve"> год. По сравнению с 201</w:t>
      </w:r>
      <w:r w:rsidR="0022504F" w:rsidRPr="0022504F">
        <w:rPr>
          <w:sz w:val="28"/>
          <w:szCs w:val="28"/>
        </w:rPr>
        <w:t>8</w:t>
      </w:r>
      <w:r w:rsidRPr="0022504F">
        <w:rPr>
          <w:sz w:val="28"/>
          <w:szCs w:val="28"/>
        </w:rPr>
        <w:t xml:space="preserve"> годом расходы у</w:t>
      </w:r>
      <w:r w:rsidR="0022504F" w:rsidRPr="0022504F">
        <w:rPr>
          <w:sz w:val="28"/>
          <w:szCs w:val="28"/>
        </w:rPr>
        <w:t>меньш</w:t>
      </w:r>
      <w:r w:rsidRPr="0022504F">
        <w:rPr>
          <w:sz w:val="28"/>
          <w:szCs w:val="28"/>
        </w:rPr>
        <w:t xml:space="preserve">ены на </w:t>
      </w:r>
      <w:r w:rsidR="0022504F" w:rsidRPr="0022504F">
        <w:rPr>
          <w:sz w:val="28"/>
          <w:szCs w:val="28"/>
        </w:rPr>
        <w:t>170,60</w:t>
      </w:r>
      <w:r w:rsidRPr="0022504F">
        <w:rPr>
          <w:sz w:val="28"/>
          <w:szCs w:val="28"/>
        </w:rPr>
        <w:t xml:space="preserve"> тыс. руб.</w:t>
      </w:r>
    </w:p>
    <w:p w:rsidR="00C50FB9" w:rsidRPr="000D6BA5" w:rsidRDefault="00C50FB9" w:rsidP="00C50FB9">
      <w:pPr>
        <w:spacing w:line="360" w:lineRule="auto"/>
        <w:ind w:firstLine="709"/>
        <w:contextualSpacing/>
        <w:jc w:val="both"/>
        <w:rPr>
          <w:sz w:val="28"/>
          <w:szCs w:val="28"/>
        </w:rPr>
      </w:pPr>
      <w:r w:rsidRPr="000D6BA5">
        <w:rPr>
          <w:sz w:val="28"/>
          <w:szCs w:val="28"/>
        </w:rPr>
        <w:t xml:space="preserve">По подразделу "Функционирование местных администраций" расходы на обеспечение деятельности администрации Тимофеевского сельского поселения исполнены в сумме </w:t>
      </w:r>
      <w:r w:rsidR="0022504F" w:rsidRPr="000D6BA5">
        <w:rPr>
          <w:sz w:val="28"/>
          <w:szCs w:val="28"/>
        </w:rPr>
        <w:t>1175,48</w:t>
      </w:r>
      <w:r w:rsidRPr="000D6BA5">
        <w:rPr>
          <w:sz w:val="28"/>
          <w:szCs w:val="28"/>
        </w:rPr>
        <w:t xml:space="preserve"> тыс. руб., или на </w:t>
      </w:r>
      <w:r w:rsidR="0022504F" w:rsidRPr="000D6BA5">
        <w:rPr>
          <w:sz w:val="28"/>
          <w:szCs w:val="28"/>
        </w:rPr>
        <w:t>92,99</w:t>
      </w:r>
      <w:r w:rsidRPr="000D6BA5">
        <w:rPr>
          <w:sz w:val="28"/>
          <w:szCs w:val="28"/>
        </w:rPr>
        <w:t xml:space="preserve"> % к утвержденным бюджетным назначениям на 201</w:t>
      </w:r>
      <w:r w:rsidR="0022504F" w:rsidRPr="000D6BA5">
        <w:rPr>
          <w:sz w:val="28"/>
          <w:szCs w:val="28"/>
        </w:rPr>
        <w:t>9</w:t>
      </w:r>
      <w:r w:rsidRPr="000D6BA5">
        <w:rPr>
          <w:sz w:val="28"/>
          <w:szCs w:val="28"/>
        </w:rPr>
        <w:t xml:space="preserve"> год. По сравнению с 201</w:t>
      </w:r>
      <w:r w:rsidR="0022504F" w:rsidRPr="000D6BA5">
        <w:rPr>
          <w:sz w:val="28"/>
          <w:szCs w:val="28"/>
        </w:rPr>
        <w:t>8</w:t>
      </w:r>
      <w:r w:rsidRPr="000D6BA5">
        <w:rPr>
          <w:sz w:val="28"/>
          <w:szCs w:val="28"/>
        </w:rPr>
        <w:t xml:space="preserve"> годом расходы увеличены на </w:t>
      </w:r>
      <w:r w:rsidR="0022504F" w:rsidRPr="000D6BA5">
        <w:rPr>
          <w:sz w:val="28"/>
          <w:szCs w:val="28"/>
        </w:rPr>
        <w:t>502,65</w:t>
      </w:r>
      <w:r w:rsidRPr="000D6BA5">
        <w:rPr>
          <w:sz w:val="28"/>
          <w:szCs w:val="28"/>
        </w:rPr>
        <w:t xml:space="preserve"> тыс. руб.</w:t>
      </w:r>
      <w:r w:rsidR="000D6BA5">
        <w:rPr>
          <w:sz w:val="28"/>
          <w:szCs w:val="28"/>
        </w:rPr>
        <w:t xml:space="preserve"> Из общих расходов на </w:t>
      </w:r>
      <w:r w:rsidR="000D6BA5" w:rsidRPr="000D6BA5">
        <w:rPr>
          <w:sz w:val="28"/>
          <w:szCs w:val="28"/>
        </w:rPr>
        <w:t>обеспечение деятельности администрации Тимофеевского сельского поселения</w:t>
      </w:r>
      <w:r w:rsidR="000D6BA5">
        <w:rPr>
          <w:sz w:val="28"/>
          <w:szCs w:val="28"/>
        </w:rPr>
        <w:t xml:space="preserve"> расходы на оплату труда (включая начисления на оплату труда) составили 423,36 тыс. руб., или 36,01 процента.</w:t>
      </w:r>
    </w:p>
    <w:p w:rsidR="00C50FB9" w:rsidRPr="000D6BA5" w:rsidRDefault="00C50FB9" w:rsidP="00C50FB9">
      <w:pPr>
        <w:spacing w:line="360" w:lineRule="auto"/>
        <w:ind w:firstLine="709"/>
        <w:contextualSpacing/>
        <w:jc w:val="both"/>
        <w:rPr>
          <w:sz w:val="28"/>
          <w:szCs w:val="28"/>
        </w:rPr>
      </w:pPr>
      <w:r w:rsidRPr="000D6BA5">
        <w:rPr>
          <w:sz w:val="28"/>
          <w:szCs w:val="28"/>
        </w:rPr>
        <w:t>По подразделу "Обеспечение деятельности финансовых органов"</w:t>
      </w:r>
      <w:r w:rsidR="000D6BA5" w:rsidRPr="000D6BA5">
        <w:rPr>
          <w:sz w:val="28"/>
          <w:szCs w:val="28"/>
        </w:rPr>
        <w:t xml:space="preserve"> осуществляется перечисление трансфертов от поселения бюджету Ольгинского муниципального района.</w:t>
      </w:r>
      <w:r w:rsidRPr="000D6BA5">
        <w:rPr>
          <w:sz w:val="28"/>
          <w:szCs w:val="28"/>
        </w:rPr>
        <w:t xml:space="preserve"> </w:t>
      </w:r>
      <w:r w:rsidR="000D6BA5" w:rsidRPr="000D6BA5">
        <w:rPr>
          <w:sz w:val="28"/>
          <w:szCs w:val="28"/>
        </w:rPr>
        <w:t>У</w:t>
      </w:r>
      <w:r w:rsidRPr="000D6BA5">
        <w:rPr>
          <w:sz w:val="28"/>
          <w:szCs w:val="28"/>
        </w:rPr>
        <w:t xml:space="preserve">твержденные бюджетные назначения в сумме </w:t>
      </w:r>
      <w:r w:rsidR="000D6BA5" w:rsidRPr="000D6BA5">
        <w:rPr>
          <w:sz w:val="28"/>
          <w:szCs w:val="28"/>
        </w:rPr>
        <w:t>118,19</w:t>
      </w:r>
      <w:r w:rsidRPr="000D6BA5">
        <w:rPr>
          <w:sz w:val="28"/>
          <w:szCs w:val="28"/>
        </w:rPr>
        <w:t xml:space="preserve"> тыс. руб. исполнены в сумме </w:t>
      </w:r>
      <w:r w:rsidR="000D6BA5" w:rsidRPr="000D6BA5">
        <w:rPr>
          <w:sz w:val="28"/>
          <w:szCs w:val="28"/>
        </w:rPr>
        <w:t>118,19</w:t>
      </w:r>
      <w:r w:rsidRPr="000D6BA5">
        <w:rPr>
          <w:sz w:val="28"/>
          <w:szCs w:val="28"/>
        </w:rPr>
        <w:t xml:space="preserve"> тыс. руб., или на 100,00%.  По сравнению с 201</w:t>
      </w:r>
      <w:r w:rsidR="000D6BA5" w:rsidRPr="000D6BA5">
        <w:rPr>
          <w:sz w:val="28"/>
          <w:szCs w:val="28"/>
        </w:rPr>
        <w:t>8</w:t>
      </w:r>
      <w:r w:rsidRPr="000D6BA5">
        <w:rPr>
          <w:sz w:val="28"/>
          <w:szCs w:val="28"/>
        </w:rPr>
        <w:t xml:space="preserve"> годом расходы увеличены на </w:t>
      </w:r>
      <w:r w:rsidR="000D6BA5" w:rsidRPr="000D6BA5">
        <w:rPr>
          <w:sz w:val="28"/>
          <w:szCs w:val="28"/>
        </w:rPr>
        <w:t>4,56</w:t>
      </w:r>
      <w:r w:rsidRPr="000D6BA5">
        <w:rPr>
          <w:sz w:val="28"/>
          <w:szCs w:val="28"/>
        </w:rPr>
        <w:t xml:space="preserve"> тыс. руб.</w:t>
      </w:r>
    </w:p>
    <w:p w:rsidR="00C50FB9" w:rsidRPr="00592C3A" w:rsidRDefault="00C50FB9" w:rsidP="00C50FB9">
      <w:pPr>
        <w:spacing w:line="360" w:lineRule="auto"/>
        <w:ind w:firstLine="709"/>
        <w:contextualSpacing/>
        <w:jc w:val="both"/>
        <w:rPr>
          <w:sz w:val="28"/>
          <w:szCs w:val="28"/>
        </w:rPr>
      </w:pPr>
      <w:r w:rsidRPr="00592C3A">
        <w:rPr>
          <w:sz w:val="28"/>
          <w:szCs w:val="28"/>
        </w:rPr>
        <w:lastRenderedPageBreak/>
        <w:t xml:space="preserve">По подразделу "Проведение выборов и референдумов" бюджетные назначения </w:t>
      </w:r>
      <w:r w:rsidR="00592C3A" w:rsidRPr="00592C3A">
        <w:rPr>
          <w:sz w:val="28"/>
          <w:szCs w:val="28"/>
        </w:rPr>
        <w:t>не планировались</w:t>
      </w:r>
      <w:r w:rsidRPr="00592C3A">
        <w:rPr>
          <w:sz w:val="28"/>
          <w:szCs w:val="28"/>
        </w:rPr>
        <w:t>.  В 201</w:t>
      </w:r>
      <w:r w:rsidR="00592C3A" w:rsidRPr="00592C3A">
        <w:rPr>
          <w:sz w:val="28"/>
          <w:szCs w:val="28"/>
        </w:rPr>
        <w:t>8</w:t>
      </w:r>
      <w:r w:rsidRPr="00592C3A">
        <w:rPr>
          <w:sz w:val="28"/>
          <w:szCs w:val="28"/>
        </w:rPr>
        <w:t xml:space="preserve"> году расходы на проведение выборов и референдумов </w:t>
      </w:r>
      <w:r w:rsidR="00592C3A" w:rsidRPr="00592C3A">
        <w:rPr>
          <w:sz w:val="28"/>
          <w:szCs w:val="28"/>
        </w:rPr>
        <w:t>осуществлены в сумме 74,00 тыс. руб</w:t>
      </w:r>
      <w:r w:rsidRPr="00592C3A">
        <w:rPr>
          <w:sz w:val="28"/>
          <w:szCs w:val="28"/>
        </w:rPr>
        <w:t>.</w:t>
      </w:r>
    </w:p>
    <w:p w:rsidR="00C50FB9" w:rsidRPr="00592C3A" w:rsidRDefault="00C50FB9" w:rsidP="00C50FB9">
      <w:pPr>
        <w:spacing w:line="360" w:lineRule="auto"/>
        <w:ind w:firstLine="709"/>
        <w:contextualSpacing/>
        <w:jc w:val="both"/>
        <w:rPr>
          <w:sz w:val="28"/>
          <w:szCs w:val="28"/>
        </w:rPr>
      </w:pPr>
      <w:r w:rsidRPr="00592C3A">
        <w:rPr>
          <w:sz w:val="28"/>
          <w:szCs w:val="28"/>
        </w:rPr>
        <w:t xml:space="preserve">По подразделу "Другие общегосударственные вопросы" бюджетные утвержденные бюджетные назначения в сумме </w:t>
      </w:r>
      <w:r w:rsidR="00592C3A" w:rsidRPr="00592C3A">
        <w:rPr>
          <w:sz w:val="28"/>
          <w:szCs w:val="28"/>
        </w:rPr>
        <w:t>11,82</w:t>
      </w:r>
      <w:r w:rsidRPr="00592C3A">
        <w:rPr>
          <w:sz w:val="28"/>
          <w:szCs w:val="28"/>
        </w:rPr>
        <w:t xml:space="preserve"> тыс. руб. исполнены в сумме </w:t>
      </w:r>
      <w:r w:rsidR="00592C3A" w:rsidRPr="00592C3A">
        <w:rPr>
          <w:sz w:val="28"/>
          <w:szCs w:val="28"/>
        </w:rPr>
        <w:t>11,82</w:t>
      </w:r>
      <w:r w:rsidRPr="00592C3A">
        <w:rPr>
          <w:sz w:val="28"/>
          <w:szCs w:val="28"/>
        </w:rPr>
        <w:t xml:space="preserve"> тыс. руб., или на 100,00%.  По сра</w:t>
      </w:r>
      <w:r w:rsidR="00592C3A" w:rsidRPr="00592C3A">
        <w:rPr>
          <w:sz w:val="28"/>
          <w:szCs w:val="28"/>
        </w:rPr>
        <w:t>внению с 2018</w:t>
      </w:r>
      <w:r w:rsidRPr="00592C3A">
        <w:rPr>
          <w:sz w:val="28"/>
          <w:szCs w:val="28"/>
        </w:rPr>
        <w:t xml:space="preserve"> годом расходы увеличены на </w:t>
      </w:r>
      <w:r w:rsidR="00592C3A" w:rsidRPr="00592C3A">
        <w:rPr>
          <w:sz w:val="28"/>
          <w:szCs w:val="28"/>
        </w:rPr>
        <w:t xml:space="preserve">0,48 </w:t>
      </w:r>
      <w:r w:rsidRPr="00592C3A">
        <w:rPr>
          <w:sz w:val="28"/>
          <w:szCs w:val="28"/>
        </w:rPr>
        <w:t>тыс. руб.</w:t>
      </w:r>
    </w:p>
    <w:p w:rsidR="00C50FB9" w:rsidRPr="00592C3A" w:rsidRDefault="00C50FB9" w:rsidP="00693F01">
      <w:pPr>
        <w:spacing w:line="360" w:lineRule="auto"/>
        <w:ind w:firstLine="709"/>
        <w:contextualSpacing/>
        <w:jc w:val="center"/>
        <w:rPr>
          <w:sz w:val="28"/>
          <w:szCs w:val="28"/>
        </w:rPr>
      </w:pPr>
      <w:r w:rsidRPr="00592C3A">
        <w:rPr>
          <w:bCs/>
          <w:sz w:val="28"/>
          <w:szCs w:val="28"/>
        </w:rPr>
        <w:t>2. Национальная оборона</w:t>
      </w:r>
    </w:p>
    <w:p w:rsidR="00C50FB9" w:rsidRPr="00592C3A" w:rsidRDefault="00C50FB9" w:rsidP="00C50FB9">
      <w:pPr>
        <w:spacing w:line="360" w:lineRule="auto"/>
        <w:ind w:firstLine="709"/>
        <w:contextualSpacing/>
        <w:jc w:val="both"/>
        <w:rPr>
          <w:sz w:val="28"/>
          <w:szCs w:val="28"/>
        </w:rPr>
      </w:pPr>
      <w:r w:rsidRPr="00592C3A">
        <w:rPr>
          <w:sz w:val="28"/>
          <w:szCs w:val="28"/>
        </w:rPr>
        <w:t xml:space="preserve">По данному разделу расходы бюджета Тимофеевского сельского поселения по осуществлению полномочий по первичному воинскому учету на территориях, где отсутствуют военные комиссариаты, осуществлены в сумме </w:t>
      </w:r>
      <w:r w:rsidR="00592C3A" w:rsidRPr="00592C3A">
        <w:rPr>
          <w:sz w:val="28"/>
          <w:szCs w:val="28"/>
        </w:rPr>
        <w:t>166,60</w:t>
      </w:r>
      <w:r w:rsidRPr="00592C3A">
        <w:rPr>
          <w:sz w:val="28"/>
          <w:szCs w:val="28"/>
        </w:rPr>
        <w:t xml:space="preserve"> тыс. руб. или 100 % к утвержденным бюджетным назначениям. Доля расходов на национальную оборону в общей сумме расходов бюджета поселения составила </w:t>
      </w:r>
      <w:r w:rsidR="00592C3A" w:rsidRPr="00592C3A">
        <w:rPr>
          <w:sz w:val="28"/>
          <w:szCs w:val="28"/>
        </w:rPr>
        <w:t>3,63</w:t>
      </w:r>
      <w:r w:rsidRPr="00592C3A">
        <w:rPr>
          <w:sz w:val="28"/>
          <w:szCs w:val="28"/>
        </w:rPr>
        <w:t xml:space="preserve"> %. Финансовое обеспечение указанных расходных полномочий осуществлялось в рамках Закона Приморского края «О краевом бюджете на 201</w:t>
      </w:r>
      <w:r w:rsidR="00592C3A" w:rsidRPr="00592C3A">
        <w:rPr>
          <w:sz w:val="28"/>
          <w:szCs w:val="28"/>
        </w:rPr>
        <w:t>9</w:t>
      </w:r>
      <w:r w:rsidRPr="00592C3A">
        <w:rPr>
          <w:sz w:val="28"/>
          <w:szCs w:val="28"/>
        </w:rPr>
        <w:t xml:space="preserve"> год" за счет субвенций, поступивших из федерального бюджета в соответствии со статьей 8 Федерального закона от 28.03.1998 № 53-ФЗ "О воинской обязанности и военной службе". По сравнению с 201</w:t>
      </w:r>
      <w:r w:rsidR="00592C3A" w:rsidRPr="00592C3A">
        <w:rPr>
          <w:sz w:val="28"/>
          <w:szCs w:val="28"/>
        </w:rPr>
        <w:t>8</w:t>
      </w:r>
      <w:r w:rsidRPr="00592C3A">
        <w:rPr>
          <w:sz w:val="28"/>
          <w:szCs w:val="28"/>
        </w:rPr>
        <w:t xml:space="preserve"> годом расходы увеличены на </w:t>
      </w:r>
      <w:r w:rsidR="00592C3A" w:rsidRPr="00592C3A">
        <w:rPr>
          <w:sz w:val="28"/>
          <w:szCs w:val="28"/>
        </w:rPr>
        <w:t>14,62</w:t>
      </w:r>
      <w:r w:rsidRPr="00592C3A">
        <w:rPr>
          <w:sz w:val="28"/>
          <w:szCs w:val="28"/>
        </w:rPr>
        <w:t xml:space="preserve"> тыс. руб.</w:t>
      </w:r>
    </w:p>
    <w:p w:rsidR="00C50FB9" w:rsidRPr="00592C3A" w:rsidRDefault="00C50FB9" w:rsidP="00693F01">
      <w:pPr>
        <w:spacing w:line="360" w:lineRule="auto"/>
        <w:ind w:firstLine="709"/>
        <w:contextualSpacing/>
        <w:jc w:val="center"/>
        <w:rPr>
          <w:sz w:val="28"/>
          <w:szCs w:val="28"/>
        </w:rPr>
      </w:pPr>
      <w:r w:rsidRPr="00592C3A">
        <w:rPr>
          <w:bCs/>
          <w:sz w:val="28"/>
          <w:szCs w:val="28"/>
        </w:rPr>
        <w:t>3. Национальная экономика</w:t>
      </w:r>
    </w:p>
    <w:p w:rsidR="00C50FB9" w:rsidRPr="00592C3A" w:rsidRDefault="00C50FB9" w:rsidP="00C50FB9">
      <w:pPr>
        <w:spacing w:line="360" w:lineRule="auto"/>
        <w:ind w:firstLine="709"/>
        <w:contextualSpacing/>
        <w:jc w:val="both"/>
        <w:rPr>
          <w:sz w:val="28"/>
          <w:szCs w:val="28"/>
        </w:rPr>
      </w:pPr>
      <w:r w:rsidRPr="00592C3A">
        <w:rPr>
          <w:sz w:val="28"/>
          <w:szCs w:val="28"/>
        </w:rPr>
        <w:t xml:space="preserve">По данному разделу утвержденные бюджетные назначения в сумме </w:t>
      </w:r>
      <w:r w:rsidR="00592C3A" w:rsidRPr="00592C3A">
        <w:rPr>
          <w:sz w:val="28"/>
          <w:szCs w:val="28"/>
        </w:rPr>
        <w:t>297,28</w:t>
      </w:r>
      <w:r w:rsidRPr="00592C3A">
        <w:rPr>
          <w:sz w:val="28"/>
          <w:szCs w:val="28"/>
        </w:rPr>
        <w:t xml:space="preserve"> тыс. руб. исполнены в сумме </w:t>
      </w:r>
      <w:r w:rsidR="00592C3A" w:rsidRPr="00592C3A">
        <w:rPr>
          <w:sz w:val="28"/>
          <w:szCs w:val="28"/>
        </w:rPr>
        <w:t>297,28</w:t>
      </w:r>
      <w:r w:rsidRPr="00592C3A">
        <w:rPr>
          <w:sz w:val="28"/>
          <w:szCs w:val="28"/>
        </w:rPr>
        <w:t xml:space="preserve"> тыс. руб., или на </w:t>
      </w:r>
      <w:r w:rsidR="00592C3A" w:rsidRPr="00592C3A">
        <w:rPr>
          <w:sz w:val="28"/>
          <w:szCs w:val="28"/>
        </w:rPr>
        <w:t>100,00</w:t>
      </w:r>
      <w:r w:rsidRPr="00592C3A">
        <w:rPr>
          <w:sz w:val="28"/>
          <w:szCs w:val="28"/>
        </w:rPr>
        <w:t xml:space="preserve"> %. </w:t>
      </w:r>
      <w:r w:rsidR="00592C3A" w:rsidRPr="00592C3A">
        <w:rPr>
          <w:sz w:val="28"/>
          <w:szCs w:val="28"/>
        </w:rPr>
        <w:t xml:space="preserve">Осуществлен текущий ремонт дорог по ул. Шоссейная и по ул. Морская в п. Тимофеевка. </w:t>
      </w:r>
      <w:r w:rsidRPr="00592C3A">
        <w:rPr>
          <w:sz w:val="28"/>
          <w:szCs w:val="28"/>
        </w:rPr>
        <w:t>По сравнению с 201</w:t>
      </w:r>
      <w:r w:rsidR="00592C3A" w:rsidRPr="00592C3A">
        <w:rPr>
          <w:sz w:val="28"/>
          <w:szCs w:val="28"/>
        </w:rPr>
        <w:t>8</w:t>
      </w:r>
      <w:r w:rsidRPr="00592C3A">
        <w:rPr>
          <w:sz w:val="28"/>
          <w:szCs w:val="28"/>
        </w:rPr>
        <w:t xml:space="preserve"> годом расходы уменьшены на </w:t>
      </w:r>
      <w:r w:rsidR="00592C3A" w:rsidRPr="00592C3A">
        <w:rPr>
          <w:sz w:val="28"/>
          <w:szCs w:val="28"/>
        </w:rPr>
        <w:t>234,85</w:t>
      </w:r>
      <w:r w:rsidRPr="00592C3A">
        <w:rPr>
          <w:sz w:val="28"/>
          <w:szCs w:val="28"/>
        </w:rPr>
        <w:t xml:space="preserve"> тыс. руб.</w:t>
      </w:r>
    </w:p>
    <w:p w:rsidR="00C50FB9" w:rsidRPr="00592C3A" w:rsidRDefault="00C50FB9" w:rsidP="00693F01">
      <w:pPr>
        <w:spacing w:line="360" w:lineRule="auto"/>
        <w:ind w:firstLine="709"/>
        <w:contextualSpacing/>
        <w:jc w:val="center"/>
        <w:rPr>
          <w:sz w:val="28"/>
          <w:szCs w:val="28"/>
        </w:rPr>
      </w:pPr>
      <w:r w:rsidRPr="00592C3A">
        <w:rPr>
          <w:sz w:val="28"/>
          <w:szCs w:val="28"/>
        </w:rPr>
        <w:t>4. Жилищно-коммунальное хозяйство</w:t>
      </w:r>
    </w:p>
    <w:p w:rsidR="008A7B77" w:rsidRPr="00463613" w:rsidRDefault="00C50FB9" w:rsidP="008A7B77">
      <w:pPr>
        <w:pStyle w:val="1"/>
        <w:spacing w:before="0" w:beforeAutospacing="0" w:after="0" w:afterAutospacing="0" w:line="360" w:lineRule="auto"/>
        <w:ind w:firstLine="709"/>
        <w:jc w:val="both"/>
        <w:rPr>
          <w:b w:val="0"/>
          <w:sz w:val="28"/>
          <w:szCs w:val="28"/>
        </w:rPr>
      </w:pPr>
      <w:r w:rsidRPr="008A7B77">
        <w:rPr>
          <w:b w:val="0"/>
          <w:sz w:val="28"/>
          <w:szCs w:val="28"/>
        </w:rPr>
        <w:t xml:space="preserve">По данному </w:t>
      </w:r>
      <w:r w:rsidRPr="00463613">
        <w:rPr>
          <w:b w:val="0"/>
          <w:sz w:val="28"/>
          <w:szCs w:val="28"/>
        </w:rPr>
        <w:t xml:space="preserve">разделу утвержденные бюджетные назначения в сумме </w:t>
      </w:r>
      <w:r w:rsidR="00592C3A" w:rsidRPr="00463613">
        <w:rPr>
          <w:b w:val="0"/>
          <w:sz w:val="28"/>
          <w:szCs w:val="28"/>
        </w:rPr>
        <w:t>2065,03</w:t>
      </w:r>
      <w:r w:rsidRPr="00463613">
        <w:rPr>
          <w:b w:val="0"/>
          <w:sz w:val="28"/>
          <w:szCs w:val="28"/>
        </w:rPr>
        <w:t xml:space="preserve"> тыс. руб. исполнены в сумме </w:t>
      </w:r>
      <w:r w:rsidR="00592C3A" w:rsidRPr="00463613">
        <w:rPr>
          <w:b w:val="0"/>
          <w:sz w:val="28"/>
          <w:szCs w:val="28"/>
        </w:rPr>
        <w:t>2065,03</w:t>
      </w:r>
      <w:r w:rsidRPr="00463613">
        <w:rPr>
          <w:b w:val="0"/>
          <w:sz w:val="28"/>
          <w:szCs w:val="28"/>
        </w:rPr>
        <w:t xml:space="preserve"> тыс. руб., или на </w:t>
      </w:r>
      <w:r w:rsidR="00592C3A" w:rsidRPr="00463613">
        <w:rPr>
          <w:b w:val="0"/>
          <w:sz w:val="28"/>
          <w:szCs w:val="28"/>
        </w:rPr>
        <w:t>100,00</w:t>
      </w:r>
      <w:r w:rsidRPr="00463613">
        <w:rPr>
          <w:b w:val="0"/>
          <w:sz w:val="28"/>
          <w:szCs w:val="28"/>
        </w:rPr>
        <w:t xml:space="preserve"> %. </w:t>
      </w:r>
      <w:r w:rsidR="008A7B77" w:rsidRPr="00463613">
        <w:rPr>
          <w:b w:val="0"/>
          <w:sz w:val="28"/>
          <w:szCs w:val="28"/>
        </w:rPr>
        <w:t>Доля расходов на жилищно-коммунальное хозяйство в общей сумме расходов  бюджета поселения составила 45,03 %.</w:t>
      </w:r>
    </w:p>
    <w:p w:rsidR="008A7B77" w:rsidRPr="00463613" w:rsidRDefault="00C50FB9" w:rsidP="008A7B77">
      <w:pPr>
        <w:pStyle w:val="1"/>
        <w:spacing w:before="0" w:beforeAutospacing="0" w:after="0" w:afterAutospacing="0" w:line="360" w:lineRule="auto"/>
        <w:ind w:firstLine="709"/>
        <w:jc w:val="both"/>
        <w:rPr>
          <w:b w:val="0"/>
          <w:sz w:val="28"/>
          <w:szCs w:val="28"/>
        </w:rPr>
      </w:pPr>
      <w:r w:rsidRPr="00463613">
        <w:rPr>
          <w:b w:val="0"/>
          <w:sz w:val="28"/>
          <w:szCs w:val="28"/>
        </w:rPr>
        <w:lastRenderedPageBreak/>
        <w:t>По сравнению с 201</w:t>
      </w:r>
      <w:r w:rsidR="00592C3A" w:rsidRPr="00463613">
        <w:rPr>
          <w:b w:val="0"/>
          <w:sz w:val="28"/>
          <w:szCs w:val="28"/>
        </w:rPr>
        <w:t>8</w:t>
      </w:r>
      <w:r w:rsidRPr="00463613">
        <w:rPr>
          <w:b w:val="0"/>
          <w:sz w:val="28"/>
          <w:szCs w:val="28"/>
        </w:rPr>
        <w:t xml:space="preserve"> годом расходы у</w:t>
      </w:r>
      <w:r w:rsidR="00592C3A" w:rsidRPr="00463613">
        <w:rPr>
          <w:b w:val="0"/>
          <w:sz w:val="28"/>
          <w:szCs w:val="28"/>
        </w:rPr>
        <w:t>велич</w:t>
      </w:r>
      <w:r w:rsidRPr="00463613">
        <w:rPr>
          <w:b w:val="0"/>
          <w:sz w:val="28"/>
          <w:szCs w:val="28"/>
        </w:rPr>
        <w:t xml:space="preserve">ены на </w:t>
      </w:r>
      <w:r w:rsidR="008A7B77" w:rsidRPr="00463613">
        <w:rPr>
          <w:b w:val="0"/>
          <w:sz w:val="28"/>
          <w:szCs w:val="28"/>
        </w:rPr>
        <w:t>1630,90</w:t>
      </w:r>
      <w:r w:rsidRPr="00463613">
        <w:rPr>
          <w:b w:val="0"/>
          <w:sz w:val="28"/>
          <w:szCs w:val="28"/>
        </w:rPr>
        <w:t xml:space="preserve"> тыс. руб.</w:t>
      </w:r>
      <w:r w:rsidRPr="00463613">
        <w:rPr>
          <w:sz w:val="28"/>
          <w:szCs w:val="28"/>
        </w:rPr>
        <w:t xml:space="preserve"> </w:t>
      </w:r>
      <w:r w:rsidR="008A7B77" w:rsidRPr="00463613">
        <w:rPr>
          <w:b w:val="0"/>
          <w:sz w:val="28"/>
          <w:szCs w:val="28"/>
        </w:rPr>
        <w:t xml:space="preserve">Исполнение за предыдущий отчетный период составило 434,13 тыс. руб. </w:t>
      </w:r>
    </w:p>
    <w:p w:rsidR="008A7B77" w:rsidRPr="00463613" w:rsidRDefault="008A7B77" w:rsidP="008A7B77">
      <w:pPr>
        <w:pStyle w:val="1"/>
        <w:spacing w:before="0" w:beforeAutospacing="0" w:after="0" w:afterAutospacing="0" w:line="360" w:lineRule="auto"/>
        <w:ind w:firstLine="709"/>
        <w:jc w:val="both"/>
        <w:rPr>
          <w:b w:val="0"/>
          <w:sz w:val="28"/>
          <w:szCs w:val="28"/>
        </w:rPr>
      </w:pPr>
      <w:r w:rsidRPr="00463613">
        <w:rPr>
          <w:b w:val="0"/>
          <w:sz w:val="28"/>
          <w:szCs w:val="28"/>
        </w:rPr>
        <w:t xml:space="preserve">По подразделу "Жилищное хозяйство" осуществлены расходы  на оплату услуг по текущему ремонту квартиры п. Тимофеевка, ул. Первомайская, д. 18, кв. 2 в сумме 99,00 тыс. руб., </w:t>
      </w:r>
    </w:p>
    <w:p w:rsidR="008A7B77" w:rsidRPr="00463613" w:rsidRDefault="008A7B77" w:rsidP="008A7B77">
      <w:pPr>
        <w:pStyle w:val="1"/>
        <w:spacing w:before="0" w:beforeAutospacing="0" w:after="0" w:afterAutospacing="0" w:line="360" w:lineRule="auto"/>
        <w:ind w:firstLine="709"/>
        <w:jc w:val="both"/>
        <w:rPr>
          <w:b w:val="0"/>
          <w:sz w:val="28"/>
          <w:szCs w:val="28"/>
        </w:rPr>
      </w:pPr>
      <w:r w:rsidRPr="00463613">
        <w:rPr>
          <w:b w:val="0"/>
          <w:sz w:val="28"/>
          <w:szCs w:val="28"/>
        </w:rPr>
        <w:t xml:space="preserve">По подразделу "Коммунальное хозяйство"  расходы запланированы в сумме </w:t>
      </w:r>
      <w:r w:rsidR="00463613" w:rsidRPr="00463613">
        <w:rPr>
          <w:b w:val="0"/>
          <w:sz w:val="28"/>
          <w:szCs w:val="28"/>
        </w:rPr>
        <w:t>368,94</w:t>
      </w:r>
      <w:r w:rsidRPr="00463613">
        <w:rPr>
          <w:b w:val="0"/>
          <w:sz w:val="28"/>
          <w:szCs w:val="28"/>
        </w:rPr>
        <w:t xml:space="preserve"> тыс. руб., фактически израсходовано </w:t>
      </w:r>
      <w:r w:rsidR="00463613" w:rsidRPr="00463613">
        <w:rPr>
          <w:b w:val="0"/>
          <w:sz w:val="28"/>
          <w:szCs w:val="28"/>
        </w:rPr>
        <w:t>368,94</w:t>
      </w:r>
      <w:r w:rsidRPr="00463613">
        <w:rPr>
          <w:b w:val="0"/>
          <w:sz w:val="28"/>
          <w:szCs w:val="28"/>
        </w:rPr>
        <w:t xml:space="preserve"> тыс. руб. в том числе израсходовано</w:t>
      </w:r>
      <w:r w:rsidR="00463613" w:rsidRPr="00463613">
        <w:rPr>
          <w:b w:val="0"/>
          <w:sz w:val="28"/>
          <w:szCs w:val="28"/>
        </w:rPr>
        <w:t xml:space="preserve"> в рамках муниципальной программы"</w:t>
      </w:r>
      <w:r w:rsidR="00463613" w:rsidRPr="00463613">
        <w:rPr>
          <w:sz w:val="28"/>
          <w:szCs w:val="28"/>
        </w:rPr>
        <w:t xml:space="preserve"> </w:t>
      </w:r>
      <w:r w:rsidR="00463613" w:rsidRPr="00463613">
        <w:rPr>
          <w:b w:val="0"/>
          <w:sz w:val="28"/>
          <w:szCs w:val="28"/>
        </w:rPr>
        <w:t xml:space="preserve">Комплексное развитие коммунальной инфраструктуры и повышение энергоэффективности в Ольгинском муниципальном районе на 2018 - 2020 годы" на расходы на организацию электро-, тепло-, газо- и водоснабжения населения, водоотведения </w:t>
      </w:r>
      <w:r w:rsidRPr="00463613">
        <w:rPr>
          <w:b w:val="0"/>
          <w:sz w:val="28"/>
          <w:szCs w:val="28"/>
        </w:rPr>
        <w:t xml:space="preserve"> </w:t>
      </w:r>
      <w:r w:rsidR="00463613">
        <w:rPr>
          <w:b w:val="0"/>
          <w:sz w:val="28"/>
          <w:szCs w:val="28"/>
        </w:rPr>
        <w:t xml:space="preserve">(замена деревянных опор линии электропередач по ул. Приозерная и по ул. Шоссейная в п. Тимофеевка) </w:t>
      </w:r>
      <w:r w:rsidRPr="00463613">
        <w:rPr>
          <w:b w:val="0"/>
          <w:sz w:val="28"/>
          <w:szCs w:val="28"/>
        </w:rPr>
        <w:t xml:space="preserve">в сумме </w:t>
      </w:r>
      <w:r w:rsidR="00463613" w:rsidRPr="00463613">
        <w:rPr>
          <w:b w:val="0"/>
          <w:sz w:val="28"/>
          <w:szCs w:val="28"/>
        </w:rPr>
        <w:t>368,94</w:t>
      </w:r>
      <w:r w:rsidRPr="00463613">
        <w:rPr>
          <w:b w:val="0"/>
          <w:sz w:val="28"/>
          <w:szCs w:val="28"/>
        </w:rPr>
        <w:t xml:space="preserve"> тыс. руб.,</w:t>
      </w:r>
    </w:p>
    <w:p w:rsidR="008A7B77" w:rsidRPr="00463613" w:rsidRDefault="008A7B77" w:rsidP="008A7B77">
      <w:pPr>
        <w:spacing w:line="360" w:lineRule="auto"/>
        <w:ind w:firstLine="709"/>
        <w:jc w:val="both"/>
        <w:rPr>
          <w:sz w:val="28"/>
          <w:szCs w:val="28"/>
        </w:rPr>
      </w:pPr>
      <w:r w:rsidRPr="00463613">
        <w:rPr>
          <w:sz w:val="28"/>
          <w:szCs w:val="28"/>
        </w:rPr>
        <w:t xml:space="preserve">По подразделу "Благоустройство" расходы на проведение мероприятий по благоустройству запланированы в сумме </w:t>
      </w:r>
      <w:r w:rsidR="00463613" w:rsidRPr="00463613">
        <w:rPr>
          <w:sz w:val="28"/>
          <w:szCs w:val="28"/>
        </w:rPr>
        <w:t>1597,09</w:t>
      </w:r>
      <w:r w:rsidRPr="00463613">
        <w:rPr>
          <w:sz w:val="28"/>
          <w:szCs w:val="28"/>
        </w:rPr>
        <w:t xml:space="preserve"> тыс. руб., фактически израсходовано </w:t>
      </w:r>
      <w:r w:rsidR="00463613" w:rsidRPr="00463613">
        <w:rPr>
          <w:sz w:val="28"/>
          <w:szCs w:val="28"/>
        </w:rPr>
        <w:t>1597,09</w:t>
      </w:r>
      <w:r w:rsidRPr="00463613">
        <w:rPr>
          <w:sz w:val="28"/>
          <w:szCs w:val="28"/>
        </w:rPr>
        <w:t xml:space="preserve"> тыс. руб., или </w:t>
      </w:r>
      <w:r w:rsidR="00463613" w:rsidRPr="00463613">
        <w:rPr>
          <w:sz w:val="28"/>
          <w:szCs w:val="28"/>
        </w:rPr>
        <w:t>100,00</w:t>
      </w:r>
      <w:r w:rsidRPr="00463613">
        <w:rPr>
          <w:sz w:val="28"/>
          <w:szCs w:val="28"/>
        </w:rPr>
        <w:t xml:space="preserve"> %. </w:t>
      </w:r>
    </w:p>
    <w:p w:rsidR="008A7B77" w:rsidRPr="00463613" w:rsidRDefault="008A7B77" w:rsidP="008A7B77">
      <w:pPr>
        <w:spacing w:line="360" w:lineRule="auto"/>
        <w:ind w:firstLine="709"/>
        <w:jc w:val="both"/>
        <w:rPr>
          <w:sz w:val="28"/>
          <w:szCs w:val="28"/>
        </w:rPr>
      </w:pPr>
      <w:r w:rsidRPr="00463613">
        <w:rPr>
          <w:sz w:val="28"/>
          <w:szCs w:val="28"/>
        </w:rPr>
        <w:t>Расходы по данному подразделу направлены:</w:t>
      </w:r>
    </w:p>
    <w:p w:rsidR="008A7B77" w:rsidRDefault="008A7B77" w:rsidP="008A7B77">
      <w:pPr>
        <w:spacing w:line="360" w:lineRule="auto"/>
        <w:ind w:firstLine="709"/>
        <w:jc w:val="both"/>
        <w:rPr>
          <w:sz w:val="28"/>
          <w:szCs w:val="28"/>
        </w:rPr>
      </w:pPr>
      <w:r w:rsidRPr="0029048D">
        <w:rPr>
          <w:sz w:val="28"/>
          <w:szCs w:val="28"/>
        </w:rPr>
        <w:t xml:space="preserve">- на </w:t>
      </w:r>
      <w:r w:rsidR="00463613" w:rsidRPr="0029048D">
        <w:rPr>
          <w:sz w:val="28"/>
          <w:szCs w:val="28"/>
        </w:rPr>
        <w:t>благоустройство дворовых территорий</w:t>
      </w:r>
      <w:r w:rsidRPr="0029048D">
        <w:rPr>
          <w:sz w:val="28"/>
          <w:szCs w:val="28"/>
        </w:rPr>
        <w:t xml:space="preserve"> в сумме </w:t>
      </w:r>
      <w:r w:rsidR="0029048D" w:rsidRPr="0029048D">
        <w:rPr>
          <w:sz w:val="28"/>
          <w:szCs w:val="28"/>
        </w:rPr>
        <w:t>1200,00</w:t>
      </w:r>
      <w:r w:rsidRPr="0029048D">
        <w:rPr>
          <w:sz w:val="28"/>
          <w:szCs w:val="28"/>
        </w:rPr>
        <w:t xml:space="preserve"> тыс. руб.;</w:t>
      </w:r>
    </w:p>
    <w:p w:rsidR="0029048D" w:rsidRDefault="0029048D" w:rsidP="0029048D">
      <w:pPr>
        <w:spacing w:line="360" w:lineRule="auto"/>
        <w:ind w:firstLine="709"/>
        <w:jc w:val="both"/>
        <w:rPr>
          <w:sz w:val="28"/>
          <w:szCs w:val="28"/>
        </w:rPr>
      </w:pPr>
      <w:r w:rsidRPr="0029048D">
        <w:rPr>
          <w:sz w:val="28"/>
          <w:szCs w:val="28"/>
        </w:rPr>
        <w:t xml:space="preserve">- на благоустройство дворовых территорий </w:t>
      </w:r>
      <w:r>
        <w:rPr>
          <w:sz w:val="28"/>
          <w:szCs w:val="28"/>
        </w:rPr>
        <w:t xml:space="preserve">в части оплаты средствами местного бюджета </w:t>
      </w:r>
      <w:r w:rsidRPr="0029048D">
        <w:rPr>
          <w:sz w:val="28"/>
          <w:szCs w:val="28"/>
        </w:rPr>
        <w:t xml:space="preserve">в сумме </w:t>
      </w:r>
      <w:r>
        <w:rPr>
          <w:sz w:val="28"/>
          <w:szCs w:val="28"/>
        </w:rPr>
        <w:t>17,78</w:t>
      </w:r>
      <w:r w:rsidRPr="0029048D">
        <w:rPr>
          <w:sz w:val="28"/>
          <w:szCs w:val="28"/>
        </w:rPr>
        <w:t xml:space="preserve"> тыс. руб.;</w:t>
      </w:r>
    </w:p>
    <w:p w:rsidR="0029048D" w:rsidRPr="002524B8" w:rsidRDefault="0029048D" w:rsidP="008A7B77">
      <w:pPr>
        <w:spacing w:line="360" w:lineRule="auto"/>
        <w:ind w:firstLine="709"/>
        <w:jc w:val="both"/>
        <w:rPr>
          <w:sz w:val="28"/>
          <w:szCs w:val="28"/>
        </w:rPr>
      </w:pPr>
      <w:r>
        <w:rPr>
          <w:sz w:val="28"/>
          <w:szCs w:val="28"/>
        </w:rPr>
        <w:t>- на приобретение основных средств (</w:t>
      </w:r>
      <w:r w:rsidRPr="002524B8">
        <w:rPr>
          <w:sz w:val="28"/>
          <w:szCs w:val="28"/>
        </w:rPr>
        <w:t>скамеек, урн, столбов освещения, светильников) в сумме 270,00 тыс. руб.;</w:t>
      </w:r>
    </w:p>
    <w:p w:rsidR="008A7B77" w:rsidRPr="002524B8" w:rsidRDefault="008A7B77" w:rsidP="008A7B77">
      <w:pPr>
        <w:spacing w:line="360" w:lineRule="auto"/>
        <w:ind w:firstLine="709"/>
        <w:jc w:val="both"/>
        <w:rPr>
          <w:sz w:val="28"/>
          <w:szCs w:val="28"/>
        </w:rPr>
      </w:pPr>
      <w:r w:rsidRPr="002524B8">
        <w:rPr>
          <w:sz w:val="28"/>
          <w:szCs w:val="28"/>
        </w:rPr>
        <w:t xml:space="preserve">- на </w:t>
      </w:r>
      <w:r w:rsidR="002524B8" w:rsidRPr="002524B8">
        <w:rPr>
          <w:sz w:val="28"/>
          <w:szCs w:val="28"/>
        </w:rPr>
        <w:t>благоустройство территории</w:t>
      </w:r>
      <w:r w:rsidRPr="002524B8">
        <w:rPr>
          <w:sz w:val="28"/>
          <w:szCs w:val="28"/>
        </w:rPr>
        <w:t xml:space="preserve"> в сумме </w:t>
      </w:r>
      <w:r w:rsidR="002524B8" w:rsidRPr="002524B8">
        <w:rPr>
          <w:sz w:val="28"/>
          <w:szCs w:val="28"/>
        </w:rPr>
        <w:t>109,31</w:t>
      </w:r>
      <w:r w:rsidRPr="002524B8">
        <w:rPr>
          <w:sz w:val="28"/>
          <w:szCs w:val="28"/>
        </w:rPr>
        <w:t xml:space="preserve"> </w:t>
      </w:r>
      <w:r w:rsidR="002524B8" w:rsidRPr="002524B8">
        <w:rPr>
          <w:sz w:val="28"/>
          <w:szCs w:val="28"/>
        </w:rPr>
        <w:t>тыс. руб.</w:t>
      </w:r>
    </w:p>
    <w:p w:rsidR="00C50FB9" w:rsidRPr="002524B8" w:rsidRDefault="00C50FB9" w:rsidP="00693F01">
      <w:pPr>
        <w:spacing w:line="360" w:lineRule="auto"/>
        <w:ind w:firstLine="709"/>
        <w:jc w:val="center"/>
        <w:rPr>
          <w:sz w:val="28"/>
          <w:szCs w:val="28"/>
        </w:rPr>
      </w:pPr>
      <w:r w:rsidRPr="002524B8">
        <w:rPr>
          <w:bCs/>
          <w:sz w:val="28"/>
          <w:szCs w:val="28"/>
        </w:rPr>
        <w:t>5</w:t>
      </w:r>
      <w:r w:rsidRPr="002524B8">
        <w:rPr>
          <w:sz w:val="28"/>
          <w:szCs w:val="28"/>
        </w:rPr>
        <w:t>. Культура и кинематография</w:t>
      </w:r>
    </w:p>
    <w:p w:rsidR="002524B8" w:rsidRDefault="00C50FB9" w:rsidP="00C50FB9">
      <w:pPr>
        <w:spacing w:line="360" w:lineRule="auto"/>
        <w:ind w:firstLine="709"/>
        <w:jc w:val="both"/>
        <w:rPr>
          <w:sz w:val="28"/>
          <w:szCs w:val="28"/>
        </w:rPr>
      </w:pPr>
      <w:r w:rsidRPr="002524B8">
        <w:rPr>
          <w:sz w:val="28"/>
          <w:szCs w:val="28"/>
        </w:rPr>
        <w:t xml:space="preserve">По данному разделу утвержденные бюджетные назначения исполнены в сумме </w:t>
      </w:r>
      <w:r w:rsidR="002524B8" w:rsidRPr="002524B8">
        <w:rPr>
          <w:sz w:val="28"/>
          <w:szCs w:val="28"/>
        </w:rPr>
        <w:t>8,54</w:t>
      </w:r>
      <w:r w:rsidRPr="002524B8">
        <w:rPr>
          <w:sz w:val="28"/>
          <w:szCs w:val="28"/>
        </w:rPr>
        <w:t xml:space="preserve"> тыс. руб., или на 100,00%. </w:t>
      </w:r>
      <w:r w:rsidR="002524B8" w:rsidRPr="008D41B5">
        <w:rPr>
          <w:sz w:val="28"/>
          <w:szCs w:val="28"/>
        </w:rPr>
        <w:t xml:space="preserve">Доля расходов на </w:t>
      </w:r>
      <w:r w:rsidR="002524B8">
        <w:rPr>
          <w:sz w:val="28"/>
          <w:szCs w:val="28"/>
        </w:rPr>
        <w:t>культуру и кинематографию</w:t>
      </w:r>
      <w:r w:rsidR="002524B8" w:rsidRPr="008D41B5">
        <w:rPr>
          <w:sz w:val="28"/>
          <w:szCs w:val="28"/>
        </w:rPr>
        <w:t xml:space="preserve"> в общей сумме расходов  бюджета поселения составила </w:t>
      </w:r>
      <w:r w:rsidR="002524B8">
        <w:rPr>
          <w:sz w:val="28"/>
          <w:szCs w:val="28"/>
        </w:rPr>
        <w:t>0,19</w:t>
      </w:r>
      <w:r w:rsidR="002524B8" w:rsidRPr="008D41B5">
        <w:rPr>
          <w:sz w:val="28"/>
          <w:szCs w:val="28"/>
        </w:rPr>
        <w:t xml:space="preserve"> %. </w:t>
      </w:r>
    </w:p>
    <w:p w:rsidR="00C50FB9" w:rsidRDefault="00C50FB9" w:rsidP="00C50FB9">
      <w:pPr>
        <w:spacing w:line="360" w:lineRule="auto"/>
        <w:ind w:firstLine="709"/>
        <w:jc w:val="both"/>
        <w:rPr>
          <w:sz w:val="28"/>
          <w:szCs w:val="28"/>
        </w:rPr>
      </w:pPr>
      <w:r w:rsidRPr="002524B8">
        <w:rPr>
          <w:sz w:val="28"/>
          <w:szCs w:val="28"/>
        </w:rPr>
        <w:t>В 201</w:t>
      </w:r>
      <w:r w:rsidR="002524B8" w:rsidRPr="002524B8">
        <w:rPr>
          <w:sz w:val="28"/>
          <w:szCs w:val="28"/>
        </w:rPr>
        <w:t>8</w:t>
      </w:r>
      <w:r w:rsidRPr="002524B8">
        <w:rPr>
          <w:sz w:val="28"/>
          <w:szCs w:val="28"/>
        </w:rPr>
        <w:t xml:space="preserve"> году расходы по данному разделу составили на сумму </w:t>
      </w:r>
      <w:r w:rsidR="002524B8" w:rsidRPr="002524B8">
        <w:rPr>
          <w:sz w:val="28"/>
          <w:szCs w:val="28"/>
        </w:rPr>
        <w:t>336,35</w:t>
      </w:r>
      <w:r w:rsidRPr="002524B8">
        <w:rPr>
          <w:sz w:val="28"/>
          <w:szCs w:val="28"/>
        </w:rPr>
        <w:t xml:space="preserve"> тыс. руб. По сравнению с 201</w:t>
      </w:r>
      <w:r w:rsidR="002524B8" w:rsidRPr="002524B8">
        <w:rPr>
          <w:sz w:val="28"/>
          <w:szCs w:val="28"/>
        </w:rPr>
        <w:t>8</w:t>
      </w:r>
      <w:r w:rsidRPr="002524B8">
        <w:rPr>
          <w:sz w:val="28"/>
          <w:szCs w:val="28"/>
        </w:rPr>
        <w:t xml:space="preserve"> годом расходы у</w:t>
      </w:r>
      <w:r w:rsidR="002524B8" w:rsidRPr="002524B8">
        <w:rPr>
          <w:sz w:val="28"/>
          <w:szCs w:val="28"/>
        </w:rPr>
        <w:t>меньш</w:t>
      </w:r>
      <w:r w:rsidRPr="002524B8">
        <w:rPr>
          <w:sz w:val="28"/>
          <w:szCs w:val="28"/>
        </w:rPr>
        <w:t xml:space="preserve">ены на </w:t>
      </w:r>
      <w:r w:rsidR="002524B8" w:rsidRPr="002524B8">
        <w:rPr>
          <w:sz w:val="28"/>
          <w:szCs w:val="28"/>
        </w:rPr>
        <w:t>327,81</w:t>
      </w:r>
      <w:r w:rsidRPr="002524B8">
        <w:rPr>
          <w:sz w:val="28"/>
          <w:szCs w:val="28"/>
        </w:rPr>
        <w:t xml:space="preserve"> тыс. руб.</w:t>
      </w:r>
      <w:r w:rsidR="002524B8">
        <w:rPr>
          <w:sz w:val="28"/>
          <w:szCs w:val="28"/>
        </w:rPr>
        <w:t xml:space="preserve"> </w:t>
      </w:r>
    </w:p>
    <w:p w:rsidR="00565F4B" w:rsidRPr="002524B8" w:rsidRDefault="00565F4B" w:rsidP="00C50FB9">
      <w:pPr>
        <w:spacing w:line="360" w:lineRule="auto"/>
        <w:ind w:firstLine="709"/>
        <w:jc w:val="both"/>
        <w:rPr>
          <w:sz w:val="28"/>
          <w:szCs w:val="28"/>
        </w:rPr>
      </w:pPr>
    </w:p>
    <w:p w:rsidR="00565F4B" w:rsidRPr="001A7040" w:rsidRDefault="00565F4B" w:rsidP="00565F4B">
      <w:pPr>
        <w:spacing w:line="360" w:lineRule="auto"/>
        <w:ind w:firstLine="709"/>
        <w:jc w:val="both"/>
        <w:rPr>
          <w:bCs/>
          <w:sz w:val="28"/>
          <w:szCs w:val="28"/>
        </w:rPr>
      </w:pPr>
      <w:r>
        <w:rPr>
          <w:rStyle w:val="a3"/>
          <w:sz w:val="28"/>
          <w:szCs w:val="28"/>
        </w:rPr>
        <w:t>4</w:t>
      </w:r>
      <w:r w:rsidRPr="00241E0D">
        <w:rPr>
          <w:rStyle w:val="a3"/>
          <w:sz w:val="28"/>
          <w:szCs w:val="28"/>
        </w:rPr>
        <w:t xml:space="preserve">. </w:t>
      </w:r>
      <w:r w:rsidRPr="001A7040">
        <w:rPr>
          <w:b/>
          <w:sz w:val="28"/>
          <w:szCs w:val="28"/>
        </w:rPr>
        <w:t>4. Программная направленность расходов бюджета</w:t>
      </w:r>
    </w:p>
    <w:p w:rsidR="00565F4B" w:rsidRPr="00EB701A" w:rsidRDefault="00565F4B" w:rsidP="00565F4B">
      <w:pPr>
        <w:pStyle w:val="ab"/>
        <w:spacing w:line="360" w:lineRule="auto"/>
        <w:ind w:firstLine="709"/>
        <w:jc w:val="both"/>
        <w:rPr>
          <w:szCs w:val="28"/>
        </w:rPr>
      </w:pPr>
      <w:r w:rsidRPr="001A7040">
        <w:rPr>
          <w:szCs w:val="28"/>
        </w:rPr>
        <w:t>В 201</w:t>
      </w:r>
      <w:r>
        <w:rPr>
          <w:szCs w:val="28"/>
        </w:rPr>
        <w:t>9</w:t>
      </w:r>
      <w:r w:rsidRPr="001A7040">
        <w:rPr>
          <w:szCs w:val="28"/>
        </w:rPr>
        <w:t xml:space="preserve"> году в </w:t>
      </w:r>
      <w:r>
        <w:rPr>
          <w:szCs w:val="28"/>
        </w:rPr>
        <w:t>Тимофеев</w:t>
      </w:r>
      <w:r w:rsidRPr="001A7040">
        <w:rPr>
          <w:szCs w:val="28"/>
        </w:rPr>
        <w:t xml:space="preserve">ском </w:t>
      </w:r>
      <w:r>
        <w:rPr>
          <w:szCs w:val="28"/>
        </w:rPr>
        <w:t>сель</w:t>
      </w:r>
      <w:r w:rsidRPr="001A7040">
        <w:rPr>
          <w:szCs w:val="28"/>
        </w:rPr>
        <w:t xml:space="preserve">ском поселении реализовывались </w:t>
      </w:r>
      <w:r>
        <w:rPr>
          <w:szCs w:val="28"/>
        </w:rPr>
        <w:t xml:space="preserve">4 </w:t>
      </w:r>
      <w:r w:rsidRPr="00EB701A">
        <w:rPr>
          <w:szCs w:val="28"/>
        </w:rPr>
        <w:t>муниципальны</w:t>
      </w:r>
      <w:r w:rsidR="006A4C5A">
        <w:rPr>
          <w:szCs w:val="28"/>
        </w:rPr>
        <w:t>е</w:t>
      </w:r>
      <w:r w:rsidRPr="00EB701A">
        <w:rPr>
          <w:szCs w:val="28"/>
        </w:rPr>
        <w:t xml:space="preserve"> программ</w:t>
      </w:r>
      <w:r w:rsidR="006A4C5A">
        <w:rPr>
          <w:szCs w:val="28"/>
        </w:rPr>
        <w:t>ы</w:t>
      </w:r>
      <w:r w:rsidRPr="00EB701A">
        <w:rPr>
          <w:szCs w:val="28"/>
        </w:rPr>
        <w:t xml:space="preserve">. </w:t>
      </w:r>
    </w:p>
    <w:p w:rsidR="00565F4B" w:rsidRPr="00EB701A" w:rsidRDefault="00565F4B" w:rsidP="00565F4B">
      <w:pPr>
        <w:pStyle w:val="ab"/>
        <w:spacing w:line="360" w:lineRule="auto"/>
        <w:ind w:firstLine="709"/>
        <w:jc w:val="both"/>
      </w:pPr>
      <w:r w:rsidRPr="00EB701A">
        <w:rPr>
          <w:szCs w:val="28"/>
        </w:rPr>
        <w:t xml:space="preserve">Исполнение муниципальных программ составило </w:t>
      </w:r>
      <w:r>
        <w:rPr>
          <w:bCs/>
          <w:szCs w:val="28"/>
        </w:rPr>
        <w:t>2253,00</w:t>
      </w:r>
      <w:r w:rsidRPr="00EB701A">
        <w:rPr>
          <w:szCs w:val="28"/>
        </w:rPr>
        <w:t xml:space="preserve"> тыс. рублей, что составляет </w:t>
      </w:r>
      <w:r>
        <w:rPr>
          <w:szCs w:val="28"/>
        </w:rPr>
        <w:t>100,00</w:t>
      </w:r>
      <w:r w:rsidRPr="00EB701A">
        <w:rPr>
          <w:szCs w:val="28"/>
        </w:rPr>
        <w:t xml:space="preserve"> % к плановым суммам на 201</w:t>
      </w:r>
      <w:r>
        <w:rPr>
          <w:szCs w:val="28"/>
        </w:rPr>
        <w:t>9</w:t>
      </w:r>
      <w:r w:rsidRPr="00EB701A">
        <w:rPr>
          <w:szCs w:val="28"/>
        </w:rPr>
        <w:t xml:space="preserve"> год.</w:t>
      </w:r>
    </w:p>
    <w:p w:rsidR="00565F4B" w:rsidRPr="001A7040" w:rsidRDefault="00565F4B" w:rsidP="00565F4B">
      <w:pPr>
        <w:pStyle w:val="ab"/>
        <w:spacing w:line="360" w:lineRule="auto"/>
        <w:ind w:firstLine="750"/>
        <w:jc w:val="both"/>
        <w:rPr>
          <w:b/>
          <w:szCs w:val="28"/>
        </w:rPr>
      </w:pPr>
      <w:r w:rsidRPr="00EB701A">
        <w:t>Анализ реализации</w:t>
      </w:r>
      <w:r w:rsidRPr="001A7040">
        <w:t xml:space="preserve"> муниципальных программ представлен в таблице </w:t>
      </w:r>
    </w:p>
    <w:p w:rsidR="00565F4B" w:rsidRPr="001A7040" w:rsidRDefault="00565F4B" w:rsidP="00565F4B">
      <w:pPr>
        <w:pStyle w:val="13"/>
        <w:spacing w:line="360" w:lineRule="auto"/>
        <w:jc w:val="both"/>
        <w:rPr>
          <w:color w:val="auto"/>
          <w:sz w:val="16"/>
          <w:szCs w:val="16"/>
        </w:rPr>
      </w:pPr>
      <w:r w:rsidRPr="001A7040">
        <w:rPr>
          <w:color w:val="auto"/>
          <w:sz w:val="16"/>
          <w:szCs w:val="16"/>
        </w:rPr>
        <w:tab/>
      </w:r>
      <w:r w:rsidRPr="001A7040">
        <w:rPr>
          <w:color w:val="auto"/>
          <w:sz w:val="16"/>
          <w:szCs w:val="16"/>
        </w:rPr>
        <w:tab/>
      </w:r>
      <w:r w:rsidRPr="001A7040">
        <w:rPr>
          <w:color w:val="auto"/>
          <w:sz w:val="16"/>
          <w:szCs w:val="16"/>
        </w:rPr>
        <w:tab/>
      </w:r>
      <w:r w:rsidRPr="001A7040">
        <w:rPr>
          <w:color w:val="auto"/>
          <w:sz w:val="16"/>
          <w:szCs w:val="16"/>
        </w:rPr>
        <w:tab/>
      </w:r>
      <w:r w:rsidRPr="001A7040">
        <w:rPr>
          <w:color w:val="auto"/>
          <w:sz w:val="16"/>
          <w:szCs w:val="16"/>
        </w:rPr>
        <w:tab/>
      </w:r>
      <w:r w:rsidRPr="001A7040">
        <w:rPr>
          <w:color w:val="auto"/>
          <w:sz w:val="16"/>
          <w:szCs w:val="16"/>
        </w:rPr>
        <w:tab/>
      </w:r>
      <w:r w:rsidRPr="001A7040">
        <w:rPr>
          <w:color w:val="auto"/>
          <w:sz w:val="16"/>
          <w:szCs w:val="16"/>
        </w:rPr>
        <w:tab/>
      </w:r>
      <w:r w:rsidRPr="001A7040">
        <w:rPr>
          <w:color w:val="auto"/>
          <w:sz w:val="16"/>
          <w:szCs w:val="16"/>
        </w:rPr>
        <w:tab/>
      </w:r>
      <w:r w:rsidRPr="001A7040">
        <w:rPr>
          <w:color w:val="auto"/>
          <w:sz w:val="16"/>
          <w:szCs w:val="16"/>
        </w:rPr>
        <w:tab/>
      </w:r>
      <w:r w:rsidRPr="001A7040">
        <w:rPr>
          <w:color w:val="auto"/>
          <w:sz w:val="16"/>
          <w:szCs w:val="16"/>
        </w:rPr>
        <w:tab/>
      </w:r>
      <w:r w:rsidRPr="001A7040">
        <w:rPr>
          <w:color w:val="auto"/>
        </w:rPr>
        <w:t>Таблица 5 (тыс. руб.)</w:t>
      </w:r>
    </w:p>
    <w:tbl>
      <w:tblPr>
        <w:tblW w:w="9513" w:type="dxa"/>
        <w:tblInd w:w="93" w:type="dxa"/>
        <w:tblLayout w:type="fixed"/>
        <w:tblLook w:val="0000"/>
      </w:tblPr>
      <w:tblGrid>
        <w:gridCol w:w="5775"/>
        <w:gridCol w:w="1320"/>
        <w:gridCol w:w="1320"/>
        <w:gridCol w:w="1098"/>
      </w:tblGrid>
      <w:tr w:rsidR="00565F4B" w:rsidRPr="001A7040" w:rsidTr="00C73CE2">
        <w:trPr>
          <w:trHeight w:val="630"/>
        </w:trPr>
        <w:tc>
          <w:tcPr>
            <w:tcW w:w="5775" w:type="dxa"/>
            <w:tcBorders>
              <w:top w:val="single" w:sz="4" w:space="0" w:color="auto"/>
              <w:left w:val="single" w:sz="4" w:space="0" w:color="auto"/>
              <w:bottom w:val="single" w:sz="4" w:space="0" w:color="auto"/>
              <w:right w:val="single" w:sz="4" w:space="0" w:color="auto"/>
            </w:tcBorders>
            <w:shd w:val="clear" w:color="auto" w:fill="auto"/>
            <w:vAlign w:val="center"/>
          </w:tcPr>
          <w:p w:rsidR="00565F4B" w:rsidRPr="001A7040" w:rsidRDefault="00565F4B" w:rsidP="00C73CE2">
            <w:pPr>
              <w:rPr>
                <w:sz w:val="22"/>
              </w:rPr>
            </w:pPr>
            <w:r w:rsidRPr="001A7040">
              <w:rPr>
                <w:sz w:val="22"/>
                <w:szCs w:val="22"/>
              </w:rPr>
              <w:t>Наименование</w:t>
            </w:r>
          </w:p>
        </w:tc>
        <w:tc>
          <w:tcPr>
            <w:tcW w:w="1320" w:type="dxa"/>
            <w:tcBorders>
              <w:top w:val="single" w:sz="4" w:space="0" w:color="auto"/>
              <w:left w:val="nil"/>
              <w:bottom w:val="single" w:sz="4" w:space="0" w:color="auto"/>
              <w:right w:val="single" w:sz="4" w:space="0" w:color="auto"/>
            </w:tcBorders>
            <w:shd w:val="clear" w:color="auto" w:fill="auto"/>
            <w:vAlign w:val="center"/>
          </w:tcPr>
          <w:p w:rsidR="00565F4B" w:rsidRPr="001A7040" w:rsidRDefault="00565F4B" w:rsidP="00565F4B">
            <w:pPr>
              <w:rPr>
                <w:sz w:val="22"/>
              </w:rPr>
            </w:pPr>
            <w:r w:rsidRPr="001A7040">
              <w:rPr>
                <w:sz w:val="22"/>
                <w:szCs w:val="22"/>
              </w:rPr>
              <w:t>План на 201</w:t>
            </w:r>
            <w:r>
              <w:rPr>
                <w:sz w:val="22"/>
                <w:szCs w:val="22"/>
              </w:rPr>
              <w:t>9</w:t>
            </w:r>
            <w:r w:rsidRPr="001A7040">
              <w:rPr>
                <w:sz w:val="22"/>
                <w:szCs w:val="22"/>
              </w:rPr>
              <w:t xml:space="preserve"> год</w:t>
            </w:r>
          </w:p>
        </w:tc>
        <w:tc>
          <w:tcPr>
            <w:tcW w:w="1320" w:type="dxa"/>
            <w:tcBorders>
              <w:top w:val="single" w:sz="4" w:space="0" w:color="auto"/>
              <w:left w:val="nil"/>
              <w:bottom w:val="single" w:sz="4" w:space="0" w:color="auto"/>
              <w:right w:val="single" w:sz="4" w:space="0" w:color="auto"/>
            </w:tcBorders>
          </w:tcPr>
          <w:p w:rsidR="00565F4B" w:rsidRPr="001A7040" w:rsidRDefault="00565F4B" w:rsidP="00C73CE2">
            <w:pPr>
              <w:ind w:hanging="108"/>
              <w:rPr>
                <w:sz w:val="22"/>
              </w:rPr>
            </w:pPr>
            <w:r w:rsidRPr="001A7040">
              <w:rPr>
                <w:sz w:val="22"/>
                <w:szCs w:val="22"/>
              </w:rPr>
              <w:t>Исполнение</w:t>
            </w:r>
          </w:p>
          <w:p w:rsidR="00565F4B" w:rsidRPr="001A7040" w:rsidRDefault="00565F4B" w:rsidP="00565F4B">
            <w:pPr>
              <w:ind w:hanging="108"/>
              <w:rPr>
                <w:sz w:val="22"/>
              </w:rPr>
            </w:pPr>
            <w:r w:rsidRPr="001A7040">
              <w:rPr>
                <w:sz w:val="22"/>
                <w:szCs w:val="22"/>
              </w:rPr>
              <w:t>за 201</w:t>
            </w:r>
            <w:r>
              <w:rPr>
                <w:sz w:val="22"/>
                <w:szCs w:val="22"/>
              </w:rPr>
              <w:t>9</w:t>
            </w:r>
            <w:r w:rsidRPr="001A7040">
              <w:rPr>
                <w:sz w:val="22"/>
                <w:szCs w:val="22"/>
              </w:rPr>
              <w:t xml:space="preserve"> год</w:t>
            </w:r>
          </w:p>
        </w:tc>
        <w:tc>
          <w:tcPr>
            <w:tcW w:w="1098" w:type="dxa"/>
            <w:tcBorders>
              <w:top w:val="single" w:sz="4" w:space="0" w:color="auto"/>
              <w:left w:val="nil"/>
              <w:bottom w:val="single" w:sz="4" w:space="0" w:color="auto"/>
              <w:right w:val="single" w:sz="4" w:space="0" w:color="auto"/>
            </w:tcBorders>
          </w:tcPr>
          <w:p w:rsidR="00565F4B" w:rsidRPr="001A7040" w:rsidRDefault="00565F4B" w:rsidP="00C73CE2">
            <w:pPr>
              <w:ind w:left="-108"/>
              <w:rPr>
                <w:sz w:val="22"/>
              </w:rPr>
            </w:pPr>
            <w:r w:rsidRPr="001A7040">
              <w:rPr>
                <w:sz w:val="22"/>
                <w:szCs w:val="22"/>
              </w:rPr>
              <w:t>% исполнения</w:t>
            </w:r>
          </w:p>
        </w:tc>
      </w:tr>
      <w:tr w:rsidR="00565F4B" w:rsidRPr="00D31E95" w:rsidTr="00C73CE2">
        <w:trPr>
          <w:trHeight w:val="315"/>
        </w:trPr>
        <w:tc>
          <w:tcPr>
            <w:tcW w:w="5775" w:type="dxa"/>
            <w:tcBorders>
              <w:top w:val="nil"/>
              <w:left w:val="single" w:sz="4" w:space="0" w:color="auto"/>
              <w:bottom w:val="single" w:sz="4" w:space="0" w:color="auto"/>
              <w:right w:val="single" w:sz="4" w:space="0" w:color="auto"/>
            </w:tcBorders>
            <w:shd w:val="clear" w:color="auto" w:fill="auto"/>
            <w:vAlign w:val="center"/>
          </w:tcPr>
          <w:p w:rsidR="00565F4B" w:rsidRPr="001A7040" w:rsidRDefault="00565F4B" w:rsidP="00C73CE2">
            <w:pPr>
              <w:rPr>
                <w:sz w:val="22"/>
              </w:rPr>
            </w:pPr>
            <w:r w:rsidRPr="001A7040">
              <w:rPr>
                <w:sz w:val="22"/>
                <w:szCs w:val="22"/>
              </w:rPr>
              <w:t>1</w:t>
            </w:r>
          </w:p>
        </w:tc>
        <w:tc>
          <w:tcPr>
            <w:tcW w:w="1320" w:type="dxa"/>
            <w:tcBorders>
              <w:top w:val="nil"/>
              <w:left w:val="nil"/>
              <w:bottom w:val="single" w:sz="4" w:space="0" w:color="auto"/>
              <w:right w:val="single" w:sz="4" w:space="0" w:color="auto"/>
            </w:tcBorders>
            <w:shd w:val="clear" w:color="auto" w:fill="auto"/>
            <w:vAlign w:val="center"/>
          </w:tcPr>
          <w:p w:rsidR="00565F4B" w:rsidRPr="001A7040" w:rsidRDefault="00565F4B" w:rsidP="00C73CE2">
            <w:pPr>
              <w:rPr>
                <w:sz w:val="22"/>
              </w:rPr>
            </w:pPr>
            <w:r w:rsidRPr="001A7040">
              <w:rPr>
                <w:sz w:val="22"/>
                <w:szCs w:val="22"/>
              </w:rPr>
              <w:t>2</w:t>
            </w:r>
          </w:p>
        </w:tc>
        <w:tc>
          <w:tcPr>
            <w:tcW w:w="1320" w:type="dxa"/>
            <w:tcBorders>
              <w:top w:val="nil"/>
              <w:left w:val="nil"/>
              <w:bottom w:val="single" w:sz="4" w:space="0" w:color="auto"/>
              <w:right w:val="single" w:sz="4" w:space="0" w:color="auto"/>
            </w:tcBorders>
          </w:tcPr>
          <w:p w:rsidR="00565F4B" w:rsidRPr="001A7040" w:rsidRDefault="00565F4B" w:rsidP="00C73CE2">
            <w:pPr>
              <w:rPr>
                <w:sz w:val="22"/>
              </w:rPr>
            </w:pPr>
            <w:r w:rsidRPr="001A7040">
              <w:rPr>
                <w:sz w:val="22"/>
                <w:szCs w:val="22"/>
              </w:rPr>
              <w:t>3</w:t>
            </w:r>
          </w:p>
        </w:tc>
        <w:tc>
          <w:tcPr>
            <w:tcW w:w="1098" w:type="dxa"/>
            <w:tcBorders>
              <w:top w:val="nil"/>
              <w:left w:val="nil"/>
              <w:bottom w:val="single" w:sz="4" w:space="0" w:color="auto"/>
              <w:right w:val="single" w:sz="4" w:space="0" w:color="auto"/>
            </w:tcBorders>
          </w:tcPr>
          <w:p w:rsidR="00565F4B" w:rsidRPr="001A7040" w:rsidRDefault="00565F4B" w:rsidP="00C73CE2">
            <w:pPr>
              <w:rPr>
                <w:sz w:val="22"/>
              </w:rPr>
            </w:pPr>
            <w:r>
              <w:rPr>
                <w:sz w:val="22"/>
              </w:rPr>
              <w:t>4</w:t>
            </w:r>
          </w:p>
        </w:tc>
      </w:tr>
      <w:tr w:rsidR="00565F4B" w:rsidRPr="00D31E95" w:rsidTr="00C73CE2">
        <w:trPr>
          <w:trHeight w:val="443"/>
        </w:trPr>
        <w:tc>
          <w:tcPr>
            <w:tcW w:w="5775" w:type="dxa"/>
            <w:tcBorders>
              <w:top w:val="nil"/>
              <w:left w:val="single" w:sz="4" w:space="0" w:color="auto"/>
              <w:bottom w:val="single" w:sz="4" w:space="0" w:color="auto"/>
              <w:right w:val="single" w:sz="4" w:space="0" w:color="auto"/>
            </w:tcBorders>
            <w:shd w:val="clear" w:color="auto" w:fill="auto"/>
          </w:tcPr>
          <w:p w:rsidR="00565F4B" w:rsidRPr="001A7040" w:rsidRDefault="00C73CE2" w:rsidP="00C73CE2">
            <w:pPr>
              <w:rPr>
                <w:bCs/>
              </w:rPr>
            </w:pPr>
            <w:r>
              <w:rPr>
                <w:bCs/>
              </w:rPr>
              <w:t xml:space="preserve">1. </w:t>
            </w:r>
            <w:r w:rsidR="00565F4B" w:rsidRPr="001A7040">
              <w:rPr>
                <w:bCs/>
              </w:rPr>
              <w:t xml:space="preserve">Муниципальная </w:t>
            </w:r>
            <w:r w:rsidR="00565F4B" w:rsidRPr="00565F4B">
              <w:rPr>
                <w:bCs/>
              </w:rPr>
              <w:t xml:space="preserve">программа </w:t>
            </w:r>
            <w:r w:rsidR="00565F4B" w:rsidRPr="00565F4B">
              <w:t>"Комплексное развитие транспортной инфраструктуры Ольгинского муниципального района на 2018 - 2020 годы"</w:t>
            </w:r>
          </w:p>
        </w:tc>
        <w:tc>
          <w:tcPr>
            <w:tcW w:w="1320" w:type="dxa"/>
            <w:tcBorders>
              <w:top w:val="nil"/>
              <w:left w:val="nil"/>
              <w:bottom w:val="single" w:sz="4" w:space="0" w:color="auto"/>
              <w:right w:val="single" w:sz="4" w:space="0" w:color="auto"/>
            </w:tcBorders>
            <w:shd w:val="clear" w:color="auto" w:fill="auto"/>
            <w:noWrap/>
            <w:vAlign w:val="bottom"/>
          </w:tcPr>
          <w:p w:rsidR="00565F4B" w:rsidRPr="001A7040" w:rsidRDefault="00565F4B" w:rsidP="00C73CE2">
            <w:pPr>
              <w:rPr>
                <w:bCs/>
              </w:rPr>
            </w:pPr>
            <w:r>
              <w:rPr>
                <w:bCs/>
              </w:rPr>
              <w:t>297,28</w:t>
            </w:r>
          </w:p>
        </w:tc>
        <w:tc>
          <w:tcPr>
            <w:tcW w:w="1320" w:type="dxa"/>
            <w:tcBorders>
              <w:top w:val="nil"/>
              <w:left w:val="nil"/>
              <w:bottom w:val="single" w:sz="4" w:space="0" w:color="auto"/>
              <w:right w:val="single" w:sz="4" w:space="0" w:color="auto"/>
            </w:tcBorders>
            <w:vAlign w:val="bottom"/>
          </w:tcPr>
          <w:p w:rsidR="00565F4B" w:rsidRPr="001A7040" w:rsidRDefault="00565F4B" w:rsidP="00C73CE2">
            <w:pPr>
              <w:rPr>
                <w:bCs/>
              </w:rPr>
            </w:pPr>
            <w:r>
              <w:rPr>
                <w:bCs/>
              </w:rPr>
              <w:t>297,28</w:t>
            </w:r>
          </w:p>
        </w:tc>
        <w:tc>
          <w:tcPr>
            <w:tcW w:w="1098" w:type="dxa"/>
            <w:tcBorders>
              <w:top w:val="nil"/>
              <w:left w:val="nil"/>
              <w:bottom w:val="single" w:sz="4" w:space="0" w:color="auto"/>
              <w:right w:val="single" w:sz="4" w:space="0" w:color="auto"/>
            </w:tcBorders>
            <w:vAlign w:val="bottom"/>
          </w:tcPr>
          <w:p w:rsidR="00565F4B" w:rsidRPr="001A7040" w:rsidRDefault="00565F4B" w:rsidP="00C73CE2">
            <w:pPr>
              <w:rPr>
                <w:bCs/>
              </w:rPr>
            </w:pPr>
            <w:r>
              <w:rPr>
                <w:bCs/>
              </w:rPr>
              <w:t>100,00</w:t>
            </w:r>
          </w:p>
        </w:tc>
      </w:tr>
      <w:tr w:rsidR="00565F4B" w:rsidRPr="00D31E95" w:rsidTr="00C73CE2">
        <w:trPr>
          <w:trHeight w:val="615"/>
        </w:trPr>
        <w:tc>
          <w:tcPr>
            <w:tcW w:w="5775" w:type="dxa"/>
            <w:tcBorders>
              <w:top w:val="nil"/>
              <w:left w:val="single" w:sz="4" w:space="0" w:color="auto"/>
              <w:bottom w:val="single" w:sz="4" w:space="0" w:color="auto"/>
              <w:right w:val="single" w:sz="4" w:space="0" w:color="auto"/>
            </w:tcBorders>
            <w:shd w:val="clear" w:color="auto" w:fill="auto"/>
            <w:noWrap/>
          </w:tcPr>
          <w:p w:rsidR="00565F4B" w:rsidRDefault="00C73CE2" w:rsidP="00C73CE2">
            <w:pPr>
              <w:outlineLvl w:val="2"/>
            </w:pPr>
            <w:r>
              <w:rPr>
                <w:bCs/>
              </w:rPr>
              <w:t xml:space="preserve">2. </w:t>
            </w:r>
            <w:r w:rsidR="00565F4B" w:rsidRPr="00C73CE2">
              <w:rPr>
                <w:bCs/>
              </w:rPr>
              <w:t xml:space="preserve">Муниципальная программа </w:t>
            </w:r>
            <w:r w:rsidRPr="00C73CE2">
              <w:t>"Комплексное развитие коммунальной инфраструктуры и повышение энергоэффективности в Ольгинском муниципальном районе на 2018 - 2020 годы"</w:t>
            </w:r>
          </w:p>
          <w:p w:rsidR="00C73CE2" w:rsidRPr="00C73CE2" w:rsidRDefault="00C73CE2" w:rsidP="00C73CE2">
            <w:pPr>
              <w:outlineLvl w:val="2"/>
              <w:rPr>
                <w:bCs/>
              </w:rPr>
            </w:pPr>
            <w:r>
              <w:t>2.1. Подпрограмма "Содержание и капитальный ремонт муниципального жилого фонда" на 2018-2020 годы</w:t>
            </w:r>
          </w:p>
        </w:tc>
        <w:tc>
          <w:tcPr>
            <w:tcW w:w="1320" w:type="dxa"/>
            <w:tcBorders>
              <w:top w:val="nil"/>
              <w:left w:val="nil"/>
              <w:bottom w:val="single" w:sz="4" w:space="0" w:color="auto"/>
              <w:right w:val="single" w:sz="4" w:space="0" w:color="auto"/>
            </w:tcBorders>
            <w:shd w:val="clear" w:color="auto" w:fill="auto"/>
            <w:noWrap/>
            <w:vAlign w:val="bottom"/>
          </w:tcPr>
          <w:p w:rsidR="00565F4B" w:rsidRPr="001A7040" w:rsidRDefault="00C73CE2" w:rsidP="00C73CE2">
            <w:pPr>
              <w:outlineLvl w:val="2"/>
              <w:rPr>
                <w:bCs/>
              </w:rPr>
            </w:pPr>
            <w:r>
              <w:rPr>
                <w:bCs/>
              </w:rPr>
              <w:t>99</w:t>
            </w:r>
            <w:r w:rsidR="00565F4B" w:rsidRPr="001A7040">
              <w:rPr>
                <w:bCs/>
              </w:rPr>
              <w:t>,00</w:t>
            </w:r>
          </w:p>
        </w:tc>
        <w:tc>
          <w:tcPr>
            <w:tcW w:w="1320" w:type="dxa"/>
            <w:tcBorders>
              <w:top w:val="nil"/>
              <w:left w:val="nil"/>
              <w:bottom w:val="single" w:sz="4" w:space="0" w:color="auto"/>
              <w:right w:val="single" w:sz="4" w:space="0" w:color="auto"/>
            </w:tcBorders>
            <w:vAlign w:val="bottom"/>
          </w:tcPr>
          <w:p w:rsidR="00565F4B" w:rsidRPr="001A7040" w:rsidRDefault="00C73CE2" w:rsidP="00C73CE2">
            <w:pPr>
              <w:outlineLvl w:val="2"/>
              <w:rPr>
                <w:bCs/>
              </w:rPr>
            </w:pPr>
            <w:r>
              <w:rPr>
                <w:bCs/>
              </w:rPr>
              <w:t>99,00</w:t>
            </w:r>
          </w:p>
        </w:tc>
        <w:tc>
          <w:tcPr>
            <w:tcW w:w="1098" w:type="dxa"/>
            <w:tcBorders>
              <w:top w:val="nil"/>
              <w:left w:val="nil"/>
              <w:bottom w:val="single" w:sz="4" w:space="0" w:color="auto"/>
              <w:right w:val="single" w:sz="4" w:space="0" w:color="auto"/>
            </w:tcBorders>
            <w:vAlign w:val="bottom"/>
          </w:tcPr>
          <w:p w:rsidR="00565F4B" w:rsidRPr="001A7040" w:rsidRDefault="00C73CE2" w:rsidP="00C73CE2">
            <w:pPr>
              <w:outlineLvl w:val="2"/>
              <w:rPr>
                <w:bCs/>
              </w:rPr>
            </w:pPr>
            <w:r>
              <w:rPr>
                <w:bCs/>
              </w:rPr>
              <w:t>100,00</w:t>
            </w:r>
          </w:p>
        </w:tc>
      </w:tr>
      <w:tr w:rsidR="00C73CE2" w:rsidRPr="00D31E95" w:rsidTr="00C73CE2">
        <w:trPr>
          <w:trHeight w:val="615"/>
        </w:trPr>
        <w:tc>
          <w:tcPr>
            <w:tcW w:w="5775" w:type="dxa"/>
            <w:tcBorders>
              <w:top w:val="nil"/>
              <w:left w:val="single" w:sz="4" w:space="0" w:color="auto"/>
              <w:bottom w:val="single" w:sz="4" w:space="0" w:color="auto"/>
              <w:right w:val="single" w:sz="4" w:space="0" w:color="auto"/>
            </w:tcBorders>
            <w:shd w:val="clear" w:color="auto" w:fill="auto"/>
            <w:noWrap/>
          </w:tcPr>
          <w:p w:rsidR="00C73CE2" w:rsidRDefault="00C73CE2" w:rsidP="00C73CE2">
            <w:pPr>
              <w:outlineLvl w:val="2"/>
            </w:pPr>
            <w:r w:rsidRPr="00C73CE2">
              <w:rPr>
                <w:bCs/>
              </w:rPr>
              <w:t xml:space="preserve">Муниципальная программа </w:t>
            </w:r>
            <w:r w:rsidRPr="00C73CE2">
              <w:t>"Комплексное развитие коммунальной инфраструктуры и повышение энергоэффективности в Ольгинском муниципальном районе на 2018 - 2020 годы"</w:t>
            </w:r>
          </w:p>
          <w:p w:rsidR="00C73CE2" w:rsidRPr="00C73CE2" w:rsidRDefault="00C73CE2" w:rsidP="00C73CE2">
            <w:pPr>
              <w:outlineLvl w:val="2"/>
              <w:rPr>
                <w:bCs/>
              </w:rPr>
            </w:pPr>
            <w:r>
              <w:t>2</w:t>
            </w:r>
            <w:r w:rsidRPr="00C73CE2">
              <w:t xml:space="preserve">.2. </w:t>
            </w:r>
            <w:r>
              <w:t>Р</w:t>
            </w:r>
            <w:r w:rsidRPr="00C73CE2">
              <w:t>асходы на организацию</w:t>
            </w:r>
            <w:r>
              <w:t xml:space="preserve"> в границах поселения</w:t>
            </w:r>
            <w:r w:rsidRPr="00C73CE2">
              <w:t xml:space="preserve"> электро-, тепло-, газо- и водоснабжения населения, водоотведения</w:t>
            </w:r>
            <w:r>
              <w:t>, снабжение населения топливом в пределах полномочий</w:t>
            </w:r>
          </w:p>
        </w:tc>
        <w:tc>
          <w:tcPr>
            <w:tcW w:w="1320" w:type="dxa"/>
            <w:tcBorders>
              <w:top w:val="nil"/>
              <w:left w:val="nil"/>
              <w:bottom w:val="single" w:sz="4" w:space="0" w:color="auto"/>
              <w:right w:val="single" w:sz="4" w:space="0" w:color="auto"/>
            </w:tcBorders>
            <w:shd w:val="clear" w:color="auto" w:fill="auto"/>
            <w:noWrap/>
            <w:vAlign w:val="bottom"/>
          </w:tcPr>
          <w:p w:rsidR="00C73CE2" w:rsidRPr="00D50B2F" w:rsidRDefault="00C73CE2" w:rsidP="00C73CE2">
            <w:pPr>
              <w:outlineLvl w:val="2"/>
              <w:rPr>
                <w:bCs/>
              </w:rPr>
            </w:pPr>
            <w:r>
              <w:rPr>
                <w:bCs/>
              </w:rPr>
              <w:t>368,94</w:t>
            </w:r>
          </w:p>
        </w:tc>
        <w:tc>
          <w:tcPr>
            <w:tcW w:w="1320" w:type="dxa"/>
            <w:tcBorders>
              <w:top w:val="nil"/>
              <w:left w:val="nil"/>
              <w:bottom w:val="single" w:sz="4" w:space="0" w:color="auto"/>
              <w:right w:val="single" w:sz="4" w:space="0" w:color="auto"/>
            </w:tcBorders>
            <w:vAlign w:val="bottom"/>
          </w:tcPr>
          <w:p w:rsidR="00C73CE2" w:rsidRPr="00D50B2F" w:rsidRDefault="00C73CE2" w:rsidP="00C73CE2">
            <w:pPr>
              <w:outlineLvl w:val="2"/>
              <w:rPr>
                <w:bCs/>
              </w:rPr>
            </w:pPr>
            <w:r>
              <w:rPr>
                <w:bCs/>
              </w:rPr>
              <w:t>368,94</w:t>
            </w:r>
          </w:p>
        </w:tc>
        <w:tc>
          <w:tcPr>
            <w:tcW w:w="1098" w:type="dxa"/>
            <w:tcBorders>
              <w:top w:val="nil"/>
              <w:left w:val="nil"/>
              <w:bottom w:val="single" w:sz="4" w:space="0" w:color="auto"/>
              <w:right w:val="single" w:sz="4" w:space="0" w:color="auto"/>
            </w:tcBorders>
            <w:vAlign w:val="bottom"/>
          </w:tcPr>
          <w:p w:rsidR="00C73CE2" w:rsidRPr="00D50B2F" w:rsidRDefault="00C73CE2" w:rsidP="00C73CE2">
            <w:pPr>
              <w:outlineLvl w:val="2"/>
              <w:rPr>
                <w:bCs/>
              </w:rPr>
            </w:pPr>
            <w:r>
              <w:rPr>
                <w:bCs/>
              </w:rPr>
              <w:t>100,00</w:t>
            </w:r>
          </w:p>
        </w:tc>
      </w:tr>
      <w:tr w:rsidR="00565F4B" w:rsidRPr="00D31E95" w:rsidTr="00C73CE2">
        <w:trPr>
          <w:trHeight w:val="615"/>
        </w:trPr>
        <w:tc>
          <w:tcPr>
            <w:tcW w:w="5775" w:type="dxa"/>
            <w:tcBorders>
              <w:top w:val="nil"/>
              <w:left w:val="single" w:sz="4" w:space="0" w:color="auto"/>
              <w:bottom w:val="single" w:sz="4" w:space="0" w:color="auto"/>
              <w:right w:val="single" w:sz="4" w:space="0" w:color="auto"/>
            </w:tcBorders>
            <w:shd w:val="clear" w:color="auto" w:fill="auto"/>
            <w:noWrap/>
          </w:tcPr>
          <w:p w:rsidR="00565F4B" w:rsidRPr="00B134C2" w:rsidRDefault="00B134C2" w:rsidP="00C73CE2">
            <w:pPr>
              <w:outlineLvl w:val="2"/>
              <w:rPr>
                <w:bCs/>
              </w:rPr>
            </w:pPr>
            <w:r>
              <w:rPr>
                <w:bCs/>
              </w:rPr>
              <w:t>3</w:t>
            </w:r>
            <w:r w:rsidRPr="00B134C2">
              <w:rPr>
                <w:bCs/>
              </w:rPr>
              <w:t xml:space="preserve">. </w:t>
            </w:r>
            <w:r w:rsidR="00565F4B" w:rsidRPr="00B134C2">
              <w:rPr>
                <w:bCs/>
              </w:rPr>
              <w:t xml:space="preserve">Муниципальная программа "Благоустройство территории </w:t>
            </w:r>
            <w:r w:rsidR="00C73CE2" w:rsidRPr="00B134C2">
              <w:rPr>
                <w:bCs/>
              </w:rPr>
              <w:t>Тимофеев</w:t>
            </w:r>
            <w:r w:rsidR="00565F4B" w:rsidRPr="00B134C2">
              <w:rPr>
                <w:bCs/>
              </w:rPr>
              <w:t xml:space="preserve">ского </w:t>
            </w:r>
            <w:r w:rsidR="00C73CE2" w:rsidRPr="00B134C2">
              <w:rPr>
                <w:bCs/>
              </w:rPr>
              <w:t>сель</w:t>
            </w:r>
            <w:r w:rsidR="00565F4B" w:rsidRPr="00B134C2">
              <w:rPr>
                <w:bCs/>
              </w:rPr>
              <w:t>ского поселения на 201</w:t>
            </w:r>
            <w:r w:rsidR="00C73CE2" w:rsidRPr="00B134C2">
              <w:rPr>
                <w:bCs/>
              </w:rPr>
              <w:t>7</w:t>
            </w:r>
            <w:r w:rsidR="00565F4B" w:rsidRPr="00B134C2">
              <w:rPr>
                <w:bCs/>
              </w:rPr>
              <w:t>-20</w:t>
            </w:r>
            <w:r w:rsidR="00C73CE2" w:rsidRPr="00B134C2">
              <w:rPr>
                <w:bCs/>
              </w:rPr>
              <w:t>19</w:t>
            </w:r>
            <w:r w:rsidR="00565F4B" w:rsidRPr="00B134C2">
              <w:rPr>
                <w:bCs/>
              </w:rPr>
              <w:t xml:space="preserve"> годы"</w:t>
            </w:r>
          </w:p>
          <w:p w:rsidR="00B134C2" w:rsidRPr="00BA0710" w:rsidRDefault="00B134C2" w:rsidP="00B134C2">
            <w:pPr>
              <w:outlineLvl w:val="2"/>
              <w:rPr>
                <w:bCs/>
              </w:rPr>
            </w:pPr>
            <w:r w:rsidRPr="00B134C2">
              <w:rPr>
                <w:bCs/>
              </w:rPr>
              <w:t xml:space="preserve">3.1. </w:t>
            </w:r>
            <w:r w:rsidRPr="00B134C2">
              <w:t>Подпрограмма "Формирование современной городской среды муниципальных образований Приморского края" на 2018 – 2022 годы.</w:t>
            </w:r>
          </w:p>
        </w:tc>
        <w:tc>
          <w:tcPr>
            <w:tcW w:w="1320" w:type="dxa"/>
            <w:tcBorders>
              <w:top w:val="nil"/>
              <w:left w:val="nil"/>
              <w:bottom w:val="single" w:sz="4" w:space="0" w:color="auto"/>
              <w:right w:val="single" w:sz="4" w:space="0" w:color="auto"/>
            </w:tcBorders>
            <w:shd w:val="clear" w:color="auto" w:fill="auto"/>
            <w:noWrap/>
            <w:vAlign w:val="bottom"/>
          </w:tcPr>
          <w:p w:rsidR="00565F4B" w:rsidRPr="00BA0710" w:rsidRDefault="00C73CE2" w:rsidP="00C73CE2">
            <w:pPr>
              <w:outlineLvl w:val="2"/>
              <w:rPr>
                <w:bCs/>
              </w:rPr>
            </w:pPr>
            <w:r>
              <w:rPr>
                <w:bCs/>
              </w:rPr>
              <w:t>0,99</w:t>
            </w:r>
          </w:p>
        </w:tc>
        <w:tc>
          <w:tcPr>
            <w:tcW w:w="1320" w:type="dxa"/>
            <w:tcBorders>
              <w:top w:val="nil"/>
              <w:left w:val="nil"/>
              <w:bottom w:val="single" w:sz="4" w:space="0" w:color="auto"/>
              <w:right w:val="single" w:sz="4" w:space="0" w:color="auto"/>
            </w:tcBorders>
            <w:vAlign w:val="bottom"/>
          </w:tcPr>
          <w:p w:rsidR="00565F4B" w:rsidRPr="00BA0710" w:rsidRDefault="00C73CE2" w:rsidP="00C73CE2">
            <w:pPr>
              <w:outlineLvl w:val="2"/>
              <w:rPr>
                <w:bCs/>
              </w:rPr>
            </w:pPr>
            <w:r>
              <w:rPr>
                <w:bCs/>
              </w:rPr>
              <w:t>0,99</w:t>
            </w:r>
          </w:p>
        </w:tc>
        <w:tc>
          <w:tcPr>
            <w:tcW w:w="1098" w:type="dxa"/>
            <w:tcBorders>
              <w:top w:val="nil"/>
              <w:left w:val="nil"/>
              <w:bottom w:val="single" w:sz="4" w:space="0" w:color="auto"/>
              <w:right w:val="single" w:sz="4" w:space="0" w:color="auto"/>
            </w:tcBorders>
            <w:vAlign w:val="bottom"/>
          </w:tcPr>
          <w:p w:rsidR="00565F4B" w:rsidRPr="00BA0710" w:rsidRDefault="00C73CE2" w:rsidP="00C73CE2">
            <w:pPr>
              <w:outlineLvl w:val="2"/>
              <w:rPr>
                <w:bCs/>
              </w:rPr>
            </w:pPr>
            <w:r>
              <w:rPr>
                <w:bCs/>
              </w:rPr>
              <w:t>100,00</w:t>
            </w:r>
          </w:p>
        </w:tc>
      </w:tr>
      <w:tr w:rsidR="00565F4B" w:rsidRPr="00D31E95" w:rsidTr="00C73CE2">
        <w:trPr>
          <w:trHeight w:val="615"/>
        </w:trPr>
        <w:tc>
          <w:tcPr>
            <w:tcW w:w="5775" w:type="dxa"/>
            <w:tcBorders>
              <w:top w:val="nil"/>
              <w:left w:val="single" w:sz="4" w:space="0" w:color="auto"/>
              <w:bottom w:val="single" w:sz="4" w:space="0" w:color="auto"/>
              <w:right w:val="single" w:sz="4" w:space="0" w:color="auto"/>
            </w:tcBorders>
            <w:shd w:val="clear" w:color="auto" w:fill="auto"/>
            <w:noWrap/>
          </w:tcPr>
          <w:p w:rsidR="00B134C2" w:rsidRPr="00B134C2" w:rsidRDefault="00B134C2" w:rsidP="00B134C2">
            <w:pPr>
              <w:outlineLvl w:val="2"/>
              <w:rPr>
                <w:bCs/>
              </w:rPr>
            </w:pPr>
            <w:r>
              <w:rPr>
                <w:bCs/>
              </w:rPr>
              <w:t>3</w:t>
            </w:r>
            <w:r w:rsidRPr="00B134C2">
              <w:rPr>
                <w:bCs/>
              </w:rPr>
              <w:t>. Муниципальная программа "Благоустройство территории Тимофеевского сельского поселения на 2017-2019 годы"</w:t>
            </w:r>
          </w:p>
          <w:p w:rsidR="00565F4B" w:rsidRPr="00BA0710" w:rsidRDefault="00B134C2" w:rsidP="00B134C2">
            <w:pPr>
              <w:outlineLvl w:val="2"/>
              <w:rPr>
                <w:bCs/>
              </w:rPr>
            </w:pPr>
            <w:r w:rsidRPr="00B134C2">
              <w:rPr>
                <w:bCs/>
              </w:rPr>
              <w:t xml:space="preserve">3.1. </w:t>
            </w:r>
            <w:r w:rsidRPr="00B134C2">
              <w:t>Подпрограмма "Формирование современной городской среды муниципальных образований Приморского края" на 2018 – 2022 годы</w:t>
            </w:r>
            <w:r>
              <w:t xml:space="preserve"> (субсидии бюджетам муниципальных образований ПК на поддержку муниципальных программ)</w:t>
            </w:r>
          </w:p>
        </w:tc>
        <w:tc>
          <w:tcPr>
            <w:tcW w:w="1320" w:type="dxa"/>
            <w:tcBorders>
              <w:top w:val="nil"/>
              <w:left w:val="nil"/>
              <w:bottom w:val="single" w:sz="4" w:space="0" w:color="auto"/>
              <w:right w:val="single" w:sz="4" w:space="0" w:color="auto"/>
            </w:tcBorders>
            <w:shd w:val="clear" w:color="auto" w:fill="auto"/>
            <w:noWrap/>
            <w:vAlign w:val="bottom"/>
          </w:tcPr>
          <w:p w:rsidR="00565F4B" w:rsidRPr="00BA0710" w:rsidRDefault="00B134C2" w:rsidP="00C73CE2">
            <w:pPr>
              <w:outlineLvl w:val="2"/>
              <w:rPr>
                <w:bCs/>
              </w:rPr>
            </w:pPr>
            <w:r>
              <w:rPr>
                <w:bCs/>
              </w:rPr>
              <w:t>269,01</w:t>
            </w:r>
          </w:p>
        </w:tc>
        <w:tc>
          <w:tcPr>
            <w:tcW w:w="1320" w:type="dxa"/>
            <w:tcBorders>
              <w:top w:val="nil"/>
              <w:left w:val="nil"/>
              <w:bottom w:val="single" w:sz="4" w:space="0" w:color="auto"/>
              <w:right w:val="single" w:sz="4" w:space="0" w:color="auto"/>
            </w:tcBorders>
            <w:vAlign w:val="bottom"/>
          </w:tcPr>
          <w:p w:rsidR="00565F4B" w:rsidRPr="00BA0710" w:rsidRDefault="00565F4B" w:rsidP="00C73CE2">
            <w:pPr>
              <w:outlineLvl w:val="2"/>
              <w:rPr>
                <w:bCs/>
              </w:rPr>
            </w:pPr>
          </w:p>
          <w:p w:rsidR="00565F4B" w:rsidRPr="00BA0710" w:rsidRDefault="00B134C2" w:rsidP="00C73CE2">
            <w:pPr>
              <w:outlineLvl w:val="2"/>
              <w:rPr>
                <w:bCs/>
              </w:rPr>
            </w:pPr>
            <w:r>
              <w:rPr>
                <w:bCs/>
              </w:rPr>
              <w:t>269,01</w:t>
            </w:r>
          </w:p>
        </w:tc>
        <w:tc>
          <w:tcPr>
            <w:tcW w:w="1098" w:type="dxa"/>
            <w:tcBorders>
              <w:top w:val="nil"/>
              <w:left w:val="nil"/>
              <w:bottom w:val="single" w:sz="4" w:space="0" w:color="auto"/>
              <w:right w:val="single" w:sz="4" w:space="0" w:color="auto"/>
            </w:tcBorders>
            <w:vAlign w:val="bottom"/>
          </w:tcPr>
          <w:p w:rsidR="00565F4B" w:rsidRPr="00BA0710" w:rsidRDefault="00B134C2" w:rsidP="00C73CE2">
            <w:pPr>
              <w:outlineLvl w:val="2"/>
              <w:rPr>
                <w:bCs/>
              </w:rPr>
            </w:pPr>
            <w:r>
              <w:rPr>
                <w:bCs/>
              </w:rPr>
              <w:t>100,00</w:t>
            </w:r>
          </w:p>
        </w:tc>
      </w:tr>
      <w:tr w:rsidR="00565F4B" w:rsidRPr="00D31E95" w:rsidTr="00C73CE2">
        <w:trPr>
          <w:trHeight w:val="445"/>
        </w:trPr>
        <w:tc>
          <w:tcPr>
            <w:tcW w:w="5775" w:type="dxa"/>
            <w:tcBorders>
              <w:top w:val="single" w:sz="4" w:space="0" w:color="auto"/>
              <w:left w:val="single" w:sz="4" w:space="0" w:color="auto"/>
              <w:bottom w:val="single" w:sz="4" w:space="0" w:color="auto"/>
              <w:right w:val="single" w:sz="4" w:space="0" w:color="auto"/>
            </w:tcBorders>
            <w:shd w:val="clear" w:color="auto" w:fill="auto"/>
          </w:tcPr>
          <w:p w:rsidR="00565F4B" w:rsidRPr="00052F4A" w:rsidRDefault="00B134C2" w:rsidP="00B134C2">
            <w:pPr>
              <w:outlineLvl w:val="2"/>
              <w:rPr>
                <w:bCs/>
              </w:rPr>
            </w:pPr>
            <w:r>
              <w:rPr>
                <w:bCs/>
              </w:rPr>
              <w:t xml:space="preserve">4. </w:t>
            </w:r>
            <w:r w:rsidR="00565F4B" w:rsidRPr="00052F4A">
              <w:rPr>
                <w:bCs/>
              </w:rPr>
              <w:t>Муниципальная программа "</w:t>
            </w:r>
            <w:r>
              <w:rPr>
                <w:bCs/>
              </w:rPr>
              <w:t>1000 дворов"</w:t>
            </w:r>
            <w:r w:rsidR="00565F4B" w:rsidRPr="00052F4A">
              <w:rPr>
                <w:bCs/>
              </w:rPr>
              <w:t xml:space="preserve"> на </w:t>
            </w:r>
            <w:r w:rsidR="00565F4B" w:rsidRPr="00052F4A">
              <w:rPr>
                <w:bCs/>
              </w:rPr>
              <w:lastRenderedPageBreak/>
              <w:t xml:space="preserve">территории </w:t>
            </w:r>
            <w:r>
              <w:rPr>
                <w:bCs/>
              </w:rPr>
              <w:t>Тимофеев</w:t>
            </w:r>
            <w:r w:rsidR="00565F4B" w:rsidRPr="00052F4A">
              <w:rPr>
                <w:bCs/>
              </w:rPr>
              <w:t xml:space="preserve">ского </w:t>
            </w:r>
            <w:r>
              <w:rPr>
                <w:bCs/>
              </w:rPr>
              <w:t>сельс</w:t>
            </w:r>
            <w:r w:rsidR="00565F4B" w:rsidRPr="00052F4A">
              <w:rPr>
                <w:bCs/>
              </w:rPr>
              <w:t>кого поселения на 20</w:t>
            </w:r>
            <w:r>
              <w:rPr>
                <w:bCs/>
              </w:rPr>
              <w:t>19 год</w:t>
            </w:r>
            <w:r w:rsidR="00565F4B" w:rsidRPr="00052F4A">
              <w:rPr>
                <w:bCs/>
              </w:rPr>
              <w:t>"</w:t>
            </w:r>
            <w:r>
              <w:rPr>
                <w:bCs/>
              </w:rPr>
              <w:t xml:space="preserve"> </w:t>
            </w:r>
            <w:r>
              <w:t>(субсидии бюджетам муниципальных образований ПК на благоустройство дворовых территорий)</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565F4B" w:rsidRPr="00052F4A" w:rsidRDefault="00B134C2" w:rsidP="00C73CE2">
            <w:pPr>
              <w:outlineLvl w:val="2"/>
              <w:rPr>
                <w:bCs/>
              </w:rPr>
            </w:pPr>
            <w:r>
              <w:rPr>
                <w:bCs/>
              </w:rPr>
              <w:lastRenderedPageBreak/>
              <w:t>1200,00</w:t>
            </w:r>
          </w:p>
        </w:tc>
        <w:tc>
          <w:tcPr>
            <w:tcW w:w="1320" w:type="dxa"/>
            <w:tcBorders>
              <w:top w:val="single" w:sz="4" w:space="0" w:color="auto"/>
              <w:left w:val="single" w:sz="4" w:space="0" w:color="auto"/>
              <w:bottom w:val="single" w:sz="4" w:space="0" w:color="auto"/>
              <w:right w:val="single" w:sz="4" w:space="0" w:color="auto"/>
            </w:tcBorders>
            <w:vAlign w:val="bottom"/>
          </w:tcPr>
          <w:p w:rsidR="00565F4B" w:rsidRPr="00052F4A" w:rsidRDefault="00B134C2" w:rsidP="00C73CE2">
            <w:pPr>
              <w:outlineLvl w:val="2"/>
              <w:rPr>
                <w:bCs/>
              </w:rPr>
            </w:pPr>
            <w:r>
              <w:rPr>
                <w:bCs/>
              </w:rPr>
              <w:t>1200,00</w:t>
            </w:r>
          </w:p>
        </w:tc>
        <w:tc>
          <w:tcPr>
            <w:tcW w:w="1098" w:type="dxa"/>
            <w:tcBorders>
              <w:top w:val="single" w:sz="4" w:space="0" w:color="auto"/>
              <w:left w:val="single" w:sz="4" w:space="0" w:color="auto"/>
              <w:bottom w:val="single" w:sz="4" w:space="0" w:color="auto"/>
              <w:right w:val="single" w:sz="4" w:space="0" w:color="auto"/>
            </w:tcBorders>
            <w:vAlign w:val="bottom"/>
          </w:tcPr>
          <w:p w:rsidR="00565F4B" w:rsidRPr="00052F4A" w:rsidRDefault="00565F4B" w:rsidP="00C73CE2">
            <w:pPr>
              <w:outlineLvl w:val="2"/>
              <w:rPr>
                <w:bCs/>
              </w:rPr>
            </w:pPr>
            <w:r w:rsidRPr="00052F4A">
              <w:rPr>
                <w:bCs/>
              </w:rPr>
              <w:t>100,00</w:t>
            </w:r>
          </w:p>
        </w:tc>
      </w:tr>
      <w:tr w:rsidR="00565F4B" w:rsidRPr="00D31E95" w:rsidTr="00C73CE2">
        <w:trPr>
          <w:trHeight w:val="707"/>
        </w:trPr>
        <w:tc>
          <w:tcPr>
            <w:tcW w:w="5775" w:type="dxa"/>
            <w:tcBorders>
              <w:top w:val="nil"/>
              <w:left w:val="single" w:sz="4" w:space="0" w:color="auto"/>
              <w:bottom w:val="single" w:sz="4" w:space="0" w:color="auto"/>
              <w:right w:val="single" w:sz="4" w:space="0" w:color="auto"/>
            </w:tcBorders>
            <w:shd w:val="clear" w:color="auto" w:fill="auto"/>
          </w:tcPr>
          <w:p w:rsidR="00565F4B" w:rsidRPr="00D31E95" w:rsidRDefault="006A4C5A" w:rsidP="006A4C5A">
            <w:pPr>
              <w:outlineLvl w:val="2"/>
              <w:rPr>
                <w:bCs/>
                <w:highlight w:val="yellow"/>
              </w:rPr>
            </w:pPr>
            <w:r>
              <w:rPr>
                <w:bCs/>
              </w:rPr>
              <w:lastRenderedPageBreak/>
              <w:t xml:space="preserve">4. </w:t>
            </w:r>
            <w:r w:rsidRPr="00052F4A">
              <w:rPr>
                <w:bCs/>
              </w:rPr>
              <w:t>Муниципальная программа "</w:t>
            </w:r>
            <w:r>
              <w:rPr>
                <w:bCs/>
              </w:rPr>
              <w:t>1000 дворов"</w:t>
            </w:r>
            <w:r w:rsidRPr="00052F4A">
              <w:rPr>
                <w:bCs/>
              </w:rPr>
              <w:t xml:space="preserve"> на территории </w:t>
            </w:r>
            <w:r>
              <w:rPr>
                <w:bCs/>
              </w:rPr>
              <w:t>Тимофеев</w:t>
            </w:r>
            <w:r w:rsidRPr="00052F4A">
              <w:rPr>
                <w:bCs/>
              </w:rPr>
              <w:t xml:space="preserve">ского </w:t>
            </w:r>
            <w:r>
              <w:rPr>
                <w:bCs/>
              </w:rPr>
              <w:t>сельс</w:t>
            </w:r>
            <w:r w:rsidRPr="00052F4A">
              <w:rPr>
                <w:bCs/>
              </w:rPr>
              <w:t>кого поселения на 20</w:t>
            </w:r>
            <w:r>
              <w:rPr>
                <w:bCs/>
              </w:rPr>
              <w:t>19 год</w:t>
            </w:r>
            <w:r w:rsidRPr="00052F4A">
              <w:rPr>
                <w:bCs/>
              </w:rPr>
              <w:t>"</w:t>
            </w:r>
            <w:r>
              <w:rPr>
                <w:bCs/>
              </w:rPr>
              <w:t xml:space="preserve"> </w:t>
            </w:r>
            <w:r>
              <w:t>(мероприятие по благоустройству дворовых территорий)</w:t>
            </w:r>
          </w:p>
        </w:tc>
        <w:tc>
          <w:tcPr>
            <w:tcW w:w="1320" w:type="dxa"/>
            <w:tcBorders>
              <w:top w:val="nil"/>
              <w:left w:val="nil"/>
              <w:bottom w:val="single" w:sz="4" w:space="0" w:color="auto"/>
              <w:right w:val="single" w:sz="4" w:space="0" w:color="auto"/>
            </w:tcBorders>
            <w:shd w:val="clear" w:color="auto" w:fill="auto"/>
            <w:noWrap/>
            <w:vAlign w:val="bottom"/>
          </w:tcPr>
          <w:p w:rsidR="00565F4B" w:rsidRPr="00B15ABB" w:rsidRDefault="006A4C5A" w:rsidP="00C73CE2">
            <w:pPr>
              <w:outlineLvl w:val="2"/>
              <w:rPr>
                <w:bCs/>
              </w:rPr>
            </w:pPr>
            <w:r>
              <w:rPr>
                <w:bCs/>
              </w:rPr>
              <w:t>17,78</w:t>
            </w:r>
          </w:p>
        </w:tc>
        <w:tc>
          <w:tcPr>
            <w:tcW w:w="1320" w:type="dxa"/>
            <w:tcBorders>
              <w:top w:val="nil"/>
              <w:left w:val="nil"/>
              <w:bottom w:val="single" w:sz="4" w:space="0" w:color="auto"/>
              <w:right w:val="single" w:sz="4" w:space="0" w:color="auto"/>
            </w:tcBorders>
            <w:vAlign w:val="bottom"/>
          </w:tcPr>
          <w:p w:rsidR="00565F4B" w:rsidRPr="00B15ABB" w:rsidRDefault="006A4C5A" w:rsidP="00C73CE2">
            <w:pPr>
              <w:outlineLvl w:val="2"/>
              <w:rPr>
                <w:bCs/>
              </w:rPr>
            </w:pPr>
            <w:r>
              <w:rPr>
                <w:bCs/>
              </w:rPr>
              <w:t>17,78</w:t>
            </w:r>
          </w:p>
        </w:tc>
        <w:tc>
          <w:tcPr>
            <w:tcW w:w="1098" w:type="dxa"/>
            <w:tcBorders>
              <w:top w:val="nil"/>
              <w:left w:val="nil"/>
              <w:bottom w:val="single" w:sz="4" w:space="0" w:color="auto"/>
              <w:right w:val="single" w:sz="4" w:space="0" w:color="auto"/>
            </w:tcBorders>
            <w:vAlign w:val="bottom"/>
          </w:tcPr>
          <w:p w:rsidR="00565F4B" w:rsidRPr="00B15ABB" w:rsidRDefault="00565F4B" w:rsidP="00C73CE2">
            <w:pPr>
              <w:outlineLvl w:val="2"/>
              <w:rPr>
                <w:bCs/>
              </w:rPr>
            </w:pPr>
            <w:r>
              <w:rPr>
                <w:bCs/>
              </w:rPr>
              <w:t>100,00</w:t>
            </w:r>
          </w:p>
        </w:tc>
      </w:tr>
      <w:tr w:rsidR="00565F4B" w:rsidRPr="00D31E95" w:rsidTr="00C73CE2">
        <w:trPr>
          <w:trHeight w:val="231"/>
        </w:trPr>
        <w:tc>
          <w:tcPr>
            <w:tcW w:w="5775" w:type="dxa"/>
            <w:tcBorders>
              <w:top w:val="nil"/>
              <w:left w:val="single" w:sz="4" w:space="0" w:color="auto"/>
              <w:bottom w:val="single" w:sz="4" w:space="0" w:color="auto"/>
              <w:right w:val="single" w:sz="4" w:space="0" w:color="auto"/>
            </w:tcBorders>
            <w:shd w:val="clear" w:color="auto" w:fill="auto"/>
          </w:tcPr>
          <w:p w:rsidR="00565F4B" w:rsidRPr="00EB701A" w:rsidRDefault="00565F4B" w:rsidP="00C73CE2">
            <w:pPr>
              <w:outlineLvl w:val="2"/>
              <w:rPr>
                <w:bCs/>
              </w:rPr>
            </w:pPr>
            <w:r w:rsidRPr="00EB701A">
              <w:rPr>
                <w:bCs/>
              </w:rPr>
              <w:t>Всего расходов по программным направлениям</w:t>
            </w:r>
          </w:p>
        </w:tc>
        <w:tc>
          <w:tcPr>
            <w:tcW w:w="1320" w:type="dxa"/>
            <w:tcBorders>
              <w:top w:val="nil"/>
              <w:left w:val="nil"/>
              <w:bottom w:val="single" w:sz="4" w:space="0" w:color="auto"/>
              <w:right w:val="single" w:sz="4" w:space="0" w:color="auto"/>
            </w:tcBorders>
            <w:shd w:val="clear" w:color="auto" w:fill="auto"/>
            <w:noWrap/>
            <w:vAlign w:val="bottom"/>
          </w:tcPr>
          <w:p w:rsidR="00565F4B" w:rsidRPr="00EB701A" w:rsidRDefault="006A4C5A" w:rsidP="00C73CE2">
            <w:pPr>
              <w:outlineLvl w:val="2"/>
              <w:rPr>
                <w:bCs/>
              </w:rPr>
            </w:pPr>
            <w:r>
              <w:rPr>
                <w:bCs/>
              </w:rPr>
              <w:t>2253,00</w:t>
            </w:r>
          </w:p>
        </w:tc>
        <w:tc>
          <w:tcPr>
            <w:tcW w:w="1320" w:type="dxa"/>
            <w:tcBorders>
              <w:top w:val="nil"/>
              <w:left w:val="nil"/>
              <w:bottom w:val="single" w:sz="4" w:space="0" w:color="auto"/>
              <w:right w:val="single" w:sz="4" w:space="0" w:color="auto"/>
            </w:tcBorders>
            <w:vAlign w:val="bottom"/>
          </w:tcPr>
          <w:p w:rsidR="00565F4B" w:rsidRPr="00EB701A" w:rsidRDefault="006A4C5A" w:rsidP="00C73CE2">
            <w:pPr>
              <w:outlineLvl w:val="2"/>
              <w:rPr>
                <w:bCs/>
              </w:rPr>
            </w:pPr>
            <w:r>
              <w:rPr>
                <w:bCs/>
              </w:rPr>
              <w:t>2253,00</w:t>
            </w:r>
          </w:p>
        </w:tc>
        <w:tc>
          <w:tcPr>
            <w:tcW w:w="1098" w:type="dxa"/>
            <w:tcBorders>
              <w:top w:val="nil"/>
              <w:left w:val="nil"/>
              <w:bottom w:val="single" w:sz="4" w:space="0" w:color="auto"/>
              <w:right w:val="single" w:sz="4" w:space="0" w:color="auto"/>
            </w:tcBorders>
            <w:vAlign w:val="bottom"/>
          </w:tcPr>
          <w:p w:rsidR="00565F4B" w:rsidRPr="00EB701A" w:rsidRDefault="006A4C5A" w:rsidP="00C73CE2">
            <w:pPr>
              <w:outlineLvl w:val="2"/>
              <w:rPr>
                <w:bCs/>
              </w:rPr>
            </w:pPr>
            <w:r>
              <w:rPr>
                <w:bCs/>
              </w:rPr>
              <w:t>100,00</w:t>
            </w:r>
          </w:p>
        </w:tc>
      </w:tr>
    </w:tbl>
    <w:p w:rsidR="00565F4B" w:rsidRPr="00D31E95" w:rsidRDefault="00565F4B" w:rsidP="00565F4B">
      <w:pPr>
        <w:spacing w:line="360" w:lineRule="auto"/>
        <w:jc w:val="both"/>
        <w:rPr>
          <w:sz w:val="16"/>
          <w:szCs w:val="16"/>
          <w:highlight w:val="yellow"/>
        </w:rPr>
      </w:pPr>
    </w:p>
    <w:p w:rsidR="00565F4B" w:rsidRPr="00196FB8" w:rsidRDefault="00565F4B" w:rsidP="00565F4B">
      <w:pPr>
        <w:pStyle w:val="Default"/>
        <w:spacing w:line="360" w:lineRule="auto"/>
        <w:ind w:firstLine="709"/>
        <w:jc w:val="both"/>
        <w:rPr>
          <w:color w:val="auto"/>
          <w:sz w:val="28"/>
          <w:szCs w:val="28"/>
        </w:rPr>
      </w:pPr>
      <w:r w:rsidRPr="00196FB8">
        <w:rPr>
          <w:sz w:val="28"/>
          <w:szCs w:val="28"/>
        </w:rPr>
        <w:t>При анализе исполнения муниципальных программ установлено, что</w:t>
      </w:r>
      <w:r w:rsidRPr="00196FB8">
        <w:rPr>
          <w:color w:val="auto"/>
          <w:sz w:val="28"/>
          <w:szCs w:val="28"/>
        </w:rPr>
        <w:t xml:space="preserve"> выделенные денежные средства по </w:t>
      </w:r>
      <w:r w:rsidR="006A4C5A">
        <w:rPr>
          <w:color w:val="auto"/>
          <w:sz w:val="28"/>
          <w:szCs w:val="28"/>
        </w:rPr>
        <w:t>четырем</w:t>
      </w:r>
      <w:r w:rsidRPr="00196FB8">
        <w:rPr>
          <w:color w:val="auto"/>
          <w:sz w:val="28"/>
          <w:szCs w:val="28"/>
        </w:rPr>
        <w:t xml:space="preserve"> муниципальным программам освоены в полном объеме.</w:t>
      </w:r>
    </w:p>
    <w:p w:rsidR="00C50FB9" w:rsidRPr="002524B8" w:rsidRDefault="00C50FB9" w:rsidP="00565F4B">
      <w:pPr>
        <w:spacing w:line="360" w:lineRule="auto"/>
        <w:ind w:left="709"/>
        <w:jc w:val="both"/>
        <w:rPr>
          <w:sz w:val="28"/>
          <w:szCs w:val="28"/>
        </w:rPr>
      </w:pPr>
    </w:p>
    <w:p w:rsidR="00C50FB9" w:rsidRPr="00241E0D" w:rsidRDefault="00565F4B" w:rsidP="00C50FB9">
      <w:pPr>
        <w:spacing w:line="360" w:lineRule="auto"/>
        <w:ind w:left="709"/>
        <w:jc w:val="both"/>
        <w:rPr>
          <w:sz w:val="28"/>
          <w:szCs w:val="28"/>
        </w:rPr>
      </w:pPr>
      <w:r>
        <w:rPr>
          <w:rStyle w:val="a3"/>
          <w:sz w:val="28"/>
          <w:szCs w:val="28"/>
        </w:rPr>
        <w:t>5</w:t>
      </w:r>
      <w:r w:rsidR="00C50FB9" w:rsidRPr="00241E0D">
        <w:rPr>
          <w:rStyle w:val="a3"/>
          <w:sz w:val="28"/>
          <w:szCs w:val="28"/>
        </w:rPr>
        <w:t>. Анализ дебиторской и кредиторской задолженности.</w:t>
      </w:r>
    </w:p>
    <w:p w:rsidR="00C50FB9" w:rsidRPr="00241E0D" w:rsidRDefault="00C50FB9" w:rsidP="00C50FB9">
      <w:pPr>
        <w:pStyle w:val="ae"/>
        <w:tabs>
          <w:tab w:val="num" w:pos="0"/>
        </w:tabs>
        <w:spacing w:before="0" w:beforeAutospacing="0" w:after="0" w:afterAutospacing="0" w:line="360" w:lineRule="auto"/>
        <w:ind w:firstLine="709"/>
        <w:jc w:val="both"/>
        <w:rPr>
          <w:sz w:val="28"/>
          <w:szCs w:val="28"/>
        </w:rPr>
      </w:pPr>
      <w:r w:rsidRPr="00241E0D">
        <w:rPr>
          <w:sz w:val="28"/>
          <w:szCs w:val="28"/>
        </w:rPr>
        <w:t>По состоянию на 01.01.20</w:t>
      </w:r>
      <w:r w:rsidR="002524B8" w:rsidRPr="00241E0D">
        <w:rPr>
          <w:sz w:val="28"/>
          <w:szCs w:val="28"/>
        </w:rPr>
        <w:t>20</w:t>
      </w:r>
      <w:r w:rsidRPr="00241E0D">
        <w:rPr>
          <w:sz w:val="28"/>
          <w:szCs w:val="28"/>
        </w:rPr>
        <w:t xml:space="preserve"> года у главного распорядителя средств бюджета Тимофеевское сельское поселение  </w:t>
      </w:r>
      <w:r w:rsidRPr="00241E0D">
        <w:rPr>
          <w:rStyle w:val="a3"/>
          <w:b w:val="0"/>
          <w:sz w:val="28"/>
          <w:szCs w:val="28"/>
        </w:rPr>
        <w:t>дебиторская</w:t>
      </w:r>
      <w:r w:rsidRPr="00241E0D">
        <w:rPr>
          <w:sz w:val="28"/>
          <w:szCs w:val="28"/>
        </w:rPr>
        <w:t xml:space="preserve"> задолженность составила  </w:t>
      </w:r>
      <w:r w:rsidR="002524B8" w:rsidRPr="00241E0D">
        <w:rPr>
          <w:sz w:val="28"/>
          <w:szCs w:val="28"/>
        </w:rPr>
        <w:t>28,61</w:t>
      </w:r>
      <w:r w:rsidRPr="00241E0D">
        <w:rPr>
          <w:sz w:val="28"/>
          <w:szCs w:val="28"/>
        </w:rPr>
        <w:t xml:space="preserve"> руб. тыс. руб., в том числе:</w:t>
      </w:r>
    </w:p>
    <w:p w:rsidR="00241E0D" w:rsidRPr="00241E0D" w:rsidRDefault="00241E0D" w:rsidP="00C50FB9">
      <w:pPr>
        <w:pStyle w:val="ae"/>
        <w:tabs>
          <w:tab w:val="num" w:pos="0"/>
        </w:tabs>
        <w:spacing w:before="0" w:beforeAutospacing="0" w:after="0" w:afterAutospacing="0" w:line="360" w:lineRule="auto"/>
        <w:ind w:firstLine="709"/>
        <w:jc w:val="both"/>
        <w:rPr>
          <w:sz w:val="28"/>
          <w:szCs w:val="28"/>
        </w:rPr>
      </w:pPr>
      <w:r w:rsidRPr="00241E0D">
        <w:rPr>
          <w:sz w:val="28"/>
          <w:szCs w:val="28"/>
        </w:rPr>
        <w:t>- по расчетам по выданным авансам   – 24,97 тыс. руб. (оплата аванса за электроэнергию в Дальэнергосбыт);</w:t>
      </w:r>
    </w:p>
    <w:p w:rsidR="00241E0D" w:rsidRPr="00241E0D" w:rsidRDefault="00241E0D" w:rsidP="00241E0D">
      <w:pPr>
        <w:pStyle w:val="ae"/>
        <w:spacing w:before="0" w:beforeAutospacing="0" w:after="0" w:afterAutospacing="0" w:line="360" w:lineRule="auto"/>
        <w:ind w:firstLine="709"/>
        <w:jc w:val="both"/>
        <w:rPr>
          <w:sz w:val="28"/>
          <w:szCs w:val="28"/>
        </w:rPr>
      </w:pPr>
      <w:r w:rsidRPr="00241E0D">
        <w:rPr>
          <w:sz w:val="28"/>
          <w:szCs w:val="28"/>
        </w:rPr>
        <w:t xml:space="preserve">- по расчетам с бюджетом –3,64 тыс. руб. (переплата страховых взносов на обязательное социальное страхование от несчастных случаев на производстве и профессиональных заболеваний в сумме 1,55 руб.,  переплата страховых взносов на накопительную часть пенсии в ПФР в сумме 0,22 руб., переплата налога на имущество после перерасчета в 2012 году в сумме 1,87 руб.). </w:t>
      </w:r>
    </w:p>
    <w:p w:rsidR="00C50FB9" w:rsidRPr="00241E0D" w:rsidRDefault="00241E0D" w:rsidP="00C50FB9">
      <w:pPr>
        <w:pStyle w:val="ae"/>
        <w:tabs>
          <w:tab w:val="num" w:pos="0"/>
        </w:tabs>
        <w:spacing w:before="0" w:beforeAutospacing="0" w:after="0" w:afterAutospacing="0" w:line="360" w:lineRule="auto"/>
        <w:ind w:firstLine="709"/>
        <w:jc w:val="both"/>
        <w:rPr>
          <w:sz w:val="28"/>
          <w:szCs w:val="28"/>
        </w:rPr>
      </w:pPr>
      <w:r w:rsidRPr="00241E0D">
        <w:rPr>
          <w:sz w:val="28"/>
          <w:szCs w:val="28"/>
        </w:rPr>
        <w:t>П</w:t>
      </w:r>
      <w:r w:rsidR="00C50FB9" w:rsidRPr="00241E0D">
        <w:rPr>
          <w:sz w:val="28"/>
          <w:szCs w:val="28"/>
        </w:rPr>
        <w:t>росроченная дебиторская задолженность</w:t>
      </w:r>
      <w:r w:rsidRPr="00241E0D">
        <w:rPr>
          <w:sz w:val="28"/>
          <w:szCs w:val="28"/>
        </w:rPr>
        <w:t xml:space="preserve"> по состоянию на 01.01.2020</w:t>
      </w:r>
      <w:r w:rsidR="00C50FB9" w:rsidRPr="00241E0D">
        <w:rPr>
          <w:sz w:val="28"/>
          <w:szCs w:val="28"/>
        </w:rPr>
        <w:t xml:space="preserve"> </w:t>
      </w:r>
      <w:r w:rsidRPr="00241E0D">
        <w:rPr>
          <w:sz w:val="28"/>
          <w:szCs w:val="28"/>
        </w:rPr>
        <w:t xml:space="preserve">составляет </w:t>
      </w:r>
      <w:r w:rsidR="00C50FB9" w:rsidRPr="00241E0D">
        <w:rPr>
          <w:sz w:val="28"/>
          <w:szCs w:val="28"/>
        </w:rPr>
        <w:t xml:space="preserve">2,09 тыс. руб. (переплата страховых взносов на накопительную часть пенсии в ПФР в сумме 0,22 тыс. руб. и переплата налога на имущество после перерасчета в 2012 году в сумме 1,87 тыс. руб.). </w:t>
      </w:r>
    </w:p>
    <w:p w:rsidR="00C50FB9" w:rsidRPr="00241E0D" w:rsidRDefault="00C50FB9" w:rsidP="00C50FB9">
      <w:pPr>
        <w:pStyle w:val="ae"/>
        <w:tabs>
          <w:tab w:val="num" w:pos="0"/>
        </w:tabs>
        <w:spacing w:before="0" w:beforeAutospacing="0" w:after="0" w:afterAutospacing="0" w:line="360" w:lineRule="auto"/>
        <w:ind w:firstLine="709"/>
        <w:jc w:val="both"/>
        <w:rPr>
          <w:sz w:val="28"/>
          <w:szCs w:val="28"/>
          <w:u w:val="single"/>
        </w:rPr>
      </w:pPr>
      <w:r w:rsidRPr="00241E0D">
        <w:rPr>
          <w:sz w:val="28"/>
          <w:szCs w:val="28"/>
          <w:u w:val="single"/>
        </w:rPr>
        <w:t>Контрольно-счетный орган Ольгинского муниципального района обращает внимание, что суммы страховых взносов на накопительную часть пенсии в ПФР и переплата налога на имущество не могут быть предъявлены для их возврата по причине пропуска срока исковой давности.</w:t>
      </w:r>
    </w:p>
    <w:p w:rsidR="00C50FB9" w:rsidRPr="00565F4B" w:rsidRDefault="00C50FB9" w:rsidP="00C50FB9">
      <w:pPr>
        <w:pStyle w:val="ae"/>
        <w:spacing w:before="0" w:beforeAutospacing="0" w:after="0" w:afterAutospacing="0" w:line="360" w:lineRule="auto"/>
        <w:ind w:firstLine="709"/>
        <w:jc w:val="both"/>
        <w:rPr>
          <w:sz w:val="28"/>
          <w:szCs w:val="28"/>
        </w:rPr>
      </w:pPr>
      <w:r w:rsidRPr="00565F4B">
        <w:rPr>
          <w:sz w:val="28"/>
          <w:szCs w:val="28"/>
        </w:rPr>
        <w:lastRenderedPageBreak/>
        <w:t>По сравнению с прошлым периодом 201</w:t>
      </w:r>
      <w:r w:rsidR="00241E0D" w:rsidRPr="00565F4B">
        <w:rPr>
          <w:sz w:val="28"/>
          <w:szCs w:val="28"/>
        </w:rPr>
        <w:t>8</w:t>
      </w:r>
      <w:r w:rsidRPr="00565F4B">
        <w:rPr>
          <w:sz w:val="28"/>
          <w:szCs w:val="28"/>
        </w:rPr>
        <w:t xml:space="preserve"> года  дебиторская задолженность </w:t>
      </w:r>
      <w:r w:rsidR="00241E0D" w:rsidRPr="00565F4B">
        <w:rPr>
          <w:sz w:val="28"/>
          <w:szCs w:val="28"/>
        </w:rPr>
        <w:t>увелич</w:t>
      </w:r>
      <w:r w:rsidRPr="00565F4B">
        <w:rPr>
          <w:sz w:val="28"/>
          <w:szCs w:val="28"/>
        </w:rPr>
        <w:t>илась на  </w:t>
      </w:r>
      <w:r w:rsidR="00565F4B" w:rsidRPr="00565F4B">
        <w:rPr>
          <w:sz w:val="28"/>
          <w:szCs w:val="28"/>
        </w:rPr>
        <w:t>25,60</w:t>
      </w:r>
      <w:r w:rsidRPr="00565F4B">
        <w:rPr>
          <w:sz w:val="28"/>
          <w:szCs w:val="28"/>
        </w:rPr>
        <w:t xml:space="preserve"> тыс. руб. </w:t>
      </w:r>
    </w:p>
    <w:p w:rsidR="00C50FB9" w:rsidRPr="00D16AC4" w:rsidRDefault="00C50FB9" w:rsidP="00C50FB9">
      <w:pPr>
        <w:pStyle w:val="ae"/>
        <w:spacing w:before="0" w:beforeAutospacing="0" w:after="0" w:afterAutospacing="0" w:line="360" w:lineRule="auto"/>
        <w:ind w:firstLine="709"/>
        <w:jc w:val="both"/>
        <w:rPr>
          <w:sz w:val="28"/>
          <w:szCs w:val="28"/>
        </w:rPr>
      </w:pPr>
      <w:r w:rsidRPr="00D16AC4">
        <w:rPr>
          <w:sz w:val="28"/>
          <w:szCs w:val="28"/>
        </w:rPr>
        <w:t xml:space="preserve">Сумма </w:t>
      </w:r>
      <w:r w:rsidRPr="00D16AC4">
        <w:rPr>
          <w:rStyle w:val="a3"/>
          <w:b w:val="0"/>
          <w:sz w:val="28"/>
          <w:szCs w:val="28"/>
        </w:rPr>
        <w:t>кредиторской</w:t>
      </w:r>
      <w:r w:rsidRPr="00D16AC4">
        <w:rPr>
          <w:sz w:val="28"/>
          <w:szCs w:val="28"/>
        </w:rPr>
        <w:t xml:space="preserve"> задолженности главного распорядителя по состоянию на 01.01.20</w:t>
      </w:r>
      <w:r w:rsidR="006A4C5A" w:rsidRPr="00D16AC4">
        <w:rPr>
          <w:sz w:val="28"/>
          <w:szCs w:val="28"/>
        </w:rPr>
        <w:t>20</w:t>
      </w:r>
      <w:r w:rsidRPr="00D16AC4">
        <w:rPr>
          <w:sz w:val="28"/>
          <w:szCs w:val="28"/>
        </w:rPr>
        <w:t xml:space="preserve"> г. составила  </w:t>
      </w:r>
      <w:r w:rsidR="006A4C5A" w:rsidRPr="00D16AC4">
        <w:rPr>
          <w:sz w:val="28"/>
          <w:szCs w:val="28"/>
        </w:rPr>
        <w:t>8,37</w:t>
      </w:r>
      <w:r w:rsidRPr="00D16AC4">
        <w:rPr>
          <w:sz w:val="28"/>
          <w:szCs w:val="28"/>
        </w:rPr>
        <w:t xml:space="preserve"> тыс. руб., в том числе:</w:t>
      </w:r>
    </w:p>
    <w:p w:rsidR="00C50FB9" w:rsidRPr="00D16AC4" w:rsidRDefault="00C50FB9" w:rsidP="00C50FB9">
      <w:pPr>
        <w:pStyle w:val="ae"/>
        <w:spacing w:before="0" w:beforeAutospacing="0" w:after="0" w:afterAutospacing="0" w:line="360" w:lineRule="auto"/>
        <w:ind w:firstLine="709"/>
        <w:jc w:val="both"/>
        <w:rPr>
          <w:sz w:val="28"/>
          <w:szCs w:val="28"/>
        </w:rPr>
      </w:pPr>
      <w:r w:rsidRPr="00D16AC4">
        <w:rPr>
          <w:sz w:val="28"/>
          <w:szCs w:val="28"/>
        </w:rPr>
        <w:t>- расчет</w:t>
      </w:r>
      <w:r w:rsidR="006A4C5A" w:rsidRPr="00D16AC4">
        <w:rPr>
          <w:sz w:val="28"/>
          <w:szCs w:val="28"/>
        </w:rPr>
        <w:t>ы</w:t>
      </w:r>
      <w:r w:rsidRPr="00D16AC4">
        <w:rPr>
          <w:sz w:val="28"/>
          <w:szCs w:val="28"/>
        </w:rPr>
        <w:t xml:space="preserve"> </w:t>
      </w:r>
      <w:r w:rsidR="006A4C5A" w:rsidRPr="00D16AC4">
        <w:rPr>
          <w:rStyle w:val="b"/>
          <w:sz w:val="28"/>
          <w:szCs w:val="28"/>
        </w:rPr>
        <w:t xml:space="preserve">по штрафам за нарушение условий контрактов (договоров) </w:t>
      </w:r>
      <w:r w:rsidRPr="00D16AC4">
        <w:rPr>
          <w:sz w:val="28"/>
          <w:szCs w:val="28"/>
        </w:rPr>
        <w:t>–</w:t>
      </w:r>
      <w:r w:rsidR="006A4C5A" w:rsidRPr="00D16AC4">
        <w:rPr>
          <w:sz w:val="28"/>
          <w:szCs w:val="28"/>
        </w:rPr>
        <w:t>7,90</w:t>
      </w:r>
      <w:r w:rsidRPr="00D16AC4">
        <w:rPr>
          <w:sz w:val="28"/>
          <w:szCs w:val="28"/>
        </w:rPr>
        <w:t xml:space="preserve"> тыс. руб.;</w:t>
      </w:r>
    </w:p>
    <w:p w:rsidR="00C50FB9" w:rsidRPr="00D16AC4" w:rsidRDefault="00C50FB9" w:rsidP="00C50FB9">
      <w:pPr>
        <w:pStyle w:val="ae"/>
        <w:spacing w:before="0" w:beforeAutospacing="0" w:after="0" w:afterAutospacing="0" w:line="360" w:lineRule="auto"/>
        <w:ind w:firstLine="709"/>
        <w:jc w:val="both"/>
        <w:rPr>
          <w:sz w:val="28"/>
          <w:szCs w:val="28"/>
        </w:rPr>
      </w:pPr>
      <w:r w:rsidRPr="00D16AC4">
        <w:rPr>
          <w:sz w:val="28"/>
          <w:szCs w:val="28"/>
        </w:rPr>
        <w:t>- расчет</w:t>
      </w:r>
      <w:r w:rsidR="006A4C5A" w:rsidRPr="00D16AC4">
        <w:rPr>
          <w:sz w:val="28"/>
          <w:szCs w:val="28"/>
        </w:rPr>
        <w:t>ы</w:t>
      </w:r>
      <w:r w:rsidRPr="00D16AC4">
        <w:rPr>
          <w:sz w:val="28"/>
          <w:szCs w:val="28"/>
        </w:rPr>
        <w:t xml:space="preserve"> с бюджетом </w:t>
      </w:r>
      <w:r w:rsidR="006A4C5A" w:rsidRPr="00D16AC4">
        <w:rPr>
          <w:sz w:val="28"/>
          <w:szCs w:val="28"/>
        </w:rPr>
        <w:t xml:space="preserve">(задолженность по плате за негативное воздействие с октября 2015 года) </w:t>
      </w:r>
      <w:r w:rsidRPr="00D16AC4">
        <w:rPr>
          <w:sz w:val="28"/>
          <w:szCs w:val="28"/>
        </w:rPr>
        <w:t>–</w:t>
      </w:r>
      <w:r w:rsidR="006A4C5A" w:rsidRPr="00D16AC4">
        <w:rPr>
          <w:sz w:val="28"/>
          <w:szCs w:val="28"/>
        </w:rPr>
        <w:t>0,47</w:t>
      </w:r>
      <w:r w:rsidRPr="00D16AC4">
        <w:rPr>
          <w:sz w:val="28"/>
          <w:szCs w:val="28"/>
        </w:rPr>
        <w:t xml:space="preserve"> тыс. руб.;</w:t>
      </w:r>
    </w:p>
    <w:p w:rsidR="00C50FB9" w:rsidRPr="00D16AC4" w:rsidRDefault="00C50FB9" w:rsidP="00C50FB9">
      <w:pPr>
        <w:pStyle w:val="ae"/>
        <w:spacing w:before="0" w:beforeAutospacing="0" w:after="0" w:afterAutospacing="0" w:line="360" w:lineRule="auto"/>
        <w:ind w:firstLine="709"/>
        <w:jc w:val="both"/>
        <w:rPr>
          <w:sz w:val="28"/>
          <w:szCs w:val="28"/>
        </w:rPr>
      </w:pPr>
      <w:r w:rsidRPr="00D16AC4">
        <w:rPr>
          <w:sz w:val="28"/>
          <w:szCs w:val="28"/>
        </w:rPr>
        <w:t>По сравнению с прошлым периодом 201</w:t>
      </w:r>
      <w:r w:rsidR="006A4C5A" w:rsidRPr="00D16AC4">
        <w:rPr>
          <w:sz w:val="28"/>
          <w:szCs w:val="28"/>
        </w:rPr>
        <w:t>8</w:t>
      </w:r>
      <w:r w:rsidRPr="00D16AC4">
        <w:rPr>
          <w:sz w:val="28"/>
          <w:szCs w:val="28"/>
        </w:rPr>
        <w:t xml:space="preserve"> года  кредиторская задолженность  уменьшилась на  </w:t>
      </w:r>
      <w:r w:rsidR="006A4C5A" w:rsidRPr="00D16AC4">
        <w:rPr>
          <w:sz w:val="28"/>
          <w:szCs w:val="28"/>
        </w:rPr>
        <w:t>39,22</w:t>
      </w:r>
      <w:r w:rsidRPr="00D16AC4">
        <w:rPr>
          <w:sz w:val="28"/>
          <w:szCs w:val="28"/>
        </w:rPr>
        <w:t xml:space="preserve"> тыс. руб.</w:t>
      </w:r>
    </w:p>
    <w:p w:rsidR="00C50FB9" w:rsidRPr="00D16AC4" w:rsidRDefault="00C50FB9" w:rsidP="00C50FB9">
      <w:pPr>
        <w:pStyle w:val="ae"/>
        <w:spacing w:before="0" w:beforeAutospacing="0" w:after="0" w:afterAutospacing="0" w:line="360" w:lineRule="auto"/>
        <w:ind w:firstLine="709"/>
        <w:jc w:val="both"/>
        <w:rPr>
          <w:sz w:val="28"/>
          <w:szCs w:val="28"/>
        </w:rPr>
      </w:pPr>
      <w:r w:rsidRPr="00D16AC4">
        <w:rPr>
          <w:rStyle w:val="af3"/>
          <w:i w:val="0"/>
          <w:sz w:val="28"/>
          <w:szCs w:val="28"/>
        </w:rPr>
        <w:t>Просроченная кредиторская задолженность</w:t>
      </w:r>
      <w:r w:rsidRPr="00D16AC4">
        <w:rPr>
          <w:sz w:val="28"/>
          <w:szCs w:val="28"/>
        </w:rPr>
        <w:t xml:space="preserve"> на 01.01.201</w:t>
      </w:r>
      <w:r w:rsidR="00D16AC4" w:rsidRPr="00D16AC4">
        <w:rPr>
          <w:sz w:val="28"/>
          <w:szCs w:val="28"/>
        </w:rPr>
        <w:t>9</w:t>
      </w:r>
      <w:r w:rsidRPr="00D16AC4">
        <w:rPr>
          <w:sz w:val="28"/>
          <w:szCs w:val="28"/>
        </w:rPr>
        <w:t xml:space="preserve"> составляла </w:t>
      </w:r>
      <w:r w:rsidR="00D16AC4" w:rsidRPr="00D16AC4">
        <w:rPr>
          <w:sz w:val="28"/>
          <w:szCs w:val="28"/>
        </w:rPr>
        <w:t>27,20</w:t>
      </w:r>
      <w:r w:rsidRPr="00D16AC4">
        <w:rPr>
          <w:sz w:val="28"/>
          <w:szCs w:val="28"/>
        </w:rPr>
        <w:t xml:space="preserve"> тыс. руб., на  </w:t>
      </w:r>
      <w:r w:rsidR="00D16AC4" w:rsidRPr="00D16AC4">
        <w:rPr>
          <w:sz w:val="28"/>
          <w:szCs w:val="28"/>
        </w:rPr>
        <w:t>0</w:t>
      </w:r>
      <w:r w:rsidRPr="00D16AC4">
        <w:rPr>
          <w:sz w:val="28"/>
          <w:szCs w:val="28"/>
        </w:rPr>
        <w:t>1.</w:t>
      </w:r>
      <w:r w:rsidR="00D16AC4" w:rsidRPr="00D16AC4">
        <w:rPr>
          <w:sz w:val="28"/>
          <w:szCs w:val="28"/>
        </w:rPr>
        <w:t>01</w:t>
      </w:r>
      <w:r w:rsidRPr="00D16AC4">
        <w:rPr>
          <w:sz w:val="28"/>
          <w:szCs w:val="28"/>
        </w:rPr>
        <w:t>.20</w:t>
      </w:r>
      <w:r w:rsidR="00D16AC4" w:rsidRPr="00D16AC4">
        <w:rPr>
          <w:sz w:val="28"/>
          <w:szCs w:val="28"/>
        </w:rPr>
        <w:t>20</w:t>
      </w:r>
      <w:r w:rsidRPr="00D16AC4">
        <w:rPr>
          <w:sz w:val="28"/>
          <w:szCs w:val="28"/>
        </w:rPr>
        <w:t xml:space="preserve"> задолженность снизилась на </w:t>
      </w:r>
      <w:r w:rsidR="00D16AC4" w:rsidRPr="00D16AC4">
        <w:rPr>
          <w:sz w:val="28"/>
          <w:szCs w:val="28"/>
        </w:rPr>
        <w:t>26,73</w:t>
      </w:r>
      <w:r w:rsidRPr="00D16AC4">
        <w:rPr>
          <w:sz w:val="28"/>
          <w:szCs w:val="28"/>
        </w:rPr>
        <w:t xml:space="preserve"> тыс. руб. и составила </w:t>
      </w:r>
      <w:r w:rsidR="00D16AC4" w:rsidRPr="00D16AC4">
        <w:rPr>
          <w:sz w:val="28"/>
          <w:szCs w:val="28"/>
        </w:rPr>
        <w:t>0,47</w:t>
      </w:r>
      <w:r w:rsidRPr="00D16AC4">
        <w:rPr>
          <w:sz w:val="28"/>
          <w:szCs w:val="28"/>
        </w:rPr>
        <w:t xml:space="preserve"> тыс. руб.</w:t>
      </w:r>
    </w:p>
    <w:p w:rsidR="00C50FB9" w:rsidRPr="00D16AC4" w:rsidRDefault="00C50FB9" w:rsidP="00C50FB9">
      <w:pPr>
        <w:pStyle w:val="ae"/>
        <w:spacing w:before="0" w:beforeAutospacing="0" w:after="0" w:afterAutospacing="0" w:line="360" w:lineRule="auto"/>
        <w:ind w:firstLine="709"/>
        <w:jc w:val="both"/>
        <w:rPr>
          <w:sz w:val="28"/>
          <w:szCs w:val="28"/>
        </w:rPr>
      </w:pPr>
      <w:r w:rsidRPr="00D16AC4">
        <w:rPr>
          <w:sz w:val="28"/>
          <w:szCs w:val="28"/>
        </w:rPr>
        <w:t>Наличие кредиторской задолженности свидетельствует о недостаточности и ограниченности средств в бюджете для покрытия необходимых расходов, тогда как в соответствии со ст. 219 БК РФ получатель бюджетных средств принимает на себя бюджетные обязательства в пределах, доведенных до него в текущем финансовом году лимитов бюджетных обязательств</w:t>
      </w:r>
      <w:r w:rsidRPr="00D16AC4">
        <w:rPr>
          <w:sz w:val="28"/>
          <w:szCs w:val="28"/>
          <w:u w:val="single"/>
        </w:rPr>
        <w:t>.</w:t>
      </w:r>
    </w:p>
    <w:p w:rsidR="00C50FB9" w:rsidRPr="00D16AC4" w:rsidRDefault="00C50FB9" w:rsidP="00C50FB9">
      <w:pPr>
        <w:pStyle w:val="ae"/>
        <w:spacing w:before="0" w:beforeAutospacing="0" w:after="0" w:afterAutospacing="0" w:line="360" w:lineRule="auto"/>
        <w:ind w:firstLine="709"/>
        <w:jc w:val="both"/>
        <w:rPr>
          <w:sz w:val="28"/>
          <w:szCs w:val="28"/>
        </w:rPr>
      </w:pPr>
      <w:r w:rsidRPr="00C50FB9">
        <w:rPr>
          <w:rStyle w:val="af3"/>
          <w:i w:val="0"/>
          <w:sz w:val="28"/>
          <w:szCs w:val="28"/>
        </w:rPr>
        <w:t xml:space="preserve">Необходимо обеспечивать  исполнение требований Бюджетного Кодекса РФ в части обязательности условий принятия получателем бюджетных средств бюджетных обязательств, в пределах, доведенных до него лимитов бюджетных </w:t>
      </w:r>
      <w:r w:rsidRPr="00D16AC4">
        <w:rPr>
          <w:rStyle w:val="af3"/>
          <w:i w:val="0"/>
          <w:sz w:val="28"/>
          <w:szCs w:val="28"/>
        </w:rPr>
        <w:t>обязательств.</w:t>
      </w:r>
    </w:p>
    <w:p w:rsidR="00C50FB9" w:rsidRPr="00D16AC4" w:rsidRDefault="00C50FB9" w:rsidP="00C50FB9">
      <w:pPr>
        <w:spacing w:line="360" w:lineRule="auto"/>
        <w:ind w:firstLine="709"/>
        <w:jc w:val="both"/>
        <w:rPr>
          <w:sz w:val="28"/>
          <w:szCs w:val="28"/>
        </w:rPr>
      </w:pPr>
      <w:r w:rsidRPr="00D16AC4">
        <w:rPr>
          <w:sz w:val="28"/>
          <w:szCs w:val="28"/>
        </w:rPr>
        <w:t>  </w:t>
      </w:r>
    </w:p>
    <w:p w:rsidR="00C50FB9" w:rsidRPr="00212CA1" w:rsidRDefault="00565F4B" w:rsidP="00C50FB9">
      <w:pPr>
        <w:spacing w:line="360" w:lineRule="auto"/>
        <w:ind w:left="360" w:firstLine="709"/>
        <w:jc w:val="both"/>
        <w:rPr>
          <w:sz w:val="28"/>
          <w:szCs w:val="28"/>
        </w:rPr>
      </w:pPr>
      <w:r w:rsidRPr="00212CA1">
        <w:rPr>
          <w:b/>
          <w:bCs/>
          <w:sz w:val="28"/>
          <w:szCs w:val="28"/>
        </w:rPr>
        <w:t>6</w:t>
      </w:r>
      <w:r w:rsidR="00C50FB9" w:rsidRPr="00212CA1">
        <w:rPr>
          <w:b/>
          <w:bCs/>
          <w:sz w:val="28"/>
          <w:szCs w:val="28"/>
        </w:rPr>
        <w:t>. Контроль эффективности использования средств бюджета</w:t>
      </w:r>
    </w:p>
    <w:p w:rsidR="00C50FB9" w:rsidRPr="00212CA1" w:rsidRDefault="00C50FB9" w:rsidP="00C50FB9">
      <w:pPr>
        <w:spacing w:line="360" w:lineRule="auto"/>
        <w:ind w:firstLine="709"/>
        <w:jc w:val="both"/>
        <w:rPr>
          <w:sz w:val="28"/>
          <w:szCs w:val="28"/>
        </w:rPr>
      </w:pPr>
      <w:r w:rsidRPr="00212CA1">
        <w:rPr>
          <w:sz w:val="28"/>
          <w:szCs w:val="28"/>
        </w:rPr>
        <w:t>Контроль над эффективностью использования средств  бюджета должен быть направлен на оптимизацию расходов бюджета и профилактику правонарушений в сфере бюджетного законодательства.</w:t>
      </w:r>
    </w:p>
    <w:p w:rsidR="00C50FB9" w:rsidRPr="00212CA1" w:rsidRDefault="00C50FB9" w:rsidP="00C50FB9">
      <w:pPr>
        <w:spacing w:line="360" w:lineRule="auto"/>
        <w:ind w:firstLine="709"/>
        <w:jc w:val="both"/>
        <w:rPr>
          <w:sz w:val="28"/>
          <w:szCs w:val="28"/>
        </w:rPr>
      </w:pPr>
      <w:r w:rsidRPr="00212CA1">
        <w:rPr>
          <w:sz w:val="28"/>
          <w:szCs w:val="28"/>
        </w:rPr>
        <w:t>По результатам проведенного анализа исполнения бюджета Тимофеевского сельского поселения за 201</w:t>
      </w:r>
      <w:r w:rsidR="00255916" w:rsidRPr="00212CA1">
        <w:rPr>
          <w:sz w:val="28"/>
          <w:szCs w:val="28"/>
        </w:rPr>
        <w:t>9</w:t>
      </w:r>
      <w:r w:rsidRPr="00212CA1">
        <w:rPr>
          <w:sz w:val="28"/>
          <w:szCs w:val="28"/>
        </w:rPr>
        <w:t xml:space="preserve"> год выявлено, что средства </w:t>
      </w:r>
      <w:r w:rsidRPr="00212CA1">
        <w:rPr>
          <w:sz w:val="28"/>
          <w:szCs w:val="28"/>
        </w:rPr>
        <w:lastRenderedPageBreak/>
        <w:t xml:space="preserve">бюджета  в сумме </w:t>
      </w:r>
      <w:r w:rsidR="00212CA1" w:rsidRPr="00212CA1">
        <w:rPr>
          <w:i/>
          <w:iCs/>
          <w:sz w:val="28"/>
          <w:szCs w:val="28"/>
          <w:u w:val="single"/>
        </w:rPr>
        <w:t>24,09</w:t>
      </w:r>
      <w:r w:rsidRPr="00212CA1">
        <w:rPr>
          <w:i/>
          <w:iCs/>
          <w:sz w:val="28"/>
          <w:szCs w:val="28"/>
          <w:u w:val="single"/>
        </w:rPr>
        <w:t xml:space="preserve"> тыс. руб</w:t>
      </w:r>
      <w:r w:rsidRPr="00212CA1">
        <w:rPr>
          <w:sz w:val="28"/>
          <w:szCs w:val="28"/>
        </w:rPr>
        <w:t>. были направлены на оплату экономических санкций, в том числе:</w:t>
      </w:r>
    </w:p>
    <w:p w:rsidR="00C50FB9" w:rsidRPr="00212CA1" w:rsidRDefault="00C50FB9" w:rsidP="00C50FB9">
      <w:pPr>
        <w:spacing w:line="360" w:lineRule="auto"/>
        <w:ind w:firstLine="709"/>
        <w:jc w:val="both"/>
        <w:rPr>
          <w:sz w:val="28"/>
          <w:szCs w:val="28"/>
        </w:rPr>
      </w:pPr>
      <w:r w:rsidRPr="00212CA1">
        <w:rPr>
          <w:sz w:val="28"/>
          <w:szCs w:val="28"/>
        </w:rPr>
        <w:t>- исполнение судебных актов РФ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либо должностных лиц этих органов, а также в результате деятельности казенных учреждений (КВР 831) –</w:t>
      </w:r>
      <w:r w:rsidR="00212CA1" w:rsidRPr="00212CA1">
        <w:rPr>
          <w:sz w:val="28"/>
          <w:szCs w:val="28"/>
        </w:rPr>
        <w:t xml:space="preserve"> 21,84</w:t>
      </w:r>
      <w:r w:rsidRPr="00212CA1">
        <w:rPr>
          <w:sz w:val="28"/>
          <w:szCs w:val="28"/>
        </w:rPr>
        <w:t xml:space="preserve"> тыс. руб.</w:t>
      </w:r>
      <w:r w:rsidR="00212CA1">
        <w:rPr>
          <w:sz w:val="28"/>
          <w:szCs w:val="28"/>
        </w:rPr>
        <w:t xml:space="preserve"> (возмещение АО "Оборонэнерго" расходов по уплате госпошлины и проценты за пользование чужими денежными средствами по исполнительному листу ФС 020277555 от 18.09.2019)</w:t>
      </w:r>
      <w:r w:rsidRPr="00212CA1">
        <w:rPr>
          <w:sz w:val="28"/>
          <w:szCs w:val="28"/>
        </w:rPr>
        <w:t>;</w:t>
      </w:r>
    </w:p>
    <w:p w:rsidR="00C50FB9" w:rsidRPr="00212CA1" w:rsidRDefault="00C50FB9" w:rsidP="00C50FB9">
      <w:pPr>
        <w:spacing w:line="360" w:lineRule="auto"/>
        <w:ind w:firstLine="709"/>
        <w:jc w:val="both"/>
        <w:rPr>
          <w:sz w:val="28"/>
          <w:szCs w:val="28"/>
        </w:rPr>
      </w:pPr>
      <w:r w:rsidRPr="00212CA1">
        <w:rPr>
          <w:sz w:val="28"/>
          <w:szCs w:val="28"/>
        </w:rPr>
        <w:t>- уплата иных платежей (КВР 853) –</w:t>
      </w:r>
      <w:r w:rsidR="00212CA1" w:rsidRPr="00212CA1">
        <w:rPr>
          <w:sz w:val="28"/>
          <w:szCs w:val="28"/>
        </w:rPr>
        <w:t xml:space="preserve"> 2,25</w:t>
      </w:r>
      <w:r w:rsidRPr="00212CA1">
        <w:rPr>
          <w:sz w:val="28"/>
          <w:szCs w:val="28"/>
        </w:rPr>
        <w:t xml:space="preserve"> тыс. руб.</w:t>
      </w:r>
      <w:r w:rsidR="00212CA1">
        <w:rPr>
          <w:sz w:val="28"/>
          <w:szCs w:val="28"/>
        </w:rPr>
        <w:t xml:space="preserve"> (в том числе 1,61 тыс. руб. - оплата пеней за несвоевременное перечисления страховых взносов, 0,64 тыс. руб. - оплата пеней за нарушение сроков оплаты за приобретенную электроэнергию).</w:t>
      </w:r>
    </w:p>
    <w:p w:rsidR="00C50FB9" w:rsidRPr="00212CA1" w:rsidRDefault="00C50FB9" w:rsidP="00C50FB9">
      <w:pPr>
        <w:spacing w:line="360" w:lineRule="auto"/>
        <w:ind w:firstLine="709"/>
        <w:jc w:val="both"/>
        <w:rPr>
          <w:sz w:val="28"/>
          <w:szCs w:val="28"/>
        </w:rPr>
      </w:pPr>
      <w:r w:rsidRPr="00212CA1">
        <w:rPr>
          <w:sz w:val="28"/>
          <w:szCs w:val="28"/>
        </w:rPr>
        <w:t>Осуществление указанных расходов нарушает принцип эффективности и результативности использования бюджетных средств, (нарушение требований ст. 34, 162 Бюджетного Кодекса РФ).</w:t>
      </w:r>
    </w:p>
    <w:p w:rsidR="00C50FB9" w:rsidRPr="00212CA1" w:rsidRDefault="00C50FB9" w:rsidP="00C50FB9">
      <w:pPr>
        <w:spacing w:line="360" w:lineRule="auto"/>
        <w:ind w:firstLine="709"/>
        <w:jc w:val="both"/>
        <w:rPr>
          <w:sz w:val="28"/>
          <w:szCs w:val="28"/>
        </w:rPr>
      </w:pPr>
      <w:r w:rsidRPr="00212CA1">
        <w:rPr>
          <w:iCs/>
          <w:sz w:val="28"/>
          <w:szCs w:val="28"/>
        </w:rPr>
        <w:t xml:space="preserve">Данные расходы не являются заданным результатом деятельности учреждения, и расходы на данные нужды являются </w:t>
      </w:r>
      <w:r w:rsidRPr="00212CA1">
        <w:rPr>
          <w:iCs/>
          <w:sz w:val="28"/>
          <w:szCs w:val="28"/>
          <w:u w:val="single"/>
        </w:rPr>
        <w:t>неэффективными.</w:t>
      </w:r>
    </w:p>
    <w:p w:rsidR="00C50FB9" w:rsidRPr="00212CA1" w:rsidRDefault="00C50FB9" w:rsidP="00C50FB9">
      <w:pPr>
        <w:spacing w:line="360" w:lineRule="auto"/>
        <w:ind w:firstLine="709"/>
        <w:jc w:val="both"/>
        <w:rPr>
          <w:iCs/>
          <w:sz w:val="28"/>
          <w:szCs w:val="28"/>
        </w:rPr>
      </w:pPr>
      <w:r w:rsidRPr="00132B4F">
        <w:rPr>
          <w:sz w:val="28"/>
          <w:szCs w:val="28"/>
        </w:rPr>
        <w:t>Таким образом, в нарушение ст. 34, 162 Бюджетного Кодекса РФ  н</w:t>
      </w:r>
      <w:r w:rsidRPr="00132B4F">
        <w:rPr>
          <w:iCs/>
          <w:sz w:val="28"/>
          <w:szCs w:val="28"/>
        </w:rPr>
        <w:t xml:space="preserve">еэффективное расходование  бюджетных средств составило – </w:t>
      </w:r>
      <w:r w:rsidR="00212CA1" w:rsidRPr="00132B4F">
        <w:rPr>
          <w:iCs/>
          <w:sz w:val="28"/>
          <w:szCs w:val="28"/>
        </w:rPr>
        <w:t>24,09</w:t>
      </w:r>
      <w:r w:rsidRPr="00132B4F">
        <w:rPr>
          <w:iCs/>
          <w:sz w:val="28"/>
          <w:szCs w:val="28"/>
        </w:rPr>
        <w:t xml:space="preserve">  тыс. руб.</w:t>
      </w:r>
    </w:p>
    <w:p w:rsidR="00C50FB9" w:rsidRPr="000E17AE" w:rsidRDefault="00565F4B" w:rsidP="00C50FB9">
      <w:pPr>
        <w:spacing w:line="360" w:lineRule="auto"/>
        <w:ind w:firstLine="709"/>
        <w:jc w:val="both"/>
        <w:rPr>
          <w:b/>
          <w:sz w:val="28"/>
          <w:szCs w:val="28"/>
        </w:rPr>
      </w:pPr>
      <w:r w:rsidRPr="000E17AE">
        <w:rPr>
          <w:b/>
          <w:sz w:val="28"/>
          <w:szCs w:val="28"/>
        </w:rPr>
        <w:t>7</w:t>
      </w:r>
      <w:r w:rsidR="00C50FB9" w:rsidRPr="000E17AE">
        <w:rPr>
          <w:b/>
          <w:sz w:val="28"/>
          <w:szCs w:val="28"/>
        </w:rPr>
        <w:t>.</w:t>
      </w:r>
      <w:r w:rsidR="00C50FB9" w:rsidRPr="000E17AE">
        <w:rPr>
          <w:b/>
          <w:sz w:val="28"/>
          <w:szCs w:val="28"/>
        </w:rPr>
        <w:tab/>
        <w:t>Анализ использования муниципального имущества.</w:t>
      </w:r>
    </w:p>
    <w:p w:rsidR="00C50FB9" w:rsidRPr="000E17AE" w:rsidRDefault="00C50FB9" w:rsidP="00C50FB9">
      <w:pPr>
        <w:spacing w:line="360" w:lineRule="auto"/>
        <w:ind w:firstLine="709"/>
        <w:jc w:val="both"/>
        <w:rPr>
          <w:sz w:val="28"/>
          <w:szCs w:val="28"/>
        </w:rPr>
      </w:pPr>
    </w:p>
    <w:p w:rsidR="00C50FB9" w:rsidRPr="000E17AE" w:rsidRDefault="00C50FB9" w:rsidP="00C50FB9">
      <w:pPr>
        <w:spacing w:line="360" w:lineRule="auto"/>
        <w:ind w:firstLine="709"/>
        <w:jc w:val="both"/>
        <w:rPr>
          <w:sz w:val="28"/>
          <w:szCs w:val="28"/>
        </w:rPr>
      </w:pPr>
      <w:r w:rsidRPr="000E17AE">
        <w:rPr>
          <w:sz w:val="28"/>
          <w:szCs w:val="28"/>
        </w:rPr>
        <w:t xml:space="preserve"> Сведения о поступлениях от использования недвижимого и движимого имущества, находящегося в собственности Тимофеевского</w:t>
      </w:r>
      <w:r w:rsidRPr="000E17AE">
        <w:rPr>
          <w:bCs/>
          <w:spacing w:val="1"/>
          <w:sz w:val="28"/>
          <w:szCs w:val="28"/>
        </w:rPr>
        <w:t xml:space="preserve"> сельского поселения</w:t>
      </w:r>
      <w:r w:rsidRPr="000E17AE">
        <w:rPr>
          <w:sz w:val="28"/>
          <w:szCs w:val="28"/>
        </w:rPr>
        <w:t>.</w:t>
      </w:r>
    </w:p>
    <w:p w:rsidR="00C50FB9" w:rsidRPr="00C50FB9" w:rsidRDefault="00C50FB9" w:rsidP="00C50FB9">
      <w:pPr>
        <w:spacing w:line="360" w:lineRule="auto"/>
        <w:ind w:firstLine="709"/>
        <w:jc w:val="both"/>
        <w:rPr>
          <w:sz w:val="28"/>
          <w:szCs w:val="28"/>
          <w:highlight w:val="yellow"/>
        </w:rPr>
      </w:pPr>
    </w:p>
    <w:tbl>
      <w:tblPr>
        <w:tblStyle w:val="af4"/>
        <w:tblW w:w="10065" w:type="dxa"/>
        <w:tblInd w:w="-318" w:type="dxa"/>
        <w:tblLayout w:type="fixed"/>
        <w:tblLook w:val="04A0"/>
      </w:tblPr>
      <w:tblGrid>
        <w:gridCol w:w="487"/>
        <w:gridCol w:w="1565"/>
        <w:gridCol w:w="1114"/>
        <w:gridCol w:w="1223"/>
        <w:gridCol w:w="1114"/>
        <w:gridCol w:w="1160"/>
        <w:gridCol w:w="1128"/>
        <w:gridCol w:w="1149"/>
        <w:gridCol w:w="1125"/>
      </w:tblGrid>
      <w:tr w:rsidR="00995C8E" w:rsidRPr="00C50FB9" w:rsidTr="00995C8E">
        <w:tc>
          <w:tcPr>
            <w:tcW w:w="487" w:type="dxa"/>
          </w:tcPr>
          <w:p w:rsidR="00995C8E" w:rsidRPr="000E17AE" w:rsidRDefault="00995C8E" w:rsidP="00C50FB9">
            <w:pPr>
              <w:spacing w:line="360" w:lineRule="auto"/>
              <w:jc w:val="both"/>
              <w:rPr>
                <w:sz w:val="20"/>
                <w:szCs w:val="20"/>
              </w:rPr>
            </w:pPr>
            <w:r w:rsidRPr="000E17AE">
              <w:rPr>
                <w:sz w:val="20"/>
                <w:szCs w:val="20"/>
              </w:rPr>
              <w:t>№ п/п</w:t>
            </w:r>
          </w:p>
        </w:tc>
        <w:tc>
          <w:tcPr>
            <w:tcW w:w="1565" w:type="dxa"/>
          </w:tcPr>
          <w:p w:rsidR="00995C8E" w:rsidRPr="000E17AE" w:rsidRDefault="00995C8E" w:rsidP="00C50FB9">
            <w:pPr>
              <w:spacing w:line="360" w:lineRule="auto"/>
              <w:jc w:val="both"/>
              <w:rPr>
                <w:sz w:val="20"/>
                <w:szCs w:val="20"/>
              </w:rPr>
            </w:pPr>
            <w:r w:rsidRPr="000E17AE">
              <w:rPr>
                <w:sz w:val="20"/>
                <w:szCs w:val="20"/>
              </w:rPr>
              <w:t>Наименование арендатора</w:t>
            </w:r>
          </w:p>
        </w:tc>
        <w:tc>
          <w:tcPr>
            <w:tcW w:w="1114" w:type="dxa"/>
          </w:tcPr>
          <w:p w:rsidR="00995C8E" w:rsidRPr="000E17AE" w:rsidRDefault="00995C8E" w:rsidP="00C50FB9">
            <w:pPr>
              <w:spacing w:line="360" w:lineRule="auto"/>
              <w:jc w:val="both"/>
              <w:rPr>
                <w:sz w:val="20"/>
                <w:szCs w:val="20"/>
              </w:rPr>
            </w:pPr>
            <w:r w:rsidRPr="000E17AE">
              <w:rPr>
                <w:sz w:val="20"/>
                <w:szCs w:val="20"/>
              </w:rPr>
              <w:t>Номер и дата договора</w:t>
            </w:r>
          </w:p>
        </w:tc>
        <w:tc>
          <w:tcPr>
            <w:tcW w:w="1223" w:type="dxa"/>
          </w:tcPr>
          <w:p w:rsidR="00995C8E" w:rsidRPr="000E17AE" w:rsidRDefault="00995C8E" w:rsidP="00C50FB9">
            <w:pPr>
              <w:spacing w:line="360" w:lineRule="auto"/>
              <w:jc w:val="both"/>
              <w:rPr>
                <w:sz w:val="20"/>
                <w:szCs w:val="20"/>
              </w:rPr>
            </w:pPr>
            <w:r w:rsidRPr="000E17AE">
              <w:rPr>
                <w:sz w:val="20"/>
                <w:szCs w:val="20"/>
              </w:rPr>
              <w:t>Наименование объекта переданного в аренду</w:t>
            </w:r>
          </w:p>
        </w:tc>
        <w:tc>
          <w:tcPr>
            <w:tcW w:w="1114" w:type="dxa"/>
          </w:tcPr>
          <w:p w:rsidR="00995C8E" w:rsidRPr="000E17AE" w:rsidRDefault="00995C8E" w:rsidP="00C50FB9">
            <w:pPr>
              <w:spacing w:line="360" w:lineRule="auto"/>
              <w:jc w:val="both"/>
              <w:rPr>
                <w:sz w:val="20"/>
                <w:szCs w:val="20"/>
              </w:rPr>
            </w:pPr>
            <w:r w:rsidRPr="000E17AE">
              <w:rPr>
                <w:sz w:val="20"/>
                <w:szCs w:val="20"/>
              </w:rPr>
              <w:t>Период действия договора, с__по__</w:t>
            </w:r>
          </w:p>
        </w:tc>
        <w:tc>
          <w:tcPr>
            <w:tcW w:w="1160" w:type="dxa"/>
          </w:tcPr>
          <w:p w:rsidR="00995C8E" w:rsidRPr="000E17AE" w:rsidRDefault="00995C8E" w:rsidP="00995C8E">
            <w:pPr>
              <w:spacing w:line="360" w:lineRule="auto"/>
              <w:jc w:val="both"/>
              <w:rPr>
                <w:sz w:val="20"/>
                <w:szCs w:val="20"/>
              </w:rPr>
            </w:pPr>
            <w:r w:rsidRPr="000E17AE">
              <w:rPr>
                <w:sz w:val="20"/>
                <w:szCs w:val="20"/>
              </w:rPr>
              <w:t>Задолженность по ар/плате</w:t>
            </w:r>
            <w:r>
              <w:rPr>
                <w:sz w:val="20"/>
                <w:szCs w:val="20"/>
              </w:rPr>
              <w:t xml:space="preserve"> на 01.01.2019</w:t>
            </w:r>
            <w:r w:rsidR="00D96905">
              <w:rPr>
                <w:sz w:val="20"/>
                <w:szCs w:val="20"/>
              </w:rPr>
              <w:lastRenderedPageBreak/>
              <w:t>, руб.</w:t>
            </w:r>
          </w:p>
        </w:tc>
        <w:tc>
          <w:tcPr>
            <w:tcW w:w="1128" w:type="dxa"/>
          </w:tcPr>
          <w:p w:rsidR="00995C8E" w:rsidRPr="000E17AE" w:rsidRDefault="00995C8E" w:rsidP="000E17AE">
            <w:pPr>
              <w:spacing w:line="360" w:lineRule="auto"/>
              <w:jc w:val="both"/>
              <w:rPr>
                <w:sz w:val="20"/>
                <w:szCs w:val="20"/>
              </w:rPr>
            </w:pPr>
            <w:r w:rsidRPr="000E17AE">
              <w:rPr>
                <w:sz w:val="20"/>
                <w:szCs w:val="20"/>
              </w:rPr>
              <w:lastRenderedPageBreak/>
              <w:t>Начислена ар/плата за 201</w:t>
            </w:r>
            <w:r>
              <w:rPr>
                <w:sz w:val="20"/>
                <w:szCs w:val="20"/>
              </w:rPr>
              <w:t>9</w:t>
            </w:r>
            <w:r w:rsidRPr="000E17AE">
              <w:rPr>
                <w:sz w:val="20"/>
                <w:szCs w:val="20"/>
              </w:rPr>
              <w:t xml:space="preserve"> год, руб.</w:t>
            </w:r>
          </w:p>
        </w:tc>
        <w:tc>
          <w:tcPr>
            <w:tcW w:w="1149" w:type="dxa"/>
          </w:tcPr>
          <w:p w:rsidR="00995C8E" w:rsidRPr="000E17AE" w:rsidRDefault="00995C8E" w:rsidP="000E17AE">
            <w:pPr>
              <w:spacing w:line="360" w:lineRule="auto"/>
              <w:jc w:val="both"/>
              <w:rPr>
                <w:sz w:val="20"/>
                <w:szCs w:val="20"/>
              </w:rPr>
            </w:pPr>
            <w:r>
              <w:rPr>
                <w:sz w:val="20"/>
                <w:szCs w:val="20"/>
              </w:rPr>
              <w:t>Поступило в уплату ар/платы в</w:t>
            </w:r>
            <w:r w:rsidRPr="000E17AE">
              <w:rPr>
                <w:sz w:val="20"/>
                <w:szCs w:val="20"/>
              </w:rPr>
              <w:t xml:space="preserve"> 201</w:t>
            </w:r>
            <w:r>
              <w:rPr>
                <w:sz w:val="20"/>
                <w:szCs w:val="20"/>
              </w:rPr>
              <w:t>9</w:t>
            </w:r>
            <w:r w:rsidRPr="000E17AE">
              <w:rPr>
                <w:sz w:val="20"/>
                <w:szCs w:val="20"/>
              </w:rPr>
              <w:t xml:space="preserve"> год</w:t>
            </w:r>
            <w:r>
              <w:rPr>
                <w:sz w:val="20"/>
                <w:szCs w:val="20"/>
              </w:rPr>
              <w:t>у</w:t>
            </w:r>
            <w:r w:rsidRPr="000E17AE">
              <w:rPr>
                <w:sz w:val="20"/>
                <w:szCs w:val="20"/>
              </w:rPr>
              <w:t>, руб.</w:t>
            </w:r>
          </w:p>
        </w:tc>
        <w:tc>
          <w:tcPr>
            <w:tcW w:w="1125" w:type="dxa"/>
          </w:tcPr>
          <w:p w:rsidR="00995C8E" w:rsidRPr="000E17AE" w:rsidRDefault="00995C8E" w:rsidP="00C50FB9">
            <w:pPr>
              <w:spacing w:line="360" w:lineRule="auto"/>
              <w:jc w:val="both"/>
              <w:rPr>
                <w:sz w:val="20"/>
                <w:szCs w:val="20"/>
              </w:rPr>
            </w:pPr>
            <w:r w:rsidRPr="000E17AE">
              <w:rPr>
                <w:sz w:val="20"/>
                <w:szCs w:val="20"/>
              </w:rPr>
              <w:t>Задолженность по ар/плате</w:t>
            </w:r>
            <w:r>
              <w:rPr>
                <w:sz w:val="20"/>
                <w:szCs w:val="20"/>
              </w:rPr>
              <w:t xml:space="preserve"> на 01.01.2020</w:t>
            </w:r>
            <w:r w:rsidRPr="000E17AE">
              <w:rPr>
                <w:sz w:val="20"/>
                <w:szCs w:val="20"/>
              </w:rPr>
              <w:lastRenderedPageBreak/>
              <w:t>, руб.</w:t>
            </w:r>
          </w:p>
        </w:tc>
      </w:tr>
      <w:tr w:rsidR="00995C8E" w:rsidRPr="00C50FB9" w:rsidTr="00995C8E">
        <w:tc>
          <w:tcPr>
            <w:tcW w:w="487" w:type="dxa"/>
          </w:tcPr>
          <w:p w:rsidR="00995C8E" w:rsidRPr="000E17AE" w:rsidRDefault="00995C8E" w:rsidP="00C50FB9">
            <w:pPr>
              <w:spacing w:line="360" w:lineRule="auto"/>
              <w:jc w:val="both"/>
              <w:rPr>
                <w:sz w:val="20"/>
                <w:szCs w:val="20"/>
              </w:rPr>
            </w:pPr>
            <w:r w:rsidRPr="000E17AE">
              <w:rPr>
                <w:sz w:val="20"/>
                <w:szCs w:val="20"/>
              </w:rPr>
              <w:lastRenderedPageBreak/>
              <w:t>1</w:t>
            </w:r>
          </w:p>
        </w:tc>
        <w:tc>
          <w:tcPr>
            <w:tcW w:w="1565" w:type="dxa"/>
          </w:tcPr>
          <w:p w:rsidR="00995C8E" w:rsidRPr="000E17AE" w:rsidRDefault="00995C8E" w:rsidP="00212CA1">
            <w:pPr>
              <w:spacing w:line="360" w:lineRule="auto"/>
              <w:jc w:val="both"/>
              <w:rPr>
                <w:sz w:val="20"/>
                <w:szCs w:val="20"/>
              </w:rPr>
            </w:pPr>
            <w:r w:rsidRPr="000E17AE">
              <w:rPr>
                <w:sz w:val="20"/>
                <w:szCs w:val="20"/>
              </w:rPr>
              <w:t>КГБУ «Общественное телевидение Приморья»</w:t>
            </w:r>
          </w:p>
        </w:tc>
        <w:tc>
          <w:tcPr>
            <w:tcW w:w="1114" w:type="dxa"/>
          </w:tcPr>
          <w:p w:rsidR="00995C8E" w:rsidRPr="000E17AE" w:rsidRDefault="00995C8E" w:rsidP="00212CA1">
            <w:pPr>
              <w:spacing w:line="360" w:lineRule="auto"/>
              <w:jc w:val="both"/>
              <w:rPr>
                <w:sz w:val="20"/>
                <w:szCs w:val="20"/>
              </w:rPr>
            </w:pPr>
            <w:r w:rsidRPr="000E17AE">
              <w:rPr>
                <w:sz w:val="20"/>
                <w:szCs w:val="20"/>
              </w:rPr>
              <w:t>№ 036/19 от 01.01.2019</w:t>
            </w:r>
          </w:p>
        </w:tc>
        <w:tc>
          <w:tcPr>
            <w:tcW w:w="1223" w:type="dxa"/>
          </w:tcPr>
          <w:p w:rsidR="00995C8E" w:rsidRPr="000E17AE" w:rsidRDefault="00995C8E" w:rsidP="00C50FB9">
            <w:pPr>
              <w:spacing w:line="360" w:lineRule="auto"/>
              <w:jc w:val="both"/>
              <w:rPr>
                <w:sz w:val="20"/>
                <w:szCs w:val="20"/>
              </w:rPr>
            </w:pPr>
            <w:r w:rsidRPr="000E17AE">
              <w:rPr>
                <w:sz w:val="20"/>
                <w:szCs w:val="20"/>
              </w:rPr>
              <w:t>Нежилое помещение</w:t>
            </w:r>
          </w:p>
        </w:tc>
        <w:tc>
          <w:tcPr>
            <w:tcW w:w="1114" w:type="dxa"/>
          </w:tcPr>
          <w:p w:rsidR="00995C8E" w:rsidRPr="000E17AE" w:rsidRDefault="00995C8E" w:rsidP="00212CA1">
            <w:pPr>
              <w:spacing w:line="360" w:lineRule="auto"/>
              <w:jc w:val="both"/>
              <w:rPr>
                <w:sz w:val="20"/>
                <w:szCs w:val="20"/>
              </w:rPr>
            </w:pPr>
            <w:r w:rsidRPr="000E17AE">
              <w:rPr>
                <w:sz w:val="20"/>
                <w:szCs w:val="20"/>
              </w:rPr>
              <w:t>01.01.2019 – 30.11.2019</w:t>
            </w:r>
          </w:p>
        </w:tc>
        <w:tc>
          <w:tcPr>
            <w:tcW w:w="1160" w:type="dxa"/>
          </w:tcPr>
          <w:p w:rsidR="00995C8E" w:rsidRPr="000E17AE" w:rsidRDefault="00995C8E" w:rsidP="00995C8E">
            <w:pPr>
              <w:spacing w:line="360" w:lineRule="auto"/>
              <w:jc w:val="center"/>
              <w:rPr>
                <w:sz w:val="20"/>
                <w:szCs w:val="20"/>
              </w:rPr>
            </w:pPr>
            <w:r>
              <w:rPr>
                <w:sz w:val="20"/>
                <w:szCs w:val="20"/>
              </w:rPr>
              <w:t>-</w:t>
            </w:r>
          </w:p>
        </w:tc>
        <w:tc>
          <w:tcPr>
            <w:tcW w:w="1128" w:type="dxa"/>
          </w:tcPr>
          <w:p w:rsidR="00995C8E" w:rsidRPr="000E17AE" w:rsidRDefault="00995C8E" w:rsidP="00C50FB9">
            <w:pPr>
              <w:spacing w:line="360" w:lineRule="auto"/>
              <w:jc w:val="both"/>
              <w:rPr>
                <w:sz w:val="20"/>
                <w:szCs w:val="20"/>
              </w:rPr>
            </w:pPr>
            <w:r w:rsidRPr="000E17AE">
              <w:rPr>
                <w:sz w:val="20"/>
                <w:szCs w:val="20"/>
              </w:rPr>
              <w:t>11000,00</w:t>
            </w:r>
          </w:p>
        </w:tc>
        <w:tc>
          <w:tcPr>
            <w:tcW w:w="1149" w:type="dxa"/>
          </w:tcPr>
          <w:p w:rsidR="00995C8E" w:rsidRPr="000E17AE" w:rsidRDefault="00995C8E" w:rsidP="00C50FB9">
            <w:pPr>
              <w:spacing w:line="360" w:lineRule="auto"/>
              <w:jc w:val="both"/>
              <w:rPr>
                <w:sz w:val="20"/>
                <w:szCs w:val="20"/>
              </w:rPr>
            </w:pPr>
            <w:r w:rsidRPr="000E17AE">
              <w:rPr>
                <w:sz w:val="20"/>
                <w:szCs w:val="20"/>
              </w:rPr>
              <w:t>11000,00</w:t>
            </w:r>
          </w:p>
        </w:tc>
        <w:tc>
          <w:tcPr>
            <w:tcW w:w="1125" w:type="dxa"/>
          </w:tcPr>
          <w:p w:rsidR="00995C8E" w:rsidRPr="000E17AE" w:rsidRDefault="00995C8E" w:rsidP="00C50FB9">
            <w:pPr>
              <w:spacing w:line="360" w:lineRule="auto"/>
              <w:jc w:val="both"/>
              <w:rPr>
                <w:sz w:val="20"/>
                <w:szCs w:val="20"/>
              </w:rPr>
            </w:pPr>
            <w:r w:rsidRPr="000E17AE">
              <w:rPr>
                <w:sz w:val="20"/>
                <w:szCs w:val="20"/>
              </w:rPr>
              <w:t>0,00</w:t>
            </w:r>
          </w:p>
        </w:tc>
      </w:tr>
      <w:tr w:rsidR="00995C8E" w:rsidRPr="00C50FB9" w:rsidTr="00995C8E">
        <w:tc>
          <w:tcPr>
            <w:tcW w:w="487" w:type="dxa"/>
          </w:tcPr>
          <w:p w:rsidR="00995C8E" w:rsidRPr="000E17AE" w:rsidRDefault="00995C8E" w:rsidP="00C50FB9">
            <w:pPr>
              <w:spacing w:line="360" w:lineRule="auto"/>
              <w:jc w:val="both"/>
              <w:rPr>
                <w:sz w:val="20"/>
                <w:szCs w:val="20"/>
              </w:rPr>
            </w:pPr>
            <w:r w:rsidRPr="000E17AE">
              <w:rPr>
                <w:sz w:val="20"/>
                <w:szCs w:val="20"/>
              </w:rPr>
              <w:t>2</w:t>
            </w:r>
          </w:p>
        </w:tc>
        <w:tc>
          <w:tcPr>
            <w:tcW w:w="1565" w:type="dxa"/>
          </w:tcPr>
          <w:p w:rsidR="00995C8E" w:rsidRPr="000E17AE" w:rsidRDefault="00995C8E" w:rsidP="00C50FB9">
            <w:pPr>
              <w:spacing w:line="360" w:lineRule="auto"/>
              <w:jc w:val="both"/>
              <w:rPr>
                <w:sz w:val="20"/>
                <w:szCs w:val="20"/>
              </w:rPr>
            </w:pPr>
            <w:r w:rsidRPr="000E17AE">
              <w:rPr>
                <w:sz w:val="20"/>
                <w:szCs w:val="20"/>
              </w:rPr>
              <w:t>КГБУ «Общественное телевидение Приморья»№</w:t>
            </w:r>
          </w:p>
        </w:tc>
        <w:tc>
          <w:tcPr>
            <w:tcW w:w="1114" w:type="dxa"/>
          </w:tcPr>
          <w:p w:rsidR="00995C8E" w:rsidRPr="000E17AE" w:rsidRDefault="00995C8E" w:rsidP="000E17AE">
            <w:pPr>
              <w:spacing w:line="360" w:lineRule="auto"/>
              <w:jc w:val="both"/>
              <w:rPr>
                <w:sz w:val="20"/>
                <w:szCs w:val="20"/>
              </w:rPr>
            </w:pPr>
            <w:r w:rsidRPr="000E17AE">
              <w:rPr>
                <w:sz w:val="20"/>
                <w:szCs w:val="20"/>
              </w:rPr>
              <w:t>№ 2 от 01.12.2019</w:t>
            </w:r>
          </w:p>
        </w:tc>
        <w:tc>
          <w:tcPr>
            <w:tcW w:w="1223" w:type="dxa"/>
          </w:tcPr>
          <w:p w:rsidR="00995C8E" w:rsidRPr="000E17AE" w:rsidRDefault="00995C8E" w:rsidP="00C50FB9">
            <w:pPr>
              <w:spacing w:line="360" w:lineRule="auto"/>
              <w:jc w:val="both"/>
              <w:rPr>
                <w:sz w:val="20"/>
                <w:szCs w:val="20"/>
              </w:rPr>
            </w:pPr>
            <w:r w:rsidRPr="000E17AE">
              <w:rPr>
                <w:sz w:val="20"/>
                <w:szCs w:val="20"/>
              </w:rPr>
              <w:t>Нежилое помещение</w:t>
            </w:r>
          </w:p>
        </w:tc>
        <w:tc>
          <w:tcPr>
            <w:tcW w:w="1114" w:type="dxa"/>
          </w:tcPr>
          <w:p w:rsidR="00995C8E" w:rsidRPr="000E17AE" w:rsidRDefault="00995C8E" w:rsidP="000E17AE">
            <w:pPr>
              <w:spacing w:line="360" w:lineRule="auto"/>
              <w:jc w:val="both"/>
              <w:rPr>
                <w:sz w:val="20"/>
                <w:szCs w:val="20"/>
              </w:rPr>
            </w:pPr>
            <w:r w:rsidRPr="000E17AE">
              <w:rPr>
                <w:sz w:val="20"/>
                <w:szCs w:val="20"/>
              </w:rPr>
              <w:t>01.12.2019 – 31.12.2019</w:t>
            </w:r>
          </w:p>
        </w:tc>
        <w:tc>
          <w:tcPr>
            <w:tcW w:w="1160" w:type="dxa"/>
          </w:tcPr>
          <w:p w:rsidR="00995C8E" w:rsidRPr="000E17AE" w:rsidRDefault="00995C8E" w:rsidP="00995C8E">
            <w:pPr>
              <w:spacing w:line="360" w:lineRule="auto"/>
              <w:jc w:val="center"/>
              <w:rPr>
                <w:sz w:val="20"/>
                <w:szCs w:val="20"/>
              </w:rPr>
            </w:pPr>
            <w:r>
              <w:rPr>
                <w:sz w:val="20"/>
                <w:szCs w:val="20"/>
              </w:rPr>
              <w:t>-</w:t>
            </w:r>
          </w:p>
        </w:tc>
        <w:tc>
          <w:tcPr>
            <w:tcW w:w="1128" w:type="dxa"/>
          </w:tcPr>
          <w:p w:rsidR="00995C8E" w:rsidRPr="000E17AE" w:rsidRDefault="00995C8E" w:rsidP="00C50FB9">
            <w:pPr>
              <w:spacing w:line="360" w:lineRule="auto"/>
              <w:jc w:val="both"/>
              <w:rPr>
                <w:sz w:val="20"/>
                <w:szCs w:val="20"/>
              </w:rPr>
            </w:pPr>
            <w:r w:rsidRPr="000E17AE">
              <w:rPr>
                <w:sz w:val="20"/>
                <w:szCs w:val="20"/>
              </w:rPr>
              <w:t>1000,00</w:t>
            </w:r>
          </w:p>
        </w:tc>
        <w:tc>
          <w:tcPr>
            <w:tcW w:w="1149" w:type="dxa"/>
          </w:tcPr>
          <w:p w:rsidR="00995C8E" w:rsidRPr="000E17AE" w:rsidRDefault="00995C8E" w:rsidP="00C50FB9">
            <w:pPr>
              <w:spacing w:line="360" w:lineRule="auto"/>
              <w:jc w:val="both"/>
              <w:rPr>
                <w:sz w:val="20"/>
                <w:szCs w:val="20"/>
              </w:rPr>
            </w:pPr>
            <w:r w:rsidRPr="000E17AE">
              <w:rPr>
                <w:sz w:val="20"/>
                <w:szCs w:val="20"/>
              </w:rPr>
              <w:t>1000,00</w:t>
            </w:r>
          </w:p>
        </w:tc>
        <w:tc>
          <w:tcPr>
            <w:tcW w:w="1125" w:type="dxa"/>
          </w:tcPr>
          <w:p w:rsidR="00995C8E" w:rsidRPr="000E17AE" w:rsidRDefault="00995C8E" w:rsidP="00C50FB9">
            <w:pPr>
              <w:spacing w:line="360" w:lineRule="auto"/>
              <w:jc w:val="both"/>
              <w:rPr>
                <w:sz w:val="20"/>
                <w:szCs w:val="20"/>
              </w:rPr>
            </w:pPr>
            <w:r w:rsidRPr="000E17AE">
              <w:rPr>
                <w:sz w:val="20"/>
                <w:szCs w:val="20"/>
              </w:rPr>
              <w:t>0,00</w:t>
            </w:r>
          </w:p>
        </w:tc>
      </w:tr>
      <w:tr w:rsidR="00995C8E" w:rsidRPr="00C50FB9" w:rsidTr="00995C8E">
        <w:tc>
          <w:tcPr>
            <w:tcW w:w="487" w:type="dxa"/>
          </w:tcPr>
          <w:p w:rsidR="00995C8E" w:rsidRPr="000E17AE" w:rsidRDefault="00995C8E" w:rsidP="00C50FB9">
            <w:pPr>
              <w:spacing w:line="360" w:lineRule="auto"/>
              <w:jc w:val="both"/>
              <w:rPr>
                <w:sz w:val="20"/>
                <w:szCs w:val="20"/>
              </w:rPr>
            </w:pPr>
            <w:r w:rsidRPr="000E17AE">
              <w:rPr>
                <w:sz w:val="20"/>
                <w:szCs w:val="20"/>
              </w:rPr>
              <w:t>3</w:t>
            </w:r>
          </w:p>
        </w:tc>
        <w:tc>
          <w:tcPr>
            <w:tcW w:w="1565" w:type="dxa"/>
          </w:tcPr>
          <w:p w:rsidR="00995C8E" w:rsidRPr="000E17AE" w:rsidRDefault="00995C8E" w:rsidP="009E59CD">
            <w:pPr>
              <w:spacing w:line="360" w:lineRule="auto"/>
              <w:jc w:val="both"/>
              <w:rPr>
                <w:sz w:val="20"/>
                <w:szCs w:val="20"/>
              </w:rPr>
            </w:pPr>
            <w:r w:rsidRPr="000E17AE">
              <w:rPr>
                <w:sz w:val="20"/>
                <w:szCs w:val="20"/>
              </w:rPr>
              <w:t>КГБУ «Общественное телевидение Приморья»№</w:t>
            </w:r>
          </w:p>
        </w:tc>
        <w:tc>
          <w:tcPr>
            <w:tcW w:w="1114" w:type="dxa"/>
          </w:tcPr>
          <w:p w:rsidR="00995C8E" w:rsidRPr="000E17AE" w:rsidRDefault="00995C8E" w:rsidP="00995C8E">
            <w:pPr>
              <w:spacing w:line="360" w:lineRule="auto"/>
              <w:jc w:val="both"/>
              <w:rPr>
                <w:sz w:val="20"/>
                <w:szCs w:val="20"/>
              </w:rPr>
            </w:pPr>
            <w:r w:rsidRPr="000E17AE">
              <w:rPr>
                <w:sz w:val="20"/>
                <w:szCs w:val="20"/>
              </w:rPr>
              <w:t>№ 0</w:t>
            </w:r>
            <w:r>
              <w:rPr>
                <w:sz w:val="20"/>
                <w:szCs w:val="20"/>
              </w:rPr>
              <w:t>36</w:t>
            </w:r>
            <w:r w:rsidRPr="000E17AE">
              <w:rPr>
                <w:sz w:val="20"/>
                <w:szCs w:val="20"/>
              </w:rPr>
              <w:t>/1</w:t>
            </w:r>
            <w:r>
              <w:rPr>
                <w:sz w:val="20"/>
                <w:szCs w:val="20"/>
              </w:rPr>
              <w:t>2.18</w:t>
            </w:r>
            <w:r w:rsidRPr="000E17AE">
              <w:rPr>
                <w:sz w:val="20"/>
                <w:szCs w:val="20"/>
              </w:rPr>
              <w:t xml:space="preserve"> от </w:t>
            </w:r>
            <w:r>
              <w:rPr>
                <w:sz w:val="20"/>
                <w:szCs w:val="20"/>
              </w:rPr>
              <w:t>3</w:t>
            </w:r>
            <w:r w:rsidRPr="000E17AE">
              <w:rPr>
                <w:sz w:val="20"/>
                <w:szCs w:val="20"/>
              </w:rPr>
              <w:t>1.</w:t>
            </w:r>
            <w:r>
              <w:rPr>
                <w:sz w:val="20"/>
                <w:szCs w:val="20"/>
              </w:rPr>
              <w:t>12</w:t>
            </w:r>
            <w:r w:rsidRPr="000E17AE">
              <w:rPr>
                <w:sz w:val="20"/>
                <w:szCs w:val="20"/>
              </w:rPr>
              <w:t>.2018</w:t>
            </w:r>
          </w:p>
        </w:tc>
        <w:tc>
          <w:tcPr>
            <w:tcW w:w="1223" w:type="dxa"/>
          </w:tcPr>
          <w:p w:rsidR="00995C8E" w:rsidRPr="000E17AE" w:rsidRDefault="00995C8E" w:rsidP="009E59CD">
            <w:pPr>
              <w:spacing w:line="360" w:lineRule="auto"/>
              <w:jc w:val="both"/>
              <w:rPr>
                <w:sz w:val="20"/>
                <w:szCs w:val="20"/>
              </w:rPr>
            </w:pPr>
            <w:r w:rsidRPr="000E17AE">
              <w:rPr>
                <w:sz w:val="20"/>
                <w:szCs w:val="20"/>
              </w:rPr>
              <w:t>Нежилое помещение</w:t>
            </w:r>
          </w:p>
        </w:tc>
        <w:tc>
          <w:tcPr>
            <w:tcW w:w="1114" w:type="dxa"/>
          </w:tcPr>
          <w:p w:rsidR="00995C8E" w:rsidRPr="000E17AE" w:rsidRDefault="00995C8E" w:rsidP="00995C8E">
            <w:pPr>
              <w:spacing w:line="360" w:lineRule="auto"/>
              <w:jc w:val="both"/>
              <w:rPr>
                <w:sz w:val="20"/>
                <w:szCs w:val="20"/>
              </w:rPr>
            </w:pPr>
            <w:r w:rsidRPr="000E17AE">
              <w:rPr>
                <w:sz w:val="20"/>
                <w:szCs w:val="20"/>
              </w:rPr>
              <w:t>01.1</w:t>
            </w:r>
            <w:r>
              <w:rPr>
                <w:sz w:val="20"/>
                <w:szCs w:val="20"/>
              </w:rPr>
              <w:t>2</w:t>
            </w:r>
            <w:r w:rsidRPr="000E17AE">
              <w:rPr>
                <w:sz w:val="20"/>
                <w:szCs w:val="20"/>
              </w:rPr>
              <w:t xml:space="preserve">.2018 – </w:t>
            </w:r>
            <w:r>
              <w:rPr>
                <w:sz w:val="20"/>
                <w:szCs w:val="20"/>
              </w:rPr>
              <w:t>3</w:t>
            </w:r>
            <w:r w:rsidRPr="000E17AE">
              <w:rPr>
                <w:sz w:val="20"/>
                <w:szCs w:val="20"/>
              </w:rPr>
              <w:t>1.1</w:t>
            </w:r>
            <w:r>
              <w:rPr>
                <w:sz w:val="20"/>
                <w:szCs w:val="20"/>
              </w:rPr>
              <w:t>2</w:t>
            </w:r>
            <w:r w:rsidRPr="000E17AE">
              <w:rPr>
                <w:sz w:val="20"/>
                <w:szCs w:val="20"/>
              </w:rPr>
              <w:t>.2018</w:t>
            </w:r>
          </w:p>
        </w:tc>
        <w:tc>
          <w:tcPr>
            <w:tcW w:w="1160" w:type="dxa"/>
          </w:tcPr>
          <w:p w:rsidR="00995C8E" w:rsidRPr="000E17AE" w:rsidRDefault="00995C8E" w:rsidP="00995C8E">
            <w:pPr>
              <w:spacing w:line="360" w:lineRule="auto"/>
              <w:jc w:val="center"/>
              <w:rPr>
                <w:sz w:val="20"/>
                <w:szCs w:val="20"/>
              </w:rPr>
            </w:pPr>
            <w:r>
              <w:rPr>
                <w:sz w:val="20"/>
                <w:szCs w:val="20"/>
              </w:rPr>
              <w:t>1000,00</w:t>
            </w:r>
          </w:p>
        </w:tc>
        <w:tc>
          <w:tcPr>
            <w:tcW w:w="1128" w:type="dxa"/>
          </w:tcPr>
          <w:p w:rsidR="00995C8E" w:rsidRPr="000E17AE" w:rsidRDefault="00995C8E" w:rsidP="009E59CD">
            <w:pPr>
              <w:spacing w:line="360" w:lineRule="auto"/>
              <w:jc w:val="both"/>
              <w:rPr>
                <w:sz w:val="20"/>
                <w:szCs w:val="20"/>
              </w:rPr>
            </w:pPr>
            <w:r w:rsidRPr="000E17AE">
              <w:rPr>
                <w:sz w:val="20"/>
                <w:szCs w:val="20"/>
              </w:rPr>
              <w:t>0,00</w:t>
            </w:r>
          </w:p>
        </w:tc>
        <w:tc>
          <w:tcPr>
            <w:tcW w:w="1149" w:type="dxa"/>
          </w:tcPr>
          <w:p w:rsidR="00995C8E" w:rsidRPr="000E17AE" w:rsidRDefault="00995C8E" w:rsidP="009E59CD">
            <w:pPr>
              <w:spacing w:line="360" w:lineRule="auto"/>
              <w:jc w:val="both"/>
              <w:rPr>
                <w:sz w:val="20"/>
                <w:szCs w:val="20"/>
              </w:rPr>
            </w:pPr>
            <w:r w:rsidRPr="000E17AE">
              <w:rPr>
                <w:sz w:val="20"/>
                <w:szCs w:val="20"/>
              </w:rPr>
              <w:t>100</w:t>
            </w:r>
            <w:r w:rsidRPr="000E17AE">
              <w:rPr>
                <w:sz w:val="20"/>
                <w:szCs w:val="20"/>
              </w:rPr>
              <w:t>0,00</w:t>
            </w:r>
          </w:p>
        </w:tc>
        <w:tc>
          <w:tcPr>
            <w:tcW w:w="1125" w:type="dxa"/>
          </w:tcPr>
          <w:p w:rsidR="00995C8E" w:rsidRPr="000E17AE" w:rsidRDefault="00995C8E" w:rsidP="009E59CD">
            <w:pPr>
              <w:spacing w:line="360" w:lineRule="auto"/>
              <w:jc w:val="both"/>
              <w:rPr>
                <w:sz w:val="20"/>
                <w:szCs w:val="20"/>
              </w:rPr>
            </w:pPr>
            <w:r w:rsidRPr="000E17AE">
              <w:rPr>
                <w:sz w:val="20"/>
                <w:szCs w:val="20"/>
              </w:rPr>
              <w:t>0,00</w:t>
            </w:r>
          </w:p>
        </w:tc>
      </w:tr>
      <w:tr w:rsidR="00995C8E" w:rsidRPr="00C50FB9" w:rsidTr="00995C8E">
        <w:tc>
          <w:tcPr>
            <w:tcW w:w="487" w:type="dxa"/>
          </w:tcPr>
          <w:p w:rsidR="00995C8E" w:rsidRPr="000E17AE" w:rsidRDefault="00995C8E" w:rsidP="00C50FB9">
            <w:pPr>
              <w:spacing w:line="360" w:lineRule="auto"/>
              <w:jc w:val="both"/>
              <w:rPr>
                <w:sz w:val="20"/>
                <w:szCs w:val="20"/>
              </w:rPr>
            </w:pPr>
            <w:r>
              <w:rPr>
                <w:sz w:val="20"/>
                <w:szCs w:val="20"/>
              </w:rPr>
              <w:t>4</w:t>
            </w:r>
          </w:p>
        </w:tc>
        <w:tc>
          <w:tcPr>
            <w:tcW w:w="1565" w:type="dxa"/>
          </w:tcPr>
          <w:p w:rsidR="00995C8E" w:rsidRPr="000E17AE" w:rsidRDefault="00995C8E" w:rsidP="009E59CD">
            <w:pPr>
              <w:spacing w:line="360" w:lineRule="auto"/>
              <w:jc w:val="both"/>
              <w:rPr>
                <w:sz w:val="20"/>
                <w:szCs w:val="20"/>
              </w:rPr>
            </w:pPr>
            <w:r>
              <w:rPr>
                <w:sz w:val="20"/>
                <w:szCs w:val="20"/>
              </w:rPr>
              <w:t>ООО "СанБейс"</w:t>
            </w:r>
          </w:p>
        </w:tc>
        <w:tc>
          <w:tcPr>
            <w:tcW w:w="1114" w:type="dxa"/>
          </w:tcPr>
          <w:p w:rsidR="00995C8E" w:rsidRPr="000E17AE" w:rsidRDefault="00995C8E" w:rsidP="00995C8E">
            <w:pPr>
              <w:spacing w:line="360" w:lineRule="auto"/>
              <w:jc w:val="both"/>
              <w:rPr>
                <w:sz w:val="20"/>
                <w:szCs w:val="20"/>
              </w:rPr>
            </w:pPr>
            <w:r>
              <w:rPr>
                <w:sz w:val="20"/>
                <w:szCs w:val="20"/>
              </w:rPr>
              <w:t>№ 1 от 01.02.2019</w:t>
            </w:r>
          </w:p>
        </w:tc>
        <w:tc>
          <w:tcPr>
            <w:tcW w:w="1223" w:type="dxa"/>
          </w:tcPr>
          <w:p w:rsidR="00995C8E" w:rsidRPr="000E17AE" w:rsidRDefault="00995C8E" w:rsidP="009E59CD">
            <w:pPr>
              <w:spacing w:line="360" w:lineRule="auto"/>
              <w:jc w:val="both"/>
              <w:rPr>
                <w:sz w:val="20"/>
                <w:szCs w:val="20"/>
              </w:rPr>
            </w:pPr>
            <w:r w:rsidRPr="000E17AE">
              <w:rPr>
                <w:sz w:val="20"/>
                <w:szCs w:val="20"/>
              </w:rPr>
              <w:t>Нежилое помещение</w:t>
            </w:r>
          </w:p>
        </w:tc>
        <w:tc>
          <w:tcPr>
            <w:tcW w:w="1114" w:type="dxa"/>
          </w:tcPr>
          <w:p w:rsidR="00995C8E" w:rsidRPr="000E17AE" w:rsidRDefault="00995C8E" w:rsidP="00995C8E">
            <w:pPr>
              <w:spacing w:line="360" w:lineRule="auto"/>
              <w:jc w:val="both"/>
              <w:rPr>
                <w:sz w:val="20"/>
                <w:szCs w:val="20"/>
              </w:rPr>
            </w:pPr>
            <w:r w:rsidRPr="000E17AE">
              <w:rPr>
                <w:sz w:val="20"/>
                <w:szCs w:val="20"/>
              </w:rPr>
              <w:t>01.</w:t>
            </w:r>
            <w:r>
              <w:rPr>
                <w:sz w:val="20"/>
                <w:szCs w:val="20"/>
              </w:rPr>
              <w:t>0</w:t>
            </w:r>
            <w:r w:rsidRPr="000E17AE">
              <w:rPr>
                <w:sz w:val="20"/>
                <w:szCs w:val="20"/>
              </w:rPr>
              <w:t>2.2019 – 31.12.2019</w:t>
            </w:r>
          </w:p>
        </w:tc>
        <w:tc>
          <w:tcPr>
            <w:tcW w:w="1160" w:type="dxa"/>
          </w:tcPr>
          <w:p w:rsidR="00995C8E" w:rsidRDefault="00995C8E" w:rsidP="00995C8E">
            <w:pPr>
              <w:spacing w:line="360" w:lineRule="auto"/>
              <w:jc w:val="center"/>
              <w:rPr>
                <w:sz w:val="20"/>
                <w:szCs w:val="20"/>
              </w:rPr>
            </w:pPr>
            <w:r>
              <w:rPr>
                <w:sz w:val="20"/>
                <w:szCs w:val="20"/>
              </w:rPr>
              <w:t>-</w:t>
            </w:r>
          </w:p>
        </w:tc>
        <w:tc>
          <w:tcPr>
            <w:tcW w:w="1128" w:type="dxa"/>
          </w:tcPr>
          <w:p w:rsidR="00995C8E" w:rsidRPr="000E17AE" w:rsidRDefault="00995C8E" w:rsidP="009E59CD">
            <w:pPr>
              <w:spacing w:line="360" w:lineRule="auto"/>
              <w:jc w:val="both"/>
              <w:rPr>
                <w:sz w:val="20"/>
                <w:szCs w:val="20"/>
              </w:rPr>
            </w:pPr>
            <w:r>
              <w:rPr>
                <w:sz w:val="20"/>
                <w:szCs w:val="20"/>
              </w:rPr>
              <w:t>11000,00</w:t>
            </w:r>
          </w:p>
        </w:tc>
        <w:tc>
          <w:tcPr>
            <w:tcW w:w="1149" w:type="dxa"/>
          </w:tcPr>
          <w:p w:rsidR="00995C8E" w:rsidRPr="000E17AE" w:rsidRDefault="00995C8E" w:rsidP="009E59CD">
            <w:pPr>
              <w:spacing w:line="360" w:lineRule="auto"/>
              <w:jc w:val="both"/>
              <w:rPr>
                <w:sz w:val="20"/>
                <w:szCs w:val="20"/>
              </w:rPr>
            </w:pPr>
            <w:r>
              <w:rPr>
                <w:sz w:val="20"/>
                <w:szCs w:val="20"/>
              </w:rPr>
              <w:t>0,00</w:t>
            </w:r>
          </w:p>
        </w:tc>
        <w:tc>
          <w:tcPr>
            <w:tcW w:w="1125" w:type="dxa"/>
          </w:tcPr>
          <w:p w:rsidR="00995C8E" w:rsidRPr="000E17AE" w:rsidRDefault="00995C8E" w:rsidP="009E59CD">
            <w:pPr>
              <w:spacing w:line="360" w:lineRule="auto"/>
              <w:jc w:val="both"/>
              <w:rPr>
                <w:sz w:val="20"/>
                <w:szCs w:val="20"/>
              </w:rPr>
            </w:pPr>
            <w:r>
              <w:rPr>
                <w:sz w:val="20"/>
                <w:szCs w:val="20"/>
              </w:rPr>
              <w:t>11000,00</w:t>
            </w:r>
          </w:p>
        </w:tc>
      </w:tr>
      <w:tr w:rsidR="00995C8E" w:rsidRPr="00C50FB9" w:rsidTr="00995C8E">
        <w:tc>
          <w:tcPr>
            <w:tcW w:w="487" w:type="dxa"/>
          </w:tcPr>
          <w:p w:rsidR="00995C8E" w:rsidRPr="000E17AE" w:rsidRDefault="00995C8E" w:rsidP="00C50FB9">
            <w:pPr>
              <w:spacing w:line="360" w:lineRule="auto"/>
              <w:jc w:val="both"/>
              <w:rPr>
                <w:sz w:val="20"/>
                <w:szCs w:val="20"/>
              </w:rPr>
            </w:pPr>
          </w:p>
        </w:tc>
        <w:tc>
          <w:tcPr>
            <w:tcW w:w="1565" w:type="dxa"/>
          </w:tcPr>
          <w:p w:rsidR="00995C8E" w:rsidRPr="000E17AE" w:rsidRDefault="00995C8E" w:rsidP="00C50FB9">
            <w:pPr>
              <w:spacing w:line="360" w:lineRule="auto"/>
              <w:jc w:val="both"/>
              <w:rPr>
                <w:b/>
                <w:sz w:val="20"/>
                <w:szCs w:val="20"/>
              </w:rPr>
            </w:pPr>
            <w:r w:rsidRPr="000E17AE">
              <w:rPr>
                <w:b/>
                <w:sz w:val="20"/>
                <w:szCs w:val="20"/>
              </w:rPr>
              <w:t>Итого</w:t>
            </w:r>
          </w:p>
        </w:tc>
        <w:tc>
          <w:tcPr>
            <w:tcW w:w="1114" w:type="dxa"/>
          </w:tcPr>
          <w:p w:rsidR="00995C8E" w:rsidRPr="000E17AE" w:rsidRDefault="00995C8E" w:rsidP="00C50FB9">
            <w:pPr>
              <w:spacing w:line="360" w:lineRule="auto"/>
              <w:jc w:val="both"/>
              <w:rPr>
                <w:b/>
                <w:sz w:val="20"/>
                <w:szCs w:val="20"/>
              </w:rPr>
            </w:pPr>
          </w:p>
        </w:tc>
        <w:tc>
          <w:tcPr>
            <w:tcW w:w="1223" w:type="dxa"/>
          </w:tcPr>
          <w:p w:rsidR="00995C8E" w:rsidRPr="000E17AE" w:rsidRDefault="00995C8E" w:rsidP="00C50FB9">
            <w:pPr>
              <w:spacing w:line="360" w:lineRule="auto"/>
              <w:jc w:val="both"/>
              <w:rPr>
                <w:b/>
                <w:sz w:val="20"/>
                <w:szCs w:val="20"/>
              </w:rPr>
            </w:pPr>
          </w:p>
        </w:tc>
        <w:tc>
          <w:tcPr>
            <w:tcW w:w="1114" w:type="dxa"/>
          </w:tcPr>
          <w:p w:rsidR="00995C8E" w:rsidRPr="000E17AE" w:rsidRDefault="00995C8E" w:rsidP="00C50FB9">
            <w:pPr>
              <w:spacing w:line="360" w:lineRule="auto"/>
              <w:jc w:val="both"/>
              <w:rPr>
                <w:b/>
                <w:sz w:val="20"/>
                <w:szCs w:val="20"/>
              </w:rPr>
            </w:pPr>
          </w:p>
        </w:tc>
        <w:tc>
          <w:tcPr>
            <w:tcW w:w="1160" w:type="dxa"/>
          </w:tcPr>
          <w:p w:rsidR="00995C8E" w:rsidRPr="000E17AE" w:rsidRDefault="00995C8E" w:rsidP="00C50FB9">
            <w:pPr>
              <w:spacing w:line="360" w:lineRule="auto"/>
              <w:jc w:val="both"/>
              <w:rPr>
                <w:b/>
                <w:sz w:val="20"/>
                <w:szCs w:val="20"/>
              </w:rPr>
            </w:pPr>
            <w:r>
              <w:rPr>
                <w:b/>
                <w:sz w:val="20"/>
                <w:szCs w:val="20"/>
              </w:rPr>
              <w:t>1000,00</w:t>
            </w:r>
          </w:p>
        </w:tc>
        <w:tc>
          <w:tcPr>
            <w:tcW w:w="1128" w:type="dxa"/>
          </w:tcPr>
          <w:p w:rsidR="00995C8E" w:rsidRPr="000E17AE" w:rsidRDefault="00995C8E" w:rsidP="00C50FB9">
            <w:pPr>
              <w:spacing w:line="360" w:lineRule="auto"/>
              <w:jc w:val="both"/>
              <w:rPr>
                <w:b/>
                <w:sz w:val="20"/>
                <w:szCs w:val="20"/>
              </w:rPr>
            </w:pPr>
            <w:r w:rsidRPr="000E17AE">
              <w:rPr>
                <w:b/>
                <w:sz w:val="20"/>
                <w:szCs w:val="20"/>
              </w:rPr>
              <w:t>2</w:t>
            </w:r>
            <w:r>
              <w:rPr>
                <w:b/>
                <w:sz w:val="20"/>
                <w:szCs w:val="20"/>
              </w:rPr>
              <w:t>3</w:t>
            </w:r>
            <w:r w:rsidRPr="000E17AE">
              <w:rPr>
                <w:b/>
                <w:sz w:val="20"/>
                <w:szCs w:val="20"/>
              </w:rPr>
              <w:t>000</w:t>
            </w:r>
          </w:p>
        </w:tc>
        <w:tc>
          <w:tcPr>
            <w:tcW w:w="1149" w:type="dxa"/>
          </w:tcPr>
          <w:p w:rsidR="00995C8E" w:rsidRPr="000E17AE" w:rsidRDefault="00995C8E" w:rsidP="000E17AE">
            <w:pPr>
              <w:spacing w:line="360" w:lineRule="auto"/>
              <w:jc w:val="both"/>
              <w:rPr>
                <w:b/>
                <w:sz w:val="20"/>
                <w:szCs w:val="20"/>
              </w:rPr>
            </w:pPr>
            <w:r w:rsidRPr="000E17AE">
              <w:rPr>
                <w:b/>
                <w:sz w:val="20"/>
                <w:szCs w:val="20"/>
              </w:rPr>
              <w:t>13000</w:t>
            </w:r>
          </w:p>
        </w:tc>
        <w:tc>
          <w:tcPr>
            <w:tcW w:w="1125" w:type="dxa"/>
          </w:tcPr>
          <w:p w:rsidR="00995C8E" w:rsidRPr="000E17AE" w:rsidRDefault="00995C8E" w:rsidP="00C50FB9">
            <w:pPr>
              <w:spacing w:line="360" w:lineRule="auto"/>
              <w:jc w:val="both"/>
              <w:rPr>
                <w:b/>
                <w:sz w:val="20"/>
                <w:szCs w:val="20"/>
              </w:rPr>
            </w:pPr>
            <w:r>
              <w:rPr>
                <w:b/>
                <w:sz w:val="20"/>
                <w:szCs w:val="20"/>
              </w:rPr>
              <w:t>1100</w:t>
            </w:r>
            <w:r w:rsidRPr="000E17AE">
              <w:rPr>
                <w:b/>
                <w:sz w:val="20"/>
                <w:szCs w:val="20"/>
              </w:rPr>
              <w:t>0,00</w:t>
            </w:r>
          </w:p>
        </w:tc>
      </w:tr>
    </w:tbl>
    <w:p w:rsidR="00C50FB9" w:rsidRPr="00C50FB9" w:rsidRDefault="00C50FB9" w:rsidP="00C50FB9">
      <w:pPr>
        <w:spacing w:line="360" w:lineRule="auto"/>
        <w:ind w:firstLine="709"/>
        <w:jc w:val="both"/>
        <w:rPr>
          <w:sz w:val="28"/>
          <w:szCs w:val="28"/>
          <w:highlight w:val="yellow"/>
        </w:rPr>
      </w:pPr>
    </w:p>
    <w:p w:rsidR="00C50FB9" w:rsidRPr="00C50FB9" w:rsidRDefault="00186BB6" w:rsidP="00C50FB9">
      <w:pPr>
        <w:spacing w:line="360" w:lineRule="auto"/>
        <w:ind w:firstLine="709"/>
        <w:jc w:val="both"/>
        <w:rPr>
          <w:sz w:val="28"/>
          <w:szCs w:val="28"/>
          <w:highlight w:val="yellow"/>
        </w:rPr>
      </w:pPr>
      <w:r w:rsidRPr="00E36EFE">
        <w:rPr>
          <w:sz w:val="28"/>
          <w:szCs w:val="28"/>
        </w:rPr>
        <w:t>Задолженность по арендной плате за арендуемое имущество</w:t>
      </w:r>
      <w:r>
        <w:rPr>
          <w:sz w:val="28"/>
          <w:szCs w:val="28"/>
        </w:rPr>
        <w:t xml:space="preserve"> по состоянию на 01.01.2019 составляла 1,00 тыс. руб. (погашена в 2019 году). По состоянию на 01.01.2020 задолженность </w:t>
      </w:r>
      <w:r w:rsidRPr="00E36EFE">
        <w:rPr>
          <w:sz w:val="28"/>
          <w:szCs w:val="28"/>
        </w:rPr>
        <w:t>по арендной плате</w:t>
      </w:r>
      <w:r>
        <w:rPr>
          <w:sz w:val="28"/>
          <w:szCs w:val="28"/>
        </w:rPr>
        <w:t xml:space="preserve"> </w:t>
      </w:r>
      <w:r w:rsidR="00D96905">
        <w:rPr>
          <w:sz w:val="28"/>
          <w:szCs w:val="28"/>
        </w:rPr>
        <w:t>составляет 11,00 тыс. руб., в том числе по договору аренды № 1 от 01.02.2019, заключенному с ООО "СанБейс"</w:t>
      </w:r>
      <w:r>
        <w:rPr>
          <w:sz w:val="28"/>
          <w:szCs w:val="28"/>
        </w:rPr>
        <w:t>.</w:t>
      </w:r>
    </w:p>
    <w:p w:rsidR="00C50FB9" w:rsidRPr="00C50FB9" w:rsidRDefault="00C50FB9" w:rsidP="00C50FB9">
      <w:pPr>
        <w:spacing w:line="360" w:lineRule="auto"/>
        <w:ind w:firstLine="709"/>
        <w:jc w:val="both"/>
        <w:rPr>
          <w:sz w:val="28"/>
          <w:szCs w:val="28"/>
          <w:highlight w:val="yellow"/>
        </w:rPr>
      </w:pPr>
    </w:p>
    <w:p w:rsidR="00C50FB9" w:rsidRPr="00132B4F" w:rsidRDefault="00565F4B" w:rsidP="00C50FB9">
      <w:pPr>
        <w:spacing w:line="360" w:lineRule="auto"/>
        <w:ind w:firstLine="709"/>
        <w:jc w:val="both"/>
        <w:rPr>
          <w:b/>
          <w:sz w:val="28"/>
          <w:szCs w:val="28"/>
        </w:rPr>
      </w:pPr>
      <w:r w:rsidRPr="00132B4F">
        <w:rPr>
          <w:b/>
          <w:sz w:val="28"/>
          <w:szCs w:val="28"/>
        </w:rPr>
        <w:t>8</w:t>
      </w:r>
      <w:r w:rsidR="00C50FB9" w:rsidRPr="00132B4F">
        <w:rPr>
          <w:b/>
          <w:sz w:val="28"/>
          <w:szCs w:val="28"/>
        </w:rPr>
        <w:t>.</w:t>
      </w:r>
      <w:r w:rsidR="00C50FB9" w:rsidRPr="00132B4F">
        <w:rPr>
          <w:b/>
          <w:sz w:val="28"/>
          <w:szCs w:val="28"/>
        </w:rPr>
        <w:tab/>
        <w:t>Источники внутреннего финансирования дефицита бюджета</w:t>
      </w:r>
    </w:p>
    <w:p w:rsidR="00C50FB9" w:rsidRPr="00132B4F" w:rsidRDefault="00C50FB9" w:rsidP="00C50FB9">
      <w:pPr>
        <w:spacing w:line="360" w:lineRule="auto"/>
        <w:ind w:firstLine="709"/>
        <w:jc w:val="both"/>
        <w:rPr>
          <w:sz w:val="28"/>
          <w:szCs w:val="28"/>
        </w:rPr>
      </w:pPr>
      <w:r w:rsidRPr="00132B4F">
        <w:rPr>
          <w:sz w:val="28"/>
          <w:szCs w:val="28"/>
        </w:rPr>
        <w:t>Решением муниципального комитета Тимофеевского</w:t>
      </w:r>
      <w:r w:rsidRPr="00132B4F">
        <w:rPr>
          <w:bCs/>
          <w:spacing w:val="1"/>
          <w:sz w:val="28"/>
          <w:szCs w:val="28"/>
        </w:rPr>
        <w:t xml:space="preserve"> сельского поселения </w:t>
      </w:r>
      <w:r w:rsidRPr="00132B4F">
        <w:rPr>
          <w:sz w:val="28"/>
          <w:szCs w:val="28"/>
        </w:rPr>
        <w:t>"О бюджете Тимофеевского</w:t>
      </w:r>
      <w:r w:rsidRPr="00132B4F">
        <w:rPr>
          <w:bCs/>
          <w:spacing w:val="1"/>
          <w:sz w:val="28"/>
          <w:szCs w:val="28"/>
        </w:rPr>
        <w:t xml:space="preserve"> сельского поселения</w:t>
      </w:r>
      <w:r w:rsidRPr="00132B4F">
        <w:rPr>
          <w:sz w:val="28"/>
          <w:szCs w:val="28"/>
        </w:rPr>
        <w:t xml:space="preserve"> на 201</w:t>
      </w:r>
      <w:r w:rsidR="00233211" w:rsidRPr="00132B4F">
        <w:rPr>
          <w:sz w:val="28"/>
          <w:szCs w:val="28"/>
        </w:rPr>
        <w:t>9</w:t>
      </w:r>
      <w:r w:rsidRPr="00132B4F">
        <w:rPr>
          <w:sz w:val="28"/>
          <w:szCs w:val="28"/>
        </w:rPr>
        <w:t xml:space="preserve"> год и плановый период 20</w:t>
      </w:r>
      <w:r w:rsidR="00233211" w:rsidRPr="00132B4F">
        <w:rPr>
          <w:sz w:val="28"/>
          <w:szCs w:val="28"/>
        </w:rPr>
        <w:t>20</w:t>
      </w:r>
      <w:r w:rsidRPr="00132B4F">
        <w:rPr>
          <w:sz w:val="28"/>
          <w:szCs w:val="28"/>
        </w:rPr>
        <w:t xml:space="preserve"> и 202</w:t>
      </w:r>
      <w:r w:rsidR="00233211" w:rsidRPr="00132B4F">
        <w:rPr>
          <w:sz w:val="28"/>
          <w:szCs w:val="28"/>
        </w:rPr>
        <w:t>1</w:t>
      </w:r>
      <w:r w:rsidRPr="00132B4F">
        <w:rPr>
          <w:sz w:val="28"/>
          <w:szCs w:val="28"/>
        </w:rPr>
        <w:t xml:space="preserve"> годов", установлен предельный размер дефицита в сумме </w:t>
      </w:r>
      <w:r w:rsidR="00233211" w:rsidRPr="00132B4F">
        <w:rPr>
          <w:sz w:val="28"/>
          <w:szCs w:val="28"/>
        </w:rPr>
        <w:t>3,87</w:t>
      </w:r>
      <w:r w:rsidRPr="00132B4F">
        <w:rPr>
          <w:sz w:val="28"/>
          <w:szCs w:val="28"/>
        </w:rPr>
        <w:t xml:space="preserve">  тыс. руб. Погашение дефицита бюджета планировалось производить за счет следующих источников:</w:t>
      </w:r>
      <w:r w:rsidRPr="00132B4F">
        <w:rPr>
          <w:sz w:val="28"/>
          <w:szCs w:val="28"/>
        </w:rPr>
        <w:cr/>
      </w:r>
    </w:p>
    <w:p w:rsidR="00C50FB9" w:rsidRPr="00132B4F" w:rsidRDefault="00C50FB9" w:rsidP="00C50FB9">
      <w:pPr>
        <w:spacing w:line="360" w:lineRule="auto"/>
        <w:ind w:firstLine="709"/>
        <w:jc w:val="both"/>
        <w:rPr>
          <w:sz w:val="28"/>
          <w:szCs w:val="28"/>
        </w:rPr>
      </w:pPr>
      <w:r w:rsidRPr="00132B4F">
        <w:rPr>
          <w:sz w:val="28"/>
          <w:szCs w:val="28"/>
        </w:rPr>
        <w:t>•</w:t>
      </w:r>
      <w:r w:rsidRPr="00132B4F">
        <w:rPr>
          <w:sz w:val="28"/>
          <w:szCs w:val="28"/>
        </w:rPr>
        <w:tab/>
        <w:t xml:space="preserve">Изменение остатков средств на счетах по учету средств бюджета, которые планировались в размере </w:t>
      </w:r>
      <w:r w:rsidR="00233211" w:rsidRPr="00132B4F">
        <w:rPr>
          <w:sz w:val="28"/>
          <w:szCs w:val="28"/>
        </w:rPr>
        <w:t>3,87</w:t>
      </w:r>
      <w:r w:rsidRPr="00132B4F">
        <w:rPr>
          <w:sz w:val="28"/>
          <w:szCs w:val="28"/>
        </w:rPr>
        <w:t xml:space="preserve"> тыс. руб.</w:t>
      </w:r>
    </w:p>
    <w:p w:rsidR="00C50FB9" w:rsidRPr="00132B4F" w:rsidRDefault="00C50FB9" w:rsidP="00C50FB9">
      <w:pPr>
        <w:spacing w:line="360" w:lineRule="auto"/>
        <w:ind w:firstLine="709"/>
        <w:jc w:val="both"/>
        <w:rPr>
          <w:sz w:val="28"/>
          <w:szCs w:val="28"/>
        </w:rPr>
      </w:pPr>
      <w:r w:rsidRPr="00132B4F">
        <w:rPr>
          <w:sz w:val="28"/>
          <w:szCs w:val="28"/>
        </w:rPr>
        <w:lastRenderedPageBreak/>
        <w:t>Фактическое исполнение по источникам внутреннего финансирования дефицита бюджета Тимофеевского</w:t>
      </w:r>
      <w:r w:rsidRPr="00132B4F">
        <w:rPr>
          <w:bCs/>
          <w:spacing w:val="1"/>
          <w:sz w:val="28"/>
          <w:szCs w:val="28"/>
        </w:rPr>
        <w:t xml:space="preserve"> сельского поселения </w:t>
      </w:r>
      <w:r w:rsidRPr="00132B4F">
        <w:rPr>
          <w:sz w:val="28"/>
          <w:szCs w:val="28"/>
        </w:rPr>
        <w:t>сложилось следующим образом:</w:t>
      </w:r>
    </w:p>
    <w:p w:rsidR="00C50FB9" w:rsidRPr="00132B4F" w:rsidRDefault="00C50FB9" w:rsidP="00C50FB9">
      <w:pPr>
        <w:spacing w:line="360" w:lineRule="auto"/>
        <w:ind w:firstLine="709"/>
        <w:jc w:val="both"/>
        <w:rPr>
          <w:sz w:val="28"/>
          <w:szCs w:val="28"/>
        </w:rPr>
      </w:pPr>
      <w:r w:rsidRPr="00132B4F">
        <w:rPr>
          <w:sz w:val="28"/>
          <w:szCs w:val="28"/>
        </w:rPr>
        <w:t>•</w:t>
      </w:r>
      <w:r w:rsidRPr="00132B4F">
        <w:rPr>
          <w:sz w:val="28"/>
          <w:szCs w:val="28"/>
        </w:rPr>
        <w:tab/>
        <w:t xml:space="preserve">Изменение остатков средств на счетах по учету средств бюджета в размере </w:t>
      </w:r>
      <w:r w:rsidR="00132B4F" w:rsidRPr="00132B4F">
        <w:rPr>
          <w:sz w:val="28"/>
          <w:szCs w:val="28"/>
        </w:rPr>
        <w:t>минус 105</w:t>
      </w:r>
      <w:r w:rsidRPr="00132B4F">
        <w:rPr>
          <w:sz w:val="28"/>
          <w:szCs w:val="28"/>
        </w:rPr>
        <w:t>,</w:t>
      </w:r>
      <w:r w:rsidR="00132B4F" w:rsidRPr="00132B4F">
        <w:rPr>
          <w:sz w:val="28"/>
          <w:szCs w:val="28"/>
        </w:rPr>
        <w:t>30</w:t>
      </w:r>
      <w:r w:rsidRPr="00132B4F">
        <w:rPr>
          <w:sz w:val="28"/>
          <w:szCs w:val="28"/>
        </w:rPr>
        <w:t xml:space="preserve"> тыс. руб.</w:t>
      </w:r>
    </w:p>
    <w:p w:rsidR="00C50FB9" w:rsidRPr="00132B4F" w:rsidRDefault="00C50FB9" w:rsidP="00C50FB9">
      <w:pPr>
        <w:spacing w:line="360" w:lineRule="auto"/>
        <w:ind w:firstLine="709"/>
        <w:jc w:val="both"/>
        <w:rPr>
          <w:sz w:val="28"/>
          <w:szCs w:val="28"/>
        </w:rPr>
      </w:pPr>
      <w:r w:rsidRPr="00132B4F">
        <w:rPr>
          <w:sz w:val="28"/>
          <w:szCs w:val="28"/>
        </w:rPr>
        <w:t xml:space="preserve">В результате при исполнении бюджета сложился </w:t>
      </w:r>
      <w:r w:rsidR="00132B4F" w:rsidRPr="00132B4F">
        <w:rPr>
          <w:sz w:val="28"/>
          <w:szCs w:val="28"/>
        </w:rPr>
        <w:t>про</w:t>
      </w:r>
      <w:r w:rsidRPr="00132B4F">
        <w:rPr>
          <w:sz w:val="28"/>
          <w:szCs w:val="28"/>
        </w:rPr>
        <w:t xml:space="preserve">фицит  в сумме  </w:t>
      </w:r>
      <w:r w:rsidR="00132B4F" w:rsidRPr="00132B4F">
        <w:rPr>
          <w:sz w:val="28"/>
          <w:szCs w:val="28"/>
        </w:rPr>
        <w:t>105,30</w:t>
      </w:r>
      <w:r w:rsidRPr="00132B4F">
        <w:rPr>
          <w:sz w:val="28"/>
          <w:szCs w:val="28"/>
        </w:rPr>
        <w:t xml:space="preserve"> тыс. руб.</w:t>
      </w:r>
    </w:p>
    <w:p w:rsidR="00C50FB9" w:rsidRPr="00132B4F" w:rsidRDefault="00C50FB9" w:rsidP="00C50FB9">
      <w:pPr>
        <w:spacing w:line="360" w:lineRule="auto"/>
        <w:ind w:firstLine="709"/>
        <w:jc w:val="both"/>
        <w:rPr>
          <w:sz w:val="28"/>
          <w:szCs w:val="28"/>
        </w:rPr>
      </w:pPr>
    </w:p>
    <w:p w:rsidR="00C50FB9" w:rsidRPr="00C50FB9" w:rsidRDefault="00C50FB9" w:rsidP="00C50FB9">
      <w:pPr>
        <w:pStyle w:val="1"/>
        <w:spacing w:before="0" w:beforeAutospacing="0" w:after="0" w:afterAutospacing="0" w:line="360" w:lineRule="auto"/>
        <w:ind w:firstLine="709"/>
        <w:jc w:val="both"/>
        <w:rPr>
          <w:rStyle w:val="a3"/>
          <w:b/>
          <w:bCs/>
          <w:sz w:val="28"/>
        </w:rPr>
      </w:pPr>
      <w:r w:rsidRPr="00132B4F">
        <w:rPr>
          <w:rStyle w:val="a3"/>
          <w:b/>
          <w:bCs/>
          <w:sz w:val="28"/>
        </w:rPr>
        <w:t>Выводы</w:t>
      </w:r>
    </w:p>
    <w:p w:rsidR="00132B4F" w:rsidRPr="00132B4F" w:rsidRDefault="00C50FB9" w:rsidP="00132B4F">
      <w:pPr>
        <w:spacing w:line="360" w:lineRule="auto"/>
        <w:ind w:firstLine="720"/>
        <w:jc w:val="both"/>
        <w:rPr>
          <w:sz w:val="28"/>
          <w:szCs w:val="28"/>
        </w:rPr>
      </w:pPr>
      <w:r w:rsidRPr="00132B4F">
        <w:rPr>
          <w:sz w:val="28"/>
          <w:szCs w:val="28"/>
        </w:rPr>
        <w:t xml:space="preserve">1. </w:t>
      </w:r>
      <w:r w:rsidR="00132B4F" w:rsidRPr="00132B4F">
        <w:rPr>
          <w:sz w:val="28"/>
          <w:szCs w:val="28"/>
        </w:rPr>
        <w:t>В нарушение пункта 1 статьи 264.4 Бюджетного кодекса Российской Федерации отчет об исполнении бюджета Тимофеевского сельского поселения за 2019 год утвержден без проведения внешней проверки,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C50FB9" w:rsidRPr="00327D71" w:rsidRDefault="00C50FB9" w:rsidP="00132B4F">
      <w:pPr>
        <w:pStyle w:val="ae"/>
        <w:spacing w:before="0" w:beforeAutospacing="0" w:after="0" w:afterAutospacing="0" w:line="360" w:lineRule="auto"/>
        <w:ind w:firstLine="709"/>
        <w:jc w:val="both"/>
        <w:rPr>
          <w:sz w:val="28"/>
          <w:szCs w:val="28"/>
        </w:rPr>
      </w:pPr>
      <w:r w:rsidRPr="00327D71">
        <w:rPr>
          <w:rStyle w:val="a3"/>
          <w:b w:val="0"/>
          <w:bCs w:val="0"/>
          <w:sz w:val="28"/>
        </w:rPr>
        <w:t xml:space="preserve">2. </w:t>
      </w:r>
      <w:r w:rsidR="00132B4F" w:rsidRPr="00327D71">
        <w:rPr>
          <w:sz w:val="28"/>
          <w:szCs w:val="28"/>
        </w:rPr>
        <w:t>В нарушение ст. 34, 162 Бюджетного Кодекса РФ  н</w:t>
      </w:r>
      <w:r w:rsidR="00132B4F" w:rsidRPr="00327D71">
        <w:rPr>
          <w:iCs/>
          <w:sz w:val="28"/>
          <w:szCs w:val="28"/>
        </w:rPr>
        <w:t xml:space="preserve">еэффективное расходование  бюджетных средств </w:t>
      </w:r>
      <w:r w:rsidR="00327D71" w:rsidRPr="00327D71">
        <w:rPr>
          <w:iCs/>
          <w:sz w:val="28"/>
          <w:szCs w:val="28"/>
        </w:rPr>
        <w:t xml:space="preserve">в 2019 году </w:t>
      </w:r>
      <w:r w:rsidR="00132B4F" w:rsidRPr="00327D71">
        <w:rPr>
          <w:iCs/>
          <w:sz w:val="28"/>
          <w:szCs w:val="28"/>
        </w:rPr>
        <w:t>составило – 24,09  тыс. руб.</w:t>
      </w:r>
    </w:p>
    <w:p w:rsidR="00C50FB9" w:rsidRPr="00327D71" w:rsidRDefault="00327D71" w:rsidP="00C50FB9">
      <w:pPr>
        <w:pStyle w:val="ae"/>
        <w:spacing w:before="0" w:beforeAutospacing="0" w:after="0" w:afterAutospacing="0" w:line="360" w:lineRule="auto"/>
        <w:ind w:firstLine="709"/>
        <w:jc w:val="both"/>
        <w:rPr>
          <w:sz w:val="28"/>
          <w:szCs w:val="28"/>
        </w:rPr>
      </w:pPr>
      <w:r w:rsidRPr="00327D71">
        <w:rPr>
          <w:sz w:val="28"/>
          <w:szCs w:val="28"/>
        </w:rPr>
        <w:t>3</w:t>
      </w:r>
      <w:r w:rsidR="00C50FB9" w:rsidRPr="00327D71">
        <w:rPr>
          <w:sz w:val="28"/>
          <w:szCs w:val="28"/>
        </w:rPr>
        <w:t>. Внешняя проверка годового отчета об исполнении бюджета Тимофеевского сельского поселения за 201</w:t>
      </w:r>
      <w:r w:rsidRPr="00327D71">
        <w:rPr>
          <w:sz w:val="28"/>
          <w:szCs w:val="28"/>
        </w:rPr>
        <w:t>9</w:t>
      </w:r>
      <w:r w:rsidR="00C50FB9" w:rsidRPr="00327D71">
        <w:rPr>
          <w:sz w:val="28"/>
          <w:szCs w:val="28"/>
        </w:rPr>
        <w:t xml:space="preserve"> год дает основания для заключения о его достоверности и соответствию в целом порядку ведения бюджетного учета в соответствии с БК РФ и </w:t>
      </w:r>
      <w:r w:rsidR="00C50FB9" w:rsidRPr="00327D71">
        <w:rPr>
          <w:bCs/>
          <w:spacing w:val="1"/>
          <w:sz w:val="28"/>
          <w:szCs w:val="28"/>
        </w:rPr>
        <w:t>"Положением о бюджетном устройстве, бюджетном процессе и межбюджетных отношениях в Тимофеевском сельском поселении</w:t>
      </w:r>
      <w:r w:rsidR="00C50FB9" w:rsidRPr="00327D71">
        <w:rPr>
          <w:sz w:val="28"/>
          <w:szCs w:val="28"/>
        </w:rPr>
        <w:t>".</w:t>
      </w:r>
    </w:p>
    <w:p w:rsidR="00C50FB9" w:rsidRPr="00206675" w:rsidRDefault="00C50FB9" w:rsidP="00C50FB9">
      <w:pPr>
        <w:pStyle w:val="ab"/>
        <w:spacing w:line="360" w:lineRule="auto"/>
        <w:ind w:firstLine="709"/>
        <w:jc w:val="both"/>
        <w:rPr>
          <w:szCs w:val="28"/>
        </w:rPr>
      </w:pPr>
      <w:r w:rsidRPr="00206675">
        <w:rPr>
          <w:szCs w:val="28"/>
        </w:rPr>
        <w:t>Согласно отчету об исполнении бюджета Тимофеевского сельского поселения за 201</w:t>
      </w:r>
      <w:r w:rsidR="00206675" w:rsidRPr="00206675">
        <w:rPr>
          <w:szCs w:val="28"/>
        </w:rPr>
        <w:t>9</w:t>
      </w:r>
      <w:r w:rsidRPr="00206675">
        <w:rPr>
          <w:szCs w:val="28"/>
        </w:rPr>
        <w:t xml:space="preserve"> год исполнение доходной части бюджета Тимофеевского сельского поселения </w:t>
      </w:r>
      <w:r w:rsidR="00206675" w:rsidRPr="00206675">
        <w:rPr>
          <w:szCs w:val="28"/>
        </w:rPr>
        <w:t>составило</w:t>
      </w:r>
      <w:r w:rsidRPr="00206675">
        <w:rPr>
          <w:szCs w:val="28"/>
        </w:rPr>
        <w:t xml:space="preserve"> </w:t>
      </w:r>
      <w:r w:rsidR="00206675" w:rsidRPr="00206675">
        <w:rPr>
          <w:szCs w:val="28"/>
        </w:rPr>
        <w:t>100,44</w:t>
      </w:r>
      <w:r w:rsidRPr="00206675">
        <w:rPr>
          <w:szCs w:val="28"/>
        </w:rPr>
        <w:t xml:space="preserve"> % от плановых бюджетных назначений, расходной части –</w:t>
      </w:r>
      <w:r w:rsidR="00206675" w:rsidRPr="00206675">
        <w:rPr>
          <w:szCs w:val="28"/>
        </w:rPr>
        <w:t xml:space="preserve"> 98,11</w:t>
      </w:r>
      <w:r w:rsidRPr="00206675">
        <w:rPr>
          <w:szCs w:val="28"/>
        </w:rPr>
        <w:t xml:space="preserve"> %. Основные параметры бюджета были выполнены не в полном объеме. Так, нормативно правовым актом о бюджете на 201</w:t>
      </w:r>
      <w:r w:rsidR="00206675" w:rsidRPr="00206675">
        <w:rPr>
          <w:szCs w:val="28"/>
        </w:rPr>
        <w:t>9</w:t>
      </w:r>
      <w:r w:rsidRPr="00206675">
        <w:rPr>
          <w:szCs w:val="28"/>
        </w:rPr>
        <w:t xml:space="preserve"> год (с учетом вносимых изменений) доходы бюджета были утверждены в объеме </w:t>
      </w:r>
      <w:r w:rsidR="00206675" w:rsidRPr="00206675">
        <w:rPr>
          <w:szCs w:val="28"/>
        </w:rPr>
        <w:t>4670,60</w:t>
      </w:r>
      <w:r w:rsidRPr="00206675">
        <w:rPr>
          <w:szCs w:val="28"/>
        </w:rPr>
        <w:t xml:space="preserve"> тыс. руб., исполнение составило </w:t>
      </w:r>
      <w:r w:rsidR="00206675" w:rsidRPr="00206675">
        <w:rPr>
          <w:szCs w:val="28"/>
        </w:rPr>
        <w:t>4691,19</w:t>
      </w:r>
      <w:r w:rsidRPr="00206675">
        <w:rPr>
          <w:szCs w:val="28"/>
        </w:rPr>
        <w:t xml:space="preserve"> тыс. руб. Расходы, </w:t>
      </w:r>
      <w:r w:rsidRPr="00206675">
        <w:rPr>
          <w:szCs w:val="28"/>
        </w:rPr>
        <w:lastRenderedPageBreak/>
        <w:t xml:space="preserve">утвержденные в сумме </w:t>
      </w:r>
      <w:r w:rsidR="00206675" w:rsidRPr="00206675">
        <w:rPr>
          <w:szCs w:val="28"/>
        </w:rPr>
        <w:t>4674,47</w:t>
      </w:r>
      <w:r w:rsidRPr="00206675">
        <w:rPr>
          <w:szCs w:val="28"/>
        </w:rPr>
        <w:t xml:space="preserve"> тыс. руб., были исполнены на сумму </w:t>
      </w:r>
      <w:r w:rsidR="00206675" w:rsidRPr="00206675">
        <w:rPr>
          <w:szCs w:val="28"/>
        </w:rPr>
        <w:t>4585,89</w:t>
      </w:r>
      <w:r w:rsidRPr="00206675">
        <w:rPr>
          <w:szCs w:val="28"/>
        </w:rPr>
        <w:t xml:space="preserve"> тыс. руб.</w:t>
      </w:r>
    </w:p>
    <w:p w:rsidR="009919A5" w:rsidRPr="00ED5AEC" w:rsidRDefault="00C50FB9" w:rsidP="009919A5">
      <w:pPr>
        <w:spacing w:line="360" w:lineRule="auto"/>
        <w:ind w:firstLine="709"/>
        <w:jc w:val="both"/>
        <w:rPr>
          <w:sz w:val="28"/>
          <w:szCs w:val="28"/>
        </w:rPr>
      </w:pPr>
      <w:r w:rsidRPr="00206675">
        <w:rPr>
          <w:sz w:val="28"/>
          <w:szCs w:val="28"/>
        </w:rPr>
        <w:t>Исполнение доходной части бюджета поселения в 201</w:t>
      </w:r>
      <w:r w:rsidR="00206675" w:rsidRPr="00206675">
        <w:rPr>
          <w:sz w:val="28"/>
          <w:szCs w:val="28"/>
        </w:rPr>
        <w:t>9</w:t>
      </w:r>
      <w:r w:rsidRPr="00206675">
        <w:rPr>
          <w:sz w:val="28"/>
          <w:szCs w:val="28"/>
        </w:rPr>
        <w:t xml:space="preserve"> году обеспечено: на 81,</w:t>
      </w:r>
      <w:r w:rsidR="00206675" w:rsidRPr="00206675">
        <w:rPr>
          <w:sz w:val="28"/>
          <w:szCs w:val="28"/>
        </w:rPr>
        <w:t>82</w:t>
      </w:r>
      <w:r w:rsidRPr="00206675">
        <w:rPr>
          <w:sz w:val="28"/>
          <w:szCs w:val="28"/>
        </w:rPr>
        <w:t>% безвозмездными поступлениями, и на 18,</w:t>
      </w:r>
      <w:r w:rsidR="00206675" w:rsidRPr="00206675">
        <w:rPr>
          <w:sz w:val="28"/>
          <w:szCs w:val="28"/>
        </w:rPr>
        <w:t xml:space="preserve">18 </w:t>
      </w:r>
      <w:r w:rsidRPr="00206675">
        <w:rPr>
          <w:sz w:val="28"/>
          <w:szCs w:val="28"/>
        </w:rPr>
        <w:t xml:space="preserve">% — налоговыми и неналоговыми доходами. Таким образом, в доходах бюджета Тимофеевского сельского поселения  доля  собственных доходов значительно (на </w:t>
      </w:r>
      <w:r w:rsidR="00206675" w:rsidRPr="00206675">
        <w:rPr>
          <w:sz w:val="28"/>
          <w:szCs w:val="28"/>
        </w:rPr>
        <w:t>63,64</w:t>
      </w:r>
      <w:r w:rsidRPr="00206675">
        <w:rPr>
          <w:sz w:val="28"/>
          <w:szCs w:val="28"/>
        </w:rPr>
        <w:t xml:space="preserve"> процентных пункта) ниже доли финансовой безвозмездной помощи  вышестоящего бюджета. В 201</w:t>
      </w:r>
      <w:r w:rsidR="00206675" w:rsidRPr="00206675">
        <w:rPr>
          <w:sz w:val="28"/>
          <w:szCs w:val="28"/>
        </w:rPr>
        <w:t>8</w:t>
      </w:r>
      <w:r w:rsidRPr="00206675">
        <w:rPr>
          <w:sz w:val="28"/>
          <w:szCs w:val="28"/>
        </w:rPr>
        <w:t xml:space="preserve"> году доля собственных доходов поселения составляла </w:t>
      </w:r>
      <w:r w:rsidR="00206675" w:rsidRPr="00206675">
        <w:rPr>
          <w:sz w:val="28"/>
          <w:szCs w:val="28"/>
        </w:rPr>
        <w:t>18,53</w:t>
      </w:r>
      <w:r w:rsidRPr="00206675">
        <w:rPr>
          <w:sz w:val="28"/>
          <w:szCs w:val="28"/>
        </w:rPr>
        <w:t xml:space="preserve"> %, доля безвозмездных поступлений –</w:t>
      </w:r>
      <w:r w:rsidR="00206675" w:rsidRPr="00206675">
        <w:rPr>
          <w:sz w:val="28"/>
          <w:szCs w:val="28"/>
        </w:rPr>
        <w:t>81,47</w:t>
      </w:r>
      <w:r w:rsidRPr="00206675">
        <w:rPr>
          <w:sz w:val="28"/>
          <w:szCs w:val="28"/>
        </w:rPr>
        <w:t xml:space="preserve"> %.  </w:t>
      </w:r>
      <w:r w:rsidR="009919A5" w:rsidRPr="00ED5AEC">
        <w:rPr>
          <w:sz w:val="28"/>
          <w:szCs w:val="28"/>
        </w:rPr>
        <w:t xml:space="preserve">Увеличение объемов безвозмездных поступлений в бюджетную систему поселения с одновременным снижением налоговых поступлений демонстрирует </w:t>
      </w:r>
      <w:r w:rsidR="009919A5" w:rsidRPr="00ED5AEC">
        <w:rPr>
          <w:iCs/>
          <w:sz w:val="28"/>
          <w:szCs w:val="28"/>
        </w:rPr>
        <w:t xml:space="preserve">ухудшение финансовой независимости </w:t>
      </w:r>
      <w:r w:rsidR="009919A5">
        <w:rPr>
          <w:sz w:val="28"/>
          <w:szCs w:val="28"/>
        </w:rPr>
        <w:t>Тимофеев</w:t>
      </w:r>
      <w:r w:rsidR="009919A5" w:rsidRPr="00ED5AEC">
        <w:rPr>
          <w:sz w:val="28"/>
          <w:szCs w:val="28"/>
        </w:rPr>
        <w:t xml:space="preserve">ского сельского поселения. </w:t>
      </w:r>
    </w:p>
    <w:p w:rsidR="00C50FB9" w:rsidRPr="00C50FB9" w:rsidRDefault="00C50FB9" w:rsidP="00C50FB9">
      <w:pPr>
        <w:spacing w:line="360" w:lineRule="auto"/>
        <w:ind w:firstLine="709"/>
        <w:jc w:val="both"/>
        <w:rPr>
          <w:sz w:val="28"/>
          <w:szCs w:val="28"/>
          <w:highlight w:val="yellow"/>
        </w:rPr>
      </w:pPr>
      <w:r w:rsidRPr="00C50FB9">
        <w:rPr>
          <w:sz w:val="28"/>
          <w:szCs w:val="28"/>
          <w:highlight w:val="yellow"/>
        </w:rPr>
        <w:t xml:space="preserve"> </w:t>
      </w:r>
    </w:p>
    <w:p w:rsidR="00C50FB9" w:rsidRPr="00693F01" w:rsidRDefault="00C50FB9" w:rsidP="00C50FB9">
      <w:pPr>
        <w:pStyle w:val="ab"/>
        <w:spacing w:line="360" w:lineRule="auto"/>
        <w:ind w:firstLine="709"/>
        <w:jc w:val="both"/>
        <w:rPr>
          <w:b/>
          <w:szCs w:val="28"/>
        </w:rPr>
      </w:pPr>
      <w:r w:rsidRPr="00693F01">
        <w:rPr>
          <w:b/>
          <w:szCs w:val="28"/>
        </w:rPr>
        <w:t>Рекомендации</w:t>
      </w:r>
    </w:p>
    <w:p w:rsidR="00C50FB9" w:rsidRPr="00693F01" w:rsidRDefault="00C50FB9" w:rsidP="00C50FB9">
      <w:pPr>
        <w:pStyle w:val="ab"/>
        <w:spacing w:line="360" w:lineRule="auto"/>
        <w:ind w:firstLine="709"/>
        <w:jc w:val="both"/>
        <w:rPr>
          <w:szCs w:val="28"/>
        </w:rPr>
      </w:pPr>
      <w:r w:rsidRPr="00693F01">
        <w:rPr>
          <w:szCs w:val="28"/>
        </w:rPr>
        <w:t>1. В целях соблюдения бюджетного законодательства при исполнении бюджета Тимофеевского сельского поселения и качественного составления бюджетной отчетности КСО ОМР предлагает усилить контроль за соблюдением норм бюджетного законодательства при исполнении бюджета поселения.</w:t>
      </w:r>
    </w:p>
    <w:p w:rsidR="00C50FB9" w:rsidRPr="00693F01" w:rsidRDefault="00C50FB9" w:rsidP="00C50FB9">
      <w:pPr>
        <w:pStyle w:val="ab"/>
        <w:spacing w:line="360" w:lineRule="auto"/>
        <w:ind w:firstLine="709"/>
        <w:jc w:val="both"/>
        <w:rPr>
          <w:szCs w:val="28"/>
        </w:rPr>
      </w:pPr>
      <w:r w:rsidRPr="00693F01">
        <w:rPr>
          <w:szCs w:val="28"/>
        </w:rPr>
        <w:t>2. В целях усиления контроля за выполнением доходной части бюджета необходимо предпринять действенные меры в части сокращения просроченной дебиторской задолженности.</w:t>
      </w:r>
    </w:p>
    <w:p w:rsidR="00C50FB9" w:rsidRPr="00693F01" w:rsidRDefault="00C50FB9" w:rsidP="00C50FB9">
      <w:pPr>
        <w:pStyle w:val="1"/>
        <w:spacing w:before="0" w:beforeAutospacing="0" w:after="0" w:afterAutospacing="0" w:line="360" w:lineRule="auto"/>
        <w:ind w:firstLine="709"/>
        <w:jc w:val="both"/>
        <w:rPr>
          <w:rStyle w:val="a3"/>
          <w:bCs/>
          <w:sz w:val="28"/>
          <w:szCs w:val="28"/>
        </w:rPr>
      </w:pPr>
      <w:r w:rsidRPr="00693F01">
        <w:rPr>
          <w:rStyle w:val="a3"/>
          <w:bCs/>
          <w:sz w:val="28"/>
          <w:szCs w:val="28"/>
        </w:rPr>
        <w:t>3. В целях контроля за эффективным использованием бюджетных средств, не допускать отвлечение бюджетных</w:t>
      </w:r>
      <w:r w:rsidRPr="00C50FB9">
        <w:rPr>
          <w:rStyle w:val="a3"/>
          <w:bCs/>
          <w:sz w:val="28"/>
          <w:szCs w:val="28"/>
        </w:rPr>
        <w:t xml:space="preserve"> средств на уплату пени, штрафов, </w:t>
      </w:r>
      <w:r w:rsidRPr="00693F01">
        <w:rPr>
          <w:rStyle w:val="a3"/>
          <w:bCs/>
          <w:sz w:val="28"/>
          <w:szCs w:val="28"/>
        </w:rPr>
        <w:t>процентов за несвоевременное перечисление налогов, страховых взносов и расчетов с поставщиками.</w:t>
      </w:r>
    </w:p>
    <w:p w:rsidR="00C50FB9" w:rsidRPr="00693F01" w:rsidRDefault="00C50FB9" w:rsidP="00693F01">
      <w:pPr>
        <w:autoSpaceDE w:val="0"/>
        <w:autoSpaceDN w:val="0"/>
        <w:adjustRightInd w:val="0"/>
        <w:snapToGrid w:val="0"/>
        <w:spacing w:line="360" w:lineRule="auto"/>
        <w:ind w:firstLine="709"/>
        <w:jc w:val="both"/>
        <w:rPr>
          <w:sz w:val="28"/>
          <w:szCs w:val="28"/>
        </w:rPr>
      </w:pPr>
      <w:r w:rsidRPr="00693F01">
        <w:rPr>
          <w:sz w:val="28"/>
          <w:szCs w:val="28"/>
        </w:rPr>
        <w:t>4.  Принять действенные меры для гашения кредиторской задолженности.</w:t>
      </w:r>
    </w:p>
    <w:p w:rsidR="00C50FB9" w:rsidRPr="00693F01" w:rsidRDefault="00693F01" w:rsidP="00C50FB9">
      <w:pPr>
        <w:pStyle w:val="ae"/>
        <w:spacing w:before="0" w:beforeAutospacing="0" w:after="0" w:afterAutospacing="0" w:line="360" w:lineRule="auto"/>
        <w:ind w:firstLine="709"/>
        <w:jc w:val="both"/>
        <w:rPr>
          <w:sz w:val="28"/>
          <w:szCs w:val="28"/>
        </w:rPr>
      </w:pPr>
      <w:r w:rsidRPr="00693F01">
        <w:rPr>
          <w:sz w:val="28"/>
          <w:szCs w:val="28"/>
        </w:rPr>
        <w:t>5</w:t>
      </w:r>
      <w:r w:rsidR="00C50FB9" w:rsidRPr="00693F01">
        <w:rPr>
          <w:sz w:val="28"/>
          <w:szCs w:val="28"/>
        </w:rPr>
        <w:t xml:space="preserve">. Принимая во внимание, что бюджетная отчетность об исполнении бюджета Тимофеевского сельского поселения </w:t>
      </w:r>
      <w:r w:rsidRPr="00693F01">
        <w:rPr>
          <w:sz w:val="28"/>
          <w:szCs w:val="28"/>
        </w:rPr>
        <w:t xml:space="preserve">за 2019 год (с внесенными уточнениями по результатам камеральной проверки) дает основания </w:t>
      </w:r>
      <w:r w:rsidR="00C50FB9" w:rsidRPr="00693F01">
        <w:rPr>
          <w:sz w:val="28"/>
          <w:szCs w:val="28"/>
        </w:rPr>
        <w:t xml:space="preserve">для </w:t>
      </w:r>
      <w:r w:rsidR="00C50FB9" w:rsidRPr="00693F01">
        <w:rPr>
          <w:sz w:val="28"/>
          <w:szCs w:val="28"/>
        </w:rPr>
        <w:lastRenderedPageBreak/>
        <w:t xml:space="preserve">заключения о его достоверности и соответствия порядку ведения бюджетного учета установленного Бюджетным кодексом РФ и </w:t>
      </w:r>
      <w:r w:rsidR="00C50FB9" w:rsidRPr="00693F01">
        <w:rPr>
          <w:bCs/>
          <w:spacing w:val="1"/>
          <w:sz w:val="28"/>
          <w:szCs w:val="28"/>
        </w:rPr>
        <w:t>"Положением о бюджетном устройстве, бюджетном процессе и межбюджетных отношениях в Тимофеевском сельском поселении</w:t>
      </w:r>
      <w:r w:rsidR="00C50FB9" w:rsidRPr="00693F01">
        <w:rPr>
          <w:sz w:val="28"/>
          <w:szCs w:val="28"/>
        </w:rPr>
        <w:t>", КСО ОМР рекомендует рассмотреть и утвердить отчет об исполнении бюджета Тимофеевского сельского поселения за 201</w:t>
      </w:r>
      <w:r>
        <w:rPr>
          <w:sz w:val="28"/>
          <w:szCs w:val="28"/>
        </w:rPr>
        <w:t>9</w:t>
      </w:r>
      <w:r w:rsidR="00C50FB9" w:rsidRPr="00693F01">
        <w:rPr>
          <w:sz w:val="28"/>
          <w:szCs w:val="28"/>
        </w:rPr>
        <w:t xml:space="preserve"> год (с учетом замечаний).</w:t>
      </w:r>
    </w:p>
    <w:p w:rsidR="00C50FB9" w:rsidRPr="00693F01" w:rsidRDefault="00C50FB9" w:rsidP="00C50FB9">
      <w:pPr>
        <w:pStyle w:val="ae"/>
        <w:spacing w:before="0" w:beforeAutospacing="0" w:after="0" w:afterAutospacing="0" w:line="360" w:lineRule="auto"/>
        <w:ind w:firstLine="709"/>
        <w:jc w:val="both"/>
        <w:rPr>
          <w:sz w:val="28"/>
          <w:szCs w:val="28"/>
        </w:rPr>
      </w:pPr>
    </w:p>
    <w:p w:rsidR="00C50FB9" w:rsidRPr="00693F01" w:rsidRDefault="00C50FB9" w:rsidP="00C50FB9">
      <w:pPr>
        <w:pStyle w:val="ae"/>
        <w:spacing w:before="0" w:beforeAutospacing="0" w:after="0" w:afterAutospacing="0" w:line="360" w:lineRule="auto"/>
        <w:jc w:val="both"/>
        <w:rPr>
          <w:sz w:val="28"/>
        </w:rPr>
      </w:pPr>
      <w:r w:rsidRPr="00693F01">
        <w:rPr>
          <w:sz w:val="28"/>
        </w:rPr>
        <w:t>Заключение составлено в двух экземплярах:</w:t>
      </w:r>
    </w:p>
    <w:p w:rsidR="00C50FB9" w:rsidRPr="00693F01" w:rsidRDefault="00C50FB9" w:rsidP="00C50FB9">
      <w:pPr>
        <w:pStyle w:val="ae"/>
        <w:spacing w:before="0" w:beforeAutospacing="0" w:after="0" w:afterAutospacing="0" w:line="360" w:lineRule="auto"/>
        <w:jc w:val="both"/>
        <w:rPr>
          <w:sz w:val="28"/>
        </w:rPr>
      </w:pPr>
      <w:r w:rsidRPr="00693F01">
        <w:rPr>
          <w:sz w:val="28"/>
        </w:rPr>
        <w:t>1-й экземпляр - контрольно-счетный орган ОМР</w:t>
      </w:r>
    </w:p>
    <w:p w:rsidR="00C50FB9" w:rsidRPr="00693F01" w:rsidRDefault="00C50FB9" w:rsidP="00C50FB9">
      <w:pPr>
        <w:pStyle w:val="ae"/>
        <w:spacing w:before="0" w:beforeAutospacing="0" w:after="0" w:afterAutospacing="0" w:line="360" w:lineRule="auto"/>
        <w:jc w:val="both"/>
        <w:rPr>
          <w:sz w:val="28"/>
        </w:rPr>
      </w:pPr>
      <w:r w:rsidRPr="00693F01">
        <w:rPr>
          <w:sz w:val="28"/>
        </w:rPr>
        <w:t>2-й экземпляр – администрация Тимофеевского сельского поселения</w:t>
      </w:r>
    </w:p>
    <w:p w:rsidR="00C50FB9" w:rsidRPr="00693F01" w:rsidRDefault="00C50FB9" w:rsidP="00C50FB9">
      <w:pPr>
        <w:pStyle w:val="ae"/>
        <w:spacing w:before="0" w:beforeAutospacing="0" w:after="0" w:afterAutospacing="0" w:line="360" w:lineRule="auto"/>
        <w:jc w:val="both"/>
        <w:rPr>
          <w:sz w:val="28"/>
        </w:rPr>
      </w:pPr>
    </w:p>
    <w:p w:rsidR="00C50FB9" w:rsidRPr="00693F01" w:rsidRDefault="00C50FB9" w:rsidP="00C50FB9">
      <w:pPr>
        <w:pStyle w:val="ae"/>
        <w:spacing w:before="0" w:beforeAutospacing="0" w:after="0" w:afterAutospacing="0" w:line="360" w:lineRule="auto"/>
        <w:jc w:val="both"/>
        <w:rPr>
          <w:sz w:val="28"/>
        </w:rPr>
      </w:pPr>
    </w:p>
    <w:p w:rsidR="00693F01" w:rsidRPr="00693F01" w:rsidRDefault="00C50FB9" w:rsidP="00C50FB9">
      <w:pPr>
        <w:pStyle w:val="ae"/>
        <w:spacing w:before="0" w:beforeAutospacing="0" w:after="0" w:afterAutospacing="0"/>
        <w:jc w:val="both"/>
        <w:rPr>
          <w:sz w:val="28"/>
          <w:szCs w:val="28"/>
        </w:rPr>
      </w:pPr>
      <w:r w:rsidRPr="00693F01">
        <w:rPr>
          <w:sz w:val="28"/>
          <w:szCs w:val="28"/>
        </w:rPr>
        <w:t xml:space="preserve">Председатель </w:t>
      </w:r>
    </w:p>
    <w:p w:rsidR="00693F01" w:rsidRPr="00693F01" w:rsidRDefault="00C50FB9" w:rsidP="00C50FB9">
      <w:pPr>
        <w:pStyle w:val="ae"/>
        <w:spacing w:before="0" w:beforeAutospacing="0" w:after="0" w:afterAutospacing="0"/>
        <w:jc w:val="both"/>
        <w:rPr>
          <w:sz w:val="28"/>
          <w:szCs w:val="28"/>
        </w:rPr>
      </w:pPr>
      <w:r w:rsidRPr="00693F01">
        <w:rPr>
          <w:sz w:val="28"/>
          <w:szCs w:val="28"/>
        </w:rPr>
        <w:t>контрольно-счетного</w:t>
      </w:r>
      <w:r w:rsidR="00693F01" w:rsidRPr="00693F01">
        <w:rPr>
          <w:sz w:val="28"/>
          <w:szCs w:val="28"/>
        </w:rPr>
        <w:t xml:space="preserve"> </w:t>
      </w:r>
      <w:r w:rsidRPr="00693F01">
        <w:rPr>
          <w:sz w:val="28"/>
          <w:szCs w:val="28"/>
        </w:rPr>
        <w:t xml:space="preserve">органа </w:t>
      </w:r>
    </w:p>
    <w:p w:rsidR="00C50FB9" w:rsidRPr="00693F01" w:rsidRDefault="00C50FB9" w:rsidP="00C50FB9">
      <w:pPr>
        <w:pStyle w:val="ae"/>
        <w:spacing w:before="0" w:beforeAutospacing="0" w:after="0" w:afterAutospacing="0"/>
        <w:jc w:val="both"/>
        <w:rPr>
          <w:sz w:val="28"/>
          <w:szCs w:val="28"/>
        </w:rPr>
      </w:pPr>
      <w:r w:rsidRPr="00693F01">
        <w:rPr>
          <w:sz w:val="28"/>
          <w:szCs w:val="28"/>
        </w:rPr>
        <w:t>Ольгинского муниципального района</w:t>
      </w:r>
      <w:r w:rsidRPr="00693F01">
        <w:rPr>
          <w:sz w:val="28"/>
          <w:szCs w:val="28"/>
        </w:rPr>
        <w:tab/>
      </w:r>
      <w:r w:rsidRPr="00693F01">
        <w:rPr>
          <w:sz w:val="28"/>
          <w:szCs w:val="28"/>
        </w:rPr>
        <w:tab/>
      </w:r>
      <w:r w:rsidRPr="00693F01">
        <w:rPr>
          <w:sz w:val="28"/>
          <w:szCs w:val="28"/>
        </w:rPr>
        <w:tab/>
        <w:t xml:space="preserve">        </w:t>
      </w:r>
      <w:r w:rsidR="00693F01" w:rsidRPr="00693F01">
        <w:rPr>
          <w:sz w:val="28"/>
          <w:szCs w:val="28"/>
        </w:rPr>
        <w:t xml:space="preserve">         </w:t>
      </w:r>
      <w:r w:rsidRPr="00693F01">
        <w:rPr>
          <w:sz w:val="28"/>
          <w:szCs w:val="28"/>
        </w:rPr>
        <w:t>А.А. Поколода</w:t>
      </w:r>
    </w:p>
    <w:p w:rsidR="00C50FB9" w:rsidRPr="00693F01" w:rsidRDefault="00C50FB9" w:rsidP="00C50FB9">
      <w:pPr>
        <w:pStyle w:val="ae"/>
        <w:spacing w:before="0" w:beforeAutospacing="0" w:after="0" w:afterAutospacing="0"/>
        <w:jc w:val="both"/>
        <w:rPr>
          <w:sz w:val="28"/>
          <w:szCs w:val="28"/>
        </w:rPr>
      </w:pPr>
    </w:p>
    <w:p w:rsidR="00C50FB9" w:rsidRPr="00693F01" w:rsidRDefault="00C50FB9" w:rsidP="00C50FB9">
      <w:pPr>
        <w:pStyle w:val="ae"/>
        <w:spacing w:before="0" w:beforeAutospacing="0" w:after="0" w:afterAutospacing="0" w:line="360" w:lineRule="auto"/>
        <w:jc w:val="both"/>
        <w:rPr>
          <w:sz w:val="16"/>
          <w:szCs w:val="16"/>
        </w:rPr>
      </w:pPr>
    </w:p>
    <w:p w:rsidR="00693F01" w:rsidRPr="00693F01" w:rsidRDefault="00693F01" w:rsidP="00C50FB9">
      <w:pPr>
        <w:jc w:val="both"/>
        <w:rPr>
          <w:sz w:val="28"/>
          <w:szCs w:val="28"/>
        </w:rPr>
      </w:pPr>
      <w:r w:rsidRPr="00693F01">
        <w:rPr>
          <w:sz w:val="28"/>
          <w:szCs w:val="28"/>
        </w:rPr>
        <w:t>Временно исполняющий обязанности</w:t>
      </w:r>
    </w:p>
    <w:p w:rsidR="00C50FB9" w:rsidRPr="00693F01" w:rsidRDefault="00693F01" w:rsidP="00C50FB9">
      <w:pPr>
        <w:jc w:val="both"/>
        <w:rPr>
          <w:sz w:val="28"/>
          <w:szCs w:val="28"/>
        </w:rPr>
      </w:pPr>
      <w:r w:rsidRPr="00693F01">
        <w:rPr>
          <w:sz w:val="28"/>
          <w:szCs w:val="28"/>
        </w:rPr>
        <w:t>г</w:t>
      </w:r>
      <w:r w:rsidR="00C50FB9" w:rsidRPr="00693F01">
        <w:rPr>
          <w:sz w:val="28"/>
          <w:szCs w:val="28"/>
        </w:rPr>
        <w:t>лав</w:t>
      </w:r>
      <w:r w:rsidRPr="00693F01">
        <w:rPr>
          <w:sz w:val="28"/>
          <w:szCs w:val="28"/>
        </w:rPr>
        <w:t xml:space="preserve">ы </w:t>
      </w:r>
      <w:r w:rsidR="00C50FB9" w:rsidRPr="00693F01">
        <w:rPr>
          <w:sz w:val="28"/>
          <w:szCs w:val="28"/>
        </w:rPr>
        <w:t>администрации Тимофеевского</w:t>
      </w:r>
    </w:p>
    <w:p w:rsidR="00C50FB9" w:rsidRPr="00693F01" w:rsidRDefault="00C50FB9" w:rsidP="00C50FB9">
      <w:pPr>
        <w:jc w:val="both"/>
        <w:rPr>
          <w:sz w:val="28"/>
          <w:szCs w:val="28"/>
        </w:rPr>
      </w:pPr>
      <w:r w:rsidRPr="00693F01">
        <w:rPr>
          <w:sz w:val="28"/>
          <w:szCs w:val="28"/>
        </w:rPr>
        <w:t>сельского поселения</w:t>
      </w:r>
      <w:r w:rsidRPr="00693F01">
        <w:rPr>
          <w:sz w:val="28"/>
          <w:szCs w:val="28"/>
        </w:rPr>
        <w:tab/>
      </w:r>
      <w:r w:rsidRPr="00693F01">
        <w:rPr>
          <w:sz w:val="28"/>
          <w:szCs w:val="28"/>
        </w:rPr>
        <w:tab/>
      </w:r>
      <w:r w:rsidRPr="00693F01">
        <w:rPr>
          <w:sz w:val="28"/>
          <w:szCs w:val="28"/>
        </w:rPr>
        <w:tab/>
      </w:r>
      <w:r w:rsidRPr="00693F01">
        <w:rPr>
          <w:sz w:val="28"/>
          <w:szCs w:val="28"/>
        </w:rPr>
        <w:tab/>
      </w:r>
      <w:r w:rsidRPr="00693F01">
        <w:rPr>
          <w:sz w:val="28"/>
          <w:szCs w:val="28"/>
        </w:rPr>
        <w:tab/>
      </w:r>
      <w:r w:rsidRPr="00693F01">
        <w:rPr>
          <w:sz w:val="28"/>
          <w:szCs w:val="28"/>
        </w:rPr>
        <w:tab/>
      </w:r>
      <w:r w:rsidRPr="00693F01">
        <w:rPr>
          <w:sz w:val="28"/>
          <w:szCs w:val="28"/>
        </w:rPr>
        <w:tab/>
        <w:t xml:space="preserve">      </w:t>
      </w:r>
      <w:r w:rsidR="00693F01" w:rsidRPr="00693F01">
        <w:rPr>
          <w:sz w:val="28"/>
          <w:szCs w:val="28"/>
        </w:rPr>
        <w:t xml:space="preserve">     </w:t>
      </w:r>
      <w:r w:rsidRPr="00693F01">
        <w:rPr>
          <w:sz w:val="28"/>
          <w:szCs w:val="28"/>
        </w:rPr>
        <w:t xml:space="preserve"> А.</w:t>
      </w:r>
      <w:r w:rsidR="00693F01" w:rsidRPr="00693F01">
        <w:rPr>
          <w:sz w:val="28"/>
          <w:szCs w:val="28"/>
        </w:rPr>
        <w:t>А</w:t>
      </w:r>
      <w:r w:rsidRPr="00693F01">
        <w:rPr>
          <w:sz w:val="28"/>
          <w:szCs w:val="28"/>
        </w:rPr>
        <w:t xml:space="preserve">. </w:t>
      </w:r>
      <w:r w:rsidR="00693F01" w:rsidRPr="00693F01">
        <w:rPr>
          <w:sz w:val="28"/>
          <w:szCs w:val="28"/>
        </w:rPr>
        <w:t>Кучма</w:t>
      </w:r>
    </w:p>
    <w:p w:rsidR="00C50FB9" w:rsidRPr="00693F01" w:rsidRDefault="00C50FB9" w:rsidP="00C50FB9">
      <w:pPr>
        <w:jc w:val="both"/>
        <w:rPr>
          <w:sz w:val="16"/>
          <w:szCs w:val="16"/>
        </w:rPr>
      </w:pPr>
    </w:p>
    <w:p w:rsidR="00C50FB9" w:rsidRDefault="00C50FB9" w:rsidP="00C50FB9">
      <w:pPr>
        <w:spacing w:line="360" w:lineRule="auto"/>
        <w:jc w:val="both"/>
      </w:pPr>
      <w:r w:rsidRPr="00693F01">
        <w:rPr>
          <w:sz w:val="28"/>
          <w:szCs w:val="28"/>
        </w:rPr>
        <w:t>"____"______________20</w:t>
      </w:r>
      <w:r w:rsidR="00693F01" w:rsidRPr="00693F01">
        <w:rPr>
          <w:sz w:val="28"/>
          <w:szCs w:val="28"/>
        </w:rPr>
        <w:t>20</w:t>
      </w:r>
      <w:r w:rsidRPr="00693F01">
        <w:rPr>
          <w:sz w:val="28"/>
          <w:szCs w:val="28"/>
        </w:rPr>
        <w:t xml:space="preserve"> г.</w:t>
      </w:r>
    </w:p>
    <w:p w:rsidR="00C50FB9" w:rsidRDefault="00C50FB9" w:rsidP="00C50FB9"/>
    <w:p w:rsidR="00C50FB9" w:rsidRDefault="00C50FB9" w:rsidP="00C50FB9"/>
    <w:p w:rsidR="00AB310B" w:rsidRDefault="00AB310B"/>
    <w:sectPr w:rsidR="00AB310B" w:rsidSect="00C50FB9">
      <w:headerReference w:type="even" r:id="rId8"/>
      <w:headerReference w:type="default" r:id="rId9"/>
      <w:footerReference w:type="even" r:id="rId10"/>
      <w:footerReference w:type="default" r:id="rId11"/>
      <w:headerReference w:type="first" r:id="rId12"/>
      <w:pgSz w:w="11906" w:h="16838" w:code="9"/>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A73" w:rsidRDefault="00224A73">
      <w:r>
        <w:separator/>
      </w:r>
    </w:p>
  </w:endnote>
  <w:endnote w:type="continuationSeparator" w:id="1">
    <w:p w:rsidR="00224A73" w:rsidRDefault="00224A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286" w:rsidRDefault="00542286" w:rsidP="00C50FB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42286" w:rsidRDefault="00542286" w:rsidP="00C50FB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286" w:rsidRDefault="00542286" w:rsidP="00C50FB9">
    <w:pPr>
      <w:pStyle w:val="a8"/>
      <w:framePr w:wrap="around" w:vAnchor="text" w:hAnchor="margin" w:xAlign="right" w:y="1"/>
      <w:rPr>
        <w:rStyle w:val="aa"/>
      </w:rPr>
    </w:pPr>
  </w:p>
  <w:p w:rsidR="00542286" w:rsidRDefault="00542286" w:rsidP="00C50FB9">
    <w:pPr>
      <w:pStyle w:val="a8"/>
      <w:tabs>
        <w:tab w:val="left" w:pos="80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A73" w:rsidRDefault="00224A73">
      <w:r>
        <w:separator/>
      </w:r>
    </w:p>
  </w:footnote>
  <w:footnote w:type="continuationSeparator" w:id="1">
    <w:p w:rsidR="00224A73" w:rsidRDefault="00224A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286" w:rsidRDefault="00542286" w:rsidP="00C50FB9">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542286" w:rsidRDefault="0054228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286" w:rsidRDefault="00542286" w:rsidP="00C50FB9">
    <w:pPr>
      <w:pStyle w:val="a6"/>
      <w:framePr w:wrap="around" w:vAnchor="text" w:hAnchor="margin" w:xAlign="center" w:y="1"/>
      <w:jc w:val="center"/>
      <w:rPr>
        <w:rStyle w:val="aa"/>
      </w:rPr>
    </w:pPr>
    <w:r>
      <w:rPr>
        <w:rStyle w:val="aa"/>
      </w:rPr>
      <w:fldChar w:fldCharType="begin"/>
    </w:r>
    <w:r>
      <w:rPr>
        <w:rStyle w:val="aa"/>
      </w:rPr>
      <w:instrText xml:space="preserve">PAGE  </w:instrText>
    </w:r>
    <w:r>
      <w:rPr>
        <w:rStyle w:val="aa"/>
      </w:rPr>
      <w:fldChar w:fldCharType="separate"/>
    </w:r>
    <w:r w:rsidR="00F164AB">
      <w:rPr>
        <w:rStyle w:val="aa"/>
        <w:noProof/>
      </w:rPr>
      <w:t>2</w:t>
    </w:r>
    <w:r>
      <w:rPr>
        <w:rStyle w:val="aa"/>
      </w:rPr>
      <w:fldChar w:fldCharType="end"/>
    </w:r>
  </w:p>
  <w:p w:rsidR="00542286" w:rsidRDefault="00542286" w:rsidP="00C50FB9">
    <w:pPr>
      <w:pStyle w:val="a6"/>
      <w:framePr w:wrap="around" w:vAnchor="text" w:hAnchor="margin" w:xAlign="center" w:y="1"/>
      <w:rPr>
        <w:rStyle w:val="aa"/>
      </w:rPr>
    </w:pPr>
  </w:p>
  <w:p w:rsidR="00542286" w:rsidRPr="002D51E4" w:rsidRDefault="00542286" w:rsidP="00C50FB9">
    <w:pPr>
      <w:pStyle w:val="a6"/>
      <w:jc w:val="cent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2596"/>
    </w:sdtPr>
    <w:sdtContent>
      <w:p w:rsidR="00542286" w:rsidRDefault="00542286">
        <w:pPr>
          <w:pStyle w:val="a6"/>
          <w:jc w:val="center"/>
        </w:pPr>
        <w:fldSimple w:instr=" PAGE   \* MERGEFORMAT ">
          <w:r w:rsidR="00F164AB">
            <w:rPr>
              <w:noProof/>
            </w:rPr>
            <w:t>1</w:t>
          </w:r>
        </w:fldSimple>
      </w:p>
    </w:sdtContent>
  </w:sdt>
  <w:p w:rsidR="00542286" w:rsidRDefault="0054228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DED"/>
    <w:multiLevelType w:val="hybridMultilevel"/>
    <w:tmpl w:val="7F58CA62"/>
    <w:lvl w:ilvl="0" w:tplc="20F2314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4E5ADA"/>
    <w:multiLevelType w:val="hybridMultilevel"/>
    <w:tmpl w:val="58286620"/>
    <w:lvl w:ilvl="0" w:tplc="288CFA14">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451190"/>
    <w:multiLevelType w:val="multilevel"/>
    <w:tmpl w:val="C562E0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83162C"/>
    <w:multiLevelType w:val="multilevel"/>
    <w:tmpl w:val="BB5C6F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AD509C"/>
    <w:multiLevelType w:val="hybridMultilevel"/>
    <w:tmpl w:val="5CD0139A"/>
    <w:lvl w:ilvl="0" w:tplc="A7D6272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DF329C"/>
    <w:multiLevelType w:val="hybridMultilevel"/>
    <w:tmpl w:val="9F3EADD4"/>
    <w:lvl w:ilvl="0" w:tplc="C2A6E3EE">
      <w:start w:val="1"/>
      <w:numFmt w:val="decimal"/>
      <w:lvlText w:val="%1."/>
      <w:lvlJc w:val="left"/>
      <w:pPr>
        <w:tabs>
          <w:tab w:val="num" w:pos="1890"/>
        </w:tabs>
        <w:ind w:left="1890" w:hanging="1140"/>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6">
    <w:nsid w:val="34CD6678"/>
    <w:multiLevelType w:val="multilevel"/>
    <w:tmpl w:val="A38CE0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2416D8"/>
    <w:multiLevelType w:val="multilevel"/>
    <w:tmpl w:val="C8EA3C46"/>
    <w:lvl w:ilvl="0">
      <w:start w:val="1"/>
      <w:numFmt w:val="decimal"/>
      <w:lvlText w:val="%1."/>
      <w:lvlJc w:val="left"/>
      <w:pPr>
        <w:tabs>
          <w:tab w:val="num" w:pos="1725"/>
        </w:tabs>
        <w:ind w:left="1725" w:hanging="1005"/>
      </w:pPr>
      <w:rPr>
        <w:rFonts w:hint="default"/>
      </w:rPr>
    </w:lvl>
    <w:lvl w:ilvl="1">
      <w:start w:val="1"/>
      <w:numFmt w:val="decimal"/>
      <w:isLgl/>
      <w:lvlText w:val="%1.%2."/>
      <w:lvlJc w:val="left"/>
      <w:pPr>
        <w:tabs>
          <w:tab w:val="num" w:pos="1920"/>
        </w:tabs>
        <w:ind w:left="1920" w:hanging="1200"/>
      </w:pPr>
      <w:rPr>
        <w:rFonts w:hint="default"/>
      </w:rPr>
    </w:lvl>
    <w:lvl w:ilvl="2">
      <w:start w:val="1"/>
      <w:numFmt w:val="decimal"/>
      <w:isLgl/>
      <w:lvlText w:val="%1.%2.%3."/>
      <w:lvlJc w:val="left"/>
      <w:pPr>
        <w:tabs>
          <w:tab w:val="num" w:pos="1920"/>
        </w:tabs>
        <w:ind w:left="1920" w:hanging="1200"/>
      </w:pPr>
      <w:rPr>
        <w:rFonts w:hint="default"/>
      </w:rPr>
    </w:lvl>
    <w:lvl w:ilvl="3">
      <w:start w:val="1"/>
      <w:numFmt w:val="decimal"/>
      <w:isLgl/>
      <w:lvlText w:val="%1.%2.%3.%4."/>
      <w:lvlJc w:val="left"/>
      <w:pPr>
        <w:tabs>
          <w:tab w:val="num" w:pos="1920"/>
        </w:tabs>
        <w:ind w:left="1920" w:hanging="1200"/>
      </w:pPr>
      <w:rPr>
        <w:rFonts w:hint="default"/>
      </w:rPr>
    </w:lvl>
    <w:lvl w:ilvl="4">
      <w:start w:val="1"/>
      <w:numFmt w:val="decimal"/>
      <w:isLgl/>
      <w:lvlText w:val="%1.%2.%3.%4.%5."/>
      <w:lvlJc w:val="left"/>
      <w:pPr>
        <w:tabs>
          <w:tab w:val="num" w:pos="1920"/>
        </w:tabs>
        <w:ind w:left="1920" w:hanging="1200"/>
      </w:pPr>
      <w:rPr>
        <w:rFonts w:hint="default"/>
      </w:rPr>
    </w:lvl>
    <w:lvl w:ilvl="5">
      <w:start w:val="1"/>
      <w:numFmt w:val="decimal"/>
      <w:isLgl/>
      <w:lvlText w:val="%1.%2.%3.%4.%5.%6."/>
      <w:lvlJc w:val="left"/>
      <w:pPr>
        <w:tabs>
          <w:tab w:val="num" w:pos="1920"/>
        </w:tabs>
        <w:ind w:left="1920" w:hanging="120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nsid w:val="4E875443"/>
    <w:multiLevelType w:val="hybridMultilevel"/>
    <w:tmpl w:val="9A16EE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94B5170"/>
    <w:multiLevelType w:val="multilevel"/>
    <w:tmpl w:val="0B3A1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164FB6"/>
    <w:multiLevelType w:val="multilevel"/>
    <w:tmpl w:val="A1A01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EE1B1A"/>
    <w:multiLevelType w:val="multilevel"/>
    <w:tmpl w:val="58286620"/>
    <w:lvl w:ilvl="0">
      <w:start w:val="1"/>
      <w:numFmt w:val="decimal"/>
      <w:lvlText w:val="%1."/>
      <w:lvlJc w:val="left"/>
      <w:pPr>
        <w:tabs>
          <w:tab w:val="num" w:pos="720"/>
        </w:tabs>
        <w:ind w:left="720" w:hanging="360"/>
      </w:pPr>
      <w:rPr>
        <w:rFonts w:hint="default"/>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C4C367F"/>
    <w:multiLevelType w:val="hybridMultilevel"/>
    <w:tmpl w:val="B6F460D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D253D95"/>
    <w:multiLevelType w:val="hybridMultilevel"/>
    <w:tmpl w:val="7376DA3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7"/>
  </w:num>
  <w:num w:numId="4">
    <w:abstractNumId w:val="0"/>
  </w:num>
  <w:num w:numId="5">
    <w:abstractNumId w:val="1"/>
  </w:num>
  <w:num w:numId="6">
    <w:abstractNumId w:val="8"/>
  </w:num>
  <w:num w:numId="7">
    <w:abstractNumId w:val="11"/>
  </w:num>
  <w:num w:numId="8">
    <w:abstractNumId w:val="13"/>
  </w:num>
  <w:num w:numId="9">
    <w:abstractNumId w:val="5"/>
  </w:num>
  <w:num w:numId="10">
    <w:abstractNumId w:val="4"/>
  </w:num>
  <w:num w:numId="11">
    <w:abstractNumId w:val="2"/>
  </w:num>
  <w:num w:numId="12">
    <w:abstractNumId w:val="6"/>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50FB9"/>
    <w:rsid w:val="000A64AC"/>
    <w:rsid w:val="000D6BA5"/>
    <w:rsid w:val="000E0534"/>
    <w:rsid w:val="000E17AE"/>
    <w:rsid w:val="00131306"/>
    <w:rsid w:val="00132B4F"/>
    <w:rsid w:val="00167AAF"/>
    <w:rsid w:val="00186BB6"/>
    <w:rsid w:val="001F343E"/>
    <w:rsid w:val="0020043D"/>
    <w:rsid w:val="00206675"/>
    <w:rsid w:val="00212CA1"/>
    <w:rsid w:val="00224A73"/>
    <w:rsid w:val="0022504F"/>
    <w:rsid w:val="00226257"/>
    <w:rsid w:val="00233211"/>
    <w:rsid w:val="00241E0D"/>
    <w:rsid w:val="002524B8"/>
    <w:rsid w:val="00255916"/>
    <w:rsid w:val="0029048D"/>
    <w:rsid w:val="00312E33"/>
    <w:rsid w:val="00327D71"/>
    <w:rsid w:val="00340E34"/>
    <w:rsid w:val="00401EB9"/>
    <w:rsid w:val="00402C7C"/>
    <w:rsid w:val="00416863"/>
    <w:rsid w:val="00426AB7"/>
    <w:rsid w:val="00434833"/>
    <w:rsid w:val="00463613"/>
    <w:rsid w:val="004A3D86"/>
    <w:rsid w:val="00541F12"/>
    <w:rsid w:val="00542286"/>
    <w:rsid w:val="00565F4B"/>
    <w:rsid w:val="0057192A"/>
    <w:rsid w:val="00573E69"/>
    <w:rsid w:val="00591C5A"/>
    <w:rsid w:val="00592C3A"/>
    <w:rsid w:val="005E1502"/>
    <w:rsid w:val="00624E80"/>
    <w:rsid w:val="00693F01"/>
    <w:rsid w:val="006A16C3"/>
    <w:rsid w:val="006A4C5A"/>
    <w:rsid w:val="00771456"/>
    <w:rsid w:val="0078549A"/>
    <w:rsid w:val="007B560E"/>
    <w:rsid w:val="008A7B77"/>
    <w:rsid w:val="00930D2F"/>
    <w:rsid w:val="00947A12"/>
    <w:rsid w:val="0098156B"/>
    <w:rsid w:val="009919A5"/>
    <w:rsid w:val="009925C9"/>
    <w:rsid w:val="00995C8E"/>
    <w:rsid w:val="009B298A"/>
    <w:rsid w:val="009C0C2C"/>
    <w:rsid w:val="00A11873"/>
    <w:rsid w:val="00A64CA8"/>
    <w:rsid w:val="00AA6B6E"/>
    <w:rsid w:val="00AB310B"/>
    <w:rsid w:val="00AC68A2"/>
    <w:rsid w:val="00AF2AA2"/>
    <w:rsid w:val="00B134C2"/>
    <w:rsid w:val="00B3363F"/>
    <w:rsid w:val="00B5690B"/>
    <w:rsid w:val="00C50FB9"/>
    <w:rsid w:val="00C73CE2"/>
    <w:rsid w:val="00D16AC4"/>
    <w:rsid w:val="00D96905"/>
    <w:rsid w:val="00E369F2"/>
    <w:rsid w:val="00E42A72"/>
    <w:rsid w:val="00E66551"/>
    <w:rsid w:val="00ED635B"/>
    <w:rsid w:val="00F164AB"/>
    <w:rsid w:val="00FB53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FB9"/>
    <w:pPr>
      <w:jc w:val="left"/>
    </w:pPr>
    <w:rPr>
      <w:rFonts w:eastAsia="Times New Roman"/>
      <w:sz w:val="24"/>
      <w:szCs w:val="24"/>
      <w:lang w:eastAsia="ru-RU"/>
    </w:rPr>
  </w:style>
  <w:style w:type="paragraph" w:styleId="1">
    <w:name w:val="heading 1"/>
    <w:basedOn w:val="a"/>
    <w:link w:val="10"/>
    <w:qFormat/>
    <w:rsid w:val="00C50FB9"/>
    <w:pPr>
      <w:spacing w:before="100" w:beforeAutospacing="1" w:after="100" w:afterAutospacing="1"/>
      <w:outlineLvl w:val="0"/>
    </w:pPr>
    <w:rPr>
      <w:b/>
      <w:bCs/>
      <w:kern w:val="36"/>
      <w:sz w:val="48"/>
      <w:szCs w:val="48"/>
    </w:rPr>
  </w:style>
  <w:style w:type="paragraph" w:styleId="2">
    <w:name w:val="heading 2"/>
    <w:basedOn w:val="a"/>
    <w:next w:val="a"/>
    <w:link w:val="20"/>
    <w:qFormat/>
    <w:rsid w:val="00C50FB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0FB9"/>
    <w:rPr>
      <w:rFonts w:eastAsia="Times New Roman"/>
      <w:b/>
      <w:bCs/>
      <w:kern w:val="36"/>
      <w:sz w:val="48"/>
      <w:szCs w:val="48"/>
      <w:lang w:eastAsia="ru-RU"/>
    </w:rPr>
  </w:style>
  <w:style w:type="character" w:customStyle="1" w:styleId="20">
    <w:name w:val="Заголовок 2 Знак"/>
    <w:basedOn w:val="a0"/>
    <w:link w:val="2"/>
    <w:rsid w:val="00C50FB9"/>
    <w:rPr>
      <w:rFonts w:ascii="Arial" w:eastAsia="Times New Roman" w:hAnsi="Arial" w:cs="Arial"/>
      <w:b/>
      <w:bCs/>
      <w:i/>
      <w:iCs/>
      <w:szCs w:val="28"/>
      <w:lang w:eastAsia="ru-RU"/>
    </w:rPr>
  </w:style>
  <w:style w:type="paragraph" w:customStyle="1" w:styleId="meta">
    <w:name w:val="meta"/>
    <w:basedOn w:val="a"/>
    <w:rsid w:val="00C50FB9"/>
    <w:pPr>
      <w:spacing w:before="100" w:beforeAutospacing="1" w:after="100" w:afterAutospacing="1"/>
    </w:pPr>
  </w:style>
  <w:style w:type="character" w:styleId="a3">
    <w:name w:val="Strong"/>
    <w:basedOn w:val="a0"/>
    <w:uiPriority w:val="22"/>
    <w:qFormat/>
    <w:rsid w:val="00C50FB9"/>
    <w:rPr>
      <w:b/>
      <w:bCs/>
    </w:rPr>
  </w:style>
  <w:style w:type="paragraph" w:customStyle="1" w:styleId="a4">
    <w:name w:val="Знак Знак Знак Знак Знак Знак Знак Знак Знак Знак"/>
    <w:basedOn w:val="a"/>
    <w:rsid w:val="00C50FB9"/>
    <w:pPr>
      <w:spacing w:after="160" w:line="240" w:lineRule="exact"/>
    </w:pPr>
    <w:rPr>
      <w:rFonts w:ascii="Verdana" w:hAnsi="Verdana"/>
      <w:sz w:val="20"/>
      <w:szCs w:val="20"/>
      <w:lang w:val="en-US" w:eastAsia="en-US"/>
    </w:rPr>
  </w:style>
  <w:style w:type="paragraph" w:customStyle="1" w:styleId="a5">
    <w:name w:val="Стиль в законе"/>
    <w:basedOn w:val="a"/>
    <w:rsid w:val="00C50FB9"/>
    <w:pPr>
      <w:spacing w:before="120" w:line="360" w:lineRule="auto"/>
      <w:ind w:firstLine="851"/>
      <w:jc w:val="both"/>
    </w:pPr>
    <w:rPr>
      <w:snapToGrid w:val="0"/>
      <w:sz w:val="28"/>
      <w:szCs w:val="20"/>
    </w:rPr>
  </w:style>
  <w:style w:type="paragraph" w:styleId="a6">
    <w:name w:val="header"/>
    <w:basedOn w:val="a"/>
    <w:link w:val="a7"/>
    <w:uiPriority w:val="99"/>
    <w:rsid w:val="00C50FB9"/>
    <w:pPr>
      <w:tabs>
        <w:tab w:val="center" w:pos="4153"/>
        <w:tab w:val="right" w:pos="8306"/>
      </w:tabs>
    </w:pPr>
    <w:rPr>
      <w:sz w:val="28"/>
      <w:szCs w:val="20"/>
    </w:rPr>
  </w:style>
  <w:style w:type="character" w:customStyle="1" w:styleId="a7">
    <w:name w:val="Верхний колонтитул Знак"/>
    <w:basedOn w:val="a0"/>
    <w:link w:val="a6"/>
    <w:uiPriority w:val="99"/>
    <w:rsid w:val="00C50FB9"/>
    <w:rPr>
      <w:rFonts w:eastAsia="Times New Roman"/>
      <w:szCs w:val="20"/>
      <w:lang w:eastAsia="ru-RU"/>
    </w:rPr>
  </w:style>
  <w:style w:type="paragraph" w:customStyle="1" w:styleId="ConsPlusNonformat">
    <w:name w:val="ConsPlusNonformat"/>
    <w:rsid w:val="00C50FB9"/>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8">
    <w:name w:val="footer"/>
    <w:basedOn w:val="a"/>
    <w:link w:val="a9"/>
    <w:rsid w:val="00C50FB9"/>
    <w:pPr>
      <w:tabs>
        <w:tab w:val="center" w:pos="4677"/>
        <w:tab w:val="right" w:pos="9355"/>
      </w:tabs>
    </w:pPr>
  </w:style>
  <w:style w:type="character" w:customStyle="1" w:styleId="a9">
    <w:name w:val="Нижний колонтитул Знак"/>
    <w:basedOn w:val="a0"/>
    <w:link w:val="a8"/>
    <w:rsid w:val="00C50FB9"/>
    <w:rPr>
      <w:rFonts w:eastAsia="Times New Roman"/>
      <w:sz w:val="24"/>
      <w:szCs w:val="24"/>
      <w:lang w:eastAsia="ru-RU"/>
    </w:rPr>
  </w:style>
  <w:style w:type="character" w:styleId="aa">
    <w:name w:val="page number"/>
    <w:basedOn w:val="a0"/>
    <w:rsid w:val="00C50FB9"/>
  </w:style>
  <w:style w:type="paragraph" w:styleId="ab">
    <w:name w:val="Body Text"/>
    <w:basedOn w:val="a"/>
    <w:link w:val="ac"/>
    <w:rsid w:val="00C50FB9"/>
    <w:rPr>
      <w:sz w:val="28"/>
      <w:szCs w:val="20"/>
    </w:rPr>
  </w:style>
  <w:style w:type="character" w:customStyle="1" w:styleId="ac">
    <w:name w:val="Основной текст Знак"/>
    <w:basedOn w:val="a0"/>
    <w:link w:val="ab"/>
    <w:rsid w:val="00C50FB9"/>
    <w:rPr>
      <w:rFonts w:eastAsia="Times New Roman"/>
      <w:szCs w:val="20"/>
      <w:lang w:eastAsia="ru-RU"/>
    </w:rPr>
  </w:style>
  <w:style w:type="paragraph" w:customStyle="1" w:styleId="13">
    <w:name w:val="13"/>
    <w:basedOn w:val="a"/>
    <w:rsid w:val="00C50FB9"/>
    <w:pPr>
      <w:jc w:val="center"/>
    </w:pPr>
    <w:rPr>
      <w:color w:val="FF6600"/>
      <w:sz w:val="28"/>
      <w:szCs w:val="28"/>
    </w:rPr>
  </w:style>
  <w:style w:type="character" w:styleId="ad">
    <w:name w:val="Hyperlink"/>
    <w:basedOn w:val="a0"/>
    <w:rsid w:val="00C50FB9"/>
    <w:rPr>
      <w:color w:val="0000FF"/>
      <w:u w:val="single"/>
    </w:rPr>
  </w:style>
  <w:style w:type="paragraph" w:styleId="ae">
    <w:name w:val="Normal (Web)"/>
    <w:aliases w:val="Обычный (веб) Знак"/>
    <w:basedOn w:val="a"/>
    <w:link w:val="11"/>
    <w:rsid w:val="00C50FB9"/>
    <w:pPr>
      <w:spacing w:before="100" w:beforeAutospacing="1" w:after="100" w:afterAutospacing="1"/>
    </w:pPr>
  </w:style>
  <w:style w:type="character" w:customStyle="1" w:styleId="11">
    <w:name w:val="Обычный (веб) Знак1"/>
    <w:aliases w:val="Обычный (веб) Знак Знак"/>
    <w:basedOn w:val="a0"/>
    <w:link w:val="ae"/>
    <w:rsid w:val="00C50FB9"/>
    <w:rPr>
      <w:rFonts w:eastAsia="Times New Roman"/>
      <w:sz w:val="24"/>
      <w:szCs w:val="24"/>
      <w:lang w:eastAsia="ru-RU"/>
    </w:rPr>
  </w:style>
  <w:style w:type="paragraph" w:customStyle="1" w:styleId="Default">
    <w:name w:val="Default"/>
    <w:rsid w:val="00C50FB9"/>
    <w:pPr>
      <w:autoSpaceDE w:val="0"/>
      <w:autoSpaceDN w:val="0"/>
      <w:adjustRightInd w:val="0"/>
      <w:jc w:val="left"/>
    </w:pPr>
    <w:rPr>
      <w:rFonts w:eastAsia="Times New Roman"/>
      <w:color w:val="000000"/>
      <w:sz w:val="24"/>
      <w:szCs w:val="24"/>
      <w:lang w:eastAsia="ru-RU"/>
    </w:rPr>
  </w:style>
  <w:style w:type="paragraph" w:customStyle="1" w:styleId="12">
    <w:name w:val="Абзац списка1"/>
    <w:basedOn w:val="a"/>
    <w:rsid w:val="00C50FB9"/>
    <w:pPr>
      <w:spacing w:after="200" w:line="276" w:lineRule="auto"/>
      <w:ind w:left="720"/>
      <w:contextualSpacing/>
    </w:pPr>
    <w:rPr>
      <w:rFonts w:ascii="Calibri" w:hAnsi="Calibri"/>
      <w:sz w:val="22"/>
      <w:szCs w:val="22"/>
      <w:lang w:eastAsia="en-US"/>
    </w:rPr>
  </w:style>
  <w:style w:type="paragraph" w:styleId="af">
    <w:name w:val="Body Text Indent"/>
    <w:aliases w:val="Основной текст 1,Нумерованный список !!"/>
    <w:basedOn w:val="a"/>
    <w:link w:val="af0"/>
    <w:uiPriority w:val="99"/>
    <w:rsid w:val="00C50FB9"/>
    <w:pPr>
      <w:spacing w:after="120"/>
      <w:ind w:left="283"/>
    </w:pPr>
  </w:style>
  <w:style w:type="character" w:customStyle="1" w:styleId="af0">
    <w:name w:val="Основной текст с отступом Знак"/>
    <w:aliases w:val="Основной текст 1 Знак,Нумерованный список !! Знак"/>
    <w:basedOn w:val="a0"/>
    <w:link w:val="af"/>
    <w:uiPriority w:val="99"/>
    <w:rsid w:val="00C50FB9"/>
    <w:rPr>
      <w:rFonts w:eastAsia="Times New Roman"/>
      <w:sz w:val="24"/>
      <w:szCs w:val="24"/>
      <w:lang w:eastAsia="ru-RU"/>
    </w:rPr>
  </w:style>
  <w:style w:type="paragraph" w:customStyle="1" w:styleId="ConsNormal">
    <w:name w:val="ConsNormal"/>
    <w:rsid w:val="00C50FB9"/>
    <w:pPr>
      <w:widowControl w:val="0"/>
      <w:ind w:firstLine="720"/>
      <w:jc w:val="left"/>
    </w:pPr>
    <w:rPr>
      <w:rFonts w:ascii="Arial" w:eastAsia="Times New Roman" w:hAnsi="Arial"/>
      <w:sz w:val="20"/>
      <w:szCs w:val="20"/>
      <w:lang w:eastAsia="ru-RU"/>
    </w:rPr>
  </w:style>
  <w:style w:type="paragraph" w:styleId="21">
    <w:name w:val="Body Text Indent 2"/>
    <w:basedOn w:val="a"/>
    <w:link w:val="22"/>
    <w:uiPriority w:val="99"/>
    <w:semiHidden/>
    <w:rsid w:val="00C50FB9"/>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uiPriority w:val="99"/>
    <w:semiHidden/>
    <w:rsid w:val="00C50FB9"/>
    <w:rPr>
      <w:rFonts w:ascii="Calibri" w:eastAsia="Times New Roman" w:hAnsi="Calibri"/>
      <w:sz w:val="22"/>
      <w:lang w:eastAsia="ru-RU"/>
    </w:rPr>
  </w:style>
  <w:style w:type="paragraph" w:customStyle="1" w:styleId="headertexttopleveltextcentertext">
    <w:name w:val="headertext topleveltext centertext"/>
    <w:basedOn w:val="a"/>
    <w:rsid w:val="00C50FB9"/>
    <w:pPr>
      <w:spacing w:before="100" w:beforeAutospacing="1" w:after="100" w:afterAutospacing="1"/>
    </w:pPr>
  </w:style>
  <w:style w:type="paragraph" w:customStyle="1" w:styleId="formattexttopleveltext">
    <w:name w:val="formattext topleveltext"/>
    <w:basedOn w:val="a"/>
    <w:rsid w:val="00C50FB9"/>
    <w:pPr>
      <w:spacing w:before="100" w:beforeAutospacing="1" w:after="100" w:afterAutospacing="1"/>
    </w:pPr>
  </w:style>
  <w:style w:type="character" w:customStyle="1" w:styleId="apple-converted-space">
    <w:name w:val="apple-converted-space"/>
    <w:basedOn w:val="a0"/>
    <w:rsid w:val="00C50FB9"/>
  </w:style>
  <w:style w:type="paragraph" w:styleId="af1">
    <w:name w:val="Balloon Text"/>
    <w:basedOn w:val="a"/>
    <w:link w:val="af2"/>
    <w:uiPriority w:val="99"/>
    <w:semiHidden/>
    <w:unhideWhenUsed/>
    <w:rsid w:val="00C50FB9"/>
    <w:rPr>
      <w:rFonts w:ascii="Tahoma" w:hAnsi="Tahoma" w:cs="Tahoma"/>
      <w:sz w:val="16"/>
      <w:szCs w:val="16"/>
    </w:rPr>
  </w:style>
  <w:style w:type="character" w:customStyle="1" w:styleId="af2">
    <w:name w:val="Текст выноски Знак"/>
    <w:basedOn w:val="a0"/>
    <w:link w:val="af1"/>
    <w:uiPriority w:val="99"/>
    <w:semiHidden/>
    <w:rsid w:val="00C50FB9"/>
    <w:rPr>
      <w:rFonts w:ascii="Tahoma" w:eastAsia="Times New Roman" w:hAnsi="Tahoma" w:cs="Tahoma"/>
      <w:sz w:val="16"/>
      <w:szCs w:val="16"/>
      <w:lang w:eastAsia="ru-RU"/>
    </w:rPr>
  </w:style>
  <w:style w:type="paragraph" w:customStyle="1" w:styleId="ConsPlusNormal">
    <w:name w:val="ConsPlusNormal"/>
    <w:uiPriority w:val="99"/>
    <w:rsid w:val="00C50FB9"/>
    <w:pPr>
      <w:autoSpaceDE w:val="0"/>
      <w:autoSpaceDN w:val="0"/>
      <w:adjustRightInd w:val="0"/>
      <w:jc w:val="left"/>
    </w:pPr>
    <w:rPr>
      <w:rFonts w:ascii="Arial" w:eastAsia="Times New Roman" w:hAnsi="Arial" w:cs="Arial"/>
      <w:sz w:val="20"/>
      <w:szCs w:val="20"/>
      <w:lang w:eastAsia="ru-RU"/>
    </w:rPr>
  </w:style>
  <w:style w:type="character" w:styleId="af3">
    <w:name w:val="Emphasis"/>
    <w:basedOn w:val="a0"/>
    <w:uiPriority w:val="20"/>
    <w:qFormat/>
    <w:rsid w:val="00C50FB9"/>
    <w:rPr>
      <w:i/>
      <w:iCs/>
    </w:rPr>
  </w:style>
  <w:style w:type="table" w:styleId="af4">
    <w:name w:val="Table Grid"/>
    <w:basedOn w:val="a1"/>
    <w:uiPriority w:val="59"/>
    <w:rsid w:val="00C50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6A4C5A"/>
  </w:style>
  <w:style w:type="character" w:customStyle="1" w:styleId="b">
    <w:name w:val="b"/>
    <w:basedOn w:val="a0"/>
    <w:rsid w:val="006A4C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5C5C1-3892-4D43-87D9-8F5000B4D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21</Pages>
  <Words>5244</Words>
  <Characters>29896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Альшанская</dc:creator>
  <cp:lastModifiedBy>Альшанская</cp:lastModifiedBy>
  <cp:revision>3</cp:revision>
  <cp:lastPrinted>2020-03-17T06:11:00Z</cp:lastPrinted>
  <dcterms:created xsi:type="dcterms:W3CDTF">2020-03-17T06:06:00Z</dcterms:created>
  <dcterms:modified xsi:type="dcterms:W3CDTF">2020-03-17T06:36:00Z</dcterms:modified>
</cp:coreProperties>
</file>