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25" w:rsidRPr="00297225" w:rsidRDefault="00297225" w:rsidP="00297225">
      <w:pPr>
        <w:shd w:val="clear" w:color="auto" w:fill="FFFFFF"/>
        <w:ind w:right="518"/>
        <w:jc w:val="center"/>
        <w:rPr>
          <w:color w:val="000000"/>
          <w:sz w:val="28"/>
          <w:szCs w:val="28"/>
        </w:rPr>
      </w:pPr>
      <w:r w:rsidRPr="00297225">
        <w:rPr>
          <w:color w:val="000000"/>
          <w:sz w:val="28"/>
          <w:szCs w:val="28"/>
        </w:rPr>
        <w:t>Контрольно - счетный орган</w:t>
      </w:r>
    </w:p>
    <w:p w:rsidR="00297225" w:rsidRPr="00297225" w:rsidRDefault="00297225" w:rsidP="00297225">
      <w:pPr>
        <w:shd w:val="clear" w:color="auto" w:fill="FFFFFF"/>
        <w:ind w:right="518"/>
        <w:jc w:val="center"/>
        <w:rPr>
          <w:sz w:val="28"/>
          <w:szCs w:val="28"/>
        </w:rPr>
      </w:pPr>
      <w:r w:rsidRPr="00297225">
        <w:rPr>
          <w:sz w:val="28"/>
          <w:szCs w:val="28"/>
        </w:rPr>
        <w:t>Ольгинского муниципального района</w:t>
      </w:r>
    </w:p>
    <w:p w:rsidR="00297225" w:rsidRPr="00297225" w:rsidRDefault="00297225" w:rsidP="00297225">
      <w:pPr>
        <w:shd w:val="clear" w:color="auto" w:fill="FFFFFF"/>
        <w:ind w:right="518"/>
        <w:jc w:val="center"/>
        <w:rPr>
          <w:sz w:val="28"/>
          <w:szCs w:val="28"/>
        </w:rPr>
      </w:pPr>
    </w:p>
    <w:p w:rsidR="00297225" w:rsidRPr="00297225" w:rsidRDefault="00297225" w:rsidP="00297225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297225">
        <w:rPr>
          <w:b w:val="0"/>
          <w:bCs w:val="0"/>
          <w:kern w:val="0"/>
          <w:sz w:val="28"/>
          <w:szCs w:val="28"/>
        </w:rPr>
        <w:t>Заключение</w:t>
      </w:r>
      <w:r w:rsidRPr="00297225">
        <w:rPr>
          <w:rStyle w:val="a3"/>
          <w:sz w:val="28"/>
        </w:rPr>
        <w:t xml:space="preserve"> № </w:t>
      </w:r>
      <w:r w:rsidR="00760FF6">
        <w:rPr>
          <w:rStyle w:val="a3"/>
          <w:sz w:val="28"/>
        </w:rPr>
        <w:t>6</w:t>
      </w:r>
    </w:p>
    <w:p w:rsidR="00297225" w:rsidRPr="00297225" w:rsidRDefault="00297225" w:rsidP="00297225">
      <w:pPr>
        <w:shd w:val="clear" w:color="auto" w:fill="FFFFFF"/>
        <w:ind w:right="518"/>
        <w:jc w:val="center"/>
        <w:rPr>
          <w:sz w:val="28"/>
          <w:szCs w:val="28"/>
        </w:rPr>
      </w:pPr>
    </w:p>
    <w:p w:rsidR="00297225" w:rsidRPr="00297225" w:rsidRDefault="00297225" w:rsidP="00297225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297225">
        <w:rPr>
          <w:rStyle w:val="a3"/>
          <w:sz w:val="28"/>
        </w:rPr>
        <w:t>по результатам внешней проверки</w:t>
      </w:r>
      <w:bookmarkStart w:id="0" w:name="_GoBack"/>
      <w:bookmarkEnd w:id="0"/>
      <w:r w:rsidRPr="00297225">
        <w:rPr>
          <w:rStyle w:val="a3"/>
          <w:sz w:val="28"/>
        </w:rPr>
        <w:t xml:space="preserve"> годового отчета</w:t>
      </w:r>
    </w:p>
    <w:p w:rsidR="00297225" w:rsidRPr="00297225" w:rsidRDefault="00297225" w:rsidP="00297225">
      <w:pPr>
        <w:pStyle w:val="1"/>
        <w:spacing w:before="0" w:beforeAutospacing="0" w:after="0" w:afterAutospacing="0"/>
        <w:jc w:val="center"/>
        <w:rPr>
          <w:rStyle w:val="a3"/>
          <w:sz w:val="28"/>
        </w:rPr>
      </w:pPr>
      <w:r w:rsidRPr="00297225">
        <w:rPr>
          <w:rStyle w:val="a3"/>
          <w:sz w:val="28"/>
        </w:rPr>
        <w:t>об исполнении бюджета Ольгинского городского</w:t>
      </w:r>
    </w:p>
    <w:p w:rsidR="00297225" w:rsidRPr="00297225" w:rsidRDefault="00297225" w:rsidP="00297225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</w:rPr>
      </w:pPr>
      <w:r w:rsidRPr="00297225">
        <w:rPr>
          <w:rStyle w:val="a3"/>
          <w:sz w:val="28"/>
        </w:rPr>
        <w:t>поселения за 2020 год.</w:t>
      </w:r>
    </w:p>
    <w:p w:rsidR="00297225" w:rsidRPr="00297225" w:rsidRDefault="00297225" w:rsidP="0029722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kern w:val="0"/>
          <w:sz w:val="28"/>
          <w:szCs w:val="28"/>
        </w:rPr>
      </w:pPr>
    </w:p>
    <w:p w:rsidR="00297225" w:rsidRPr="00297225" w:rsidRDefault="00297225" w:rsidP="00297225">
      <w:pPr>
        <w:pStyle w:val="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</w:rPr>
      </w:pPr>
    </w:p>
    <w:p w:rsidR="00297225" w:rsidRPr="00397500" w:rsidRDefault="00397500" w:rsidP="00297225">
      <w:pPr>
        <w:pStyle w:val="1"/>
        <w:ind w:firstLine="709"/>
        <w:jc w:val="both"/>
        <w:rPr>
          <w:b w:val="0"/>
          <w:sz w:val="16"/>
          <w:szCs w:val="16"/>
        </w:rPr>
      </w:pPr>
      <w:r w:rsidRPr="00397500">
        <w:rPr>
          <w:b w:val="0"/>
          <w:sz w:val="28"/>
          <w:szCs w:val="28"/>
        </w:rPr>
        <w:t>01</w:t>
      </w:r>
      <w:r w:rsidR="00297225" w:rsidRPr="00397500">
        <w:rPr>
          <w:b w:val="0"/>
          <w:sz w:val="28"/>
          <w:szCs w:val="28"/>
        </w:rPr>
        <w:t xml:space="preserve"> </w:t>
      </w:r>
      <w:r w:rsidRPr="00397500">
        <w:rPr>
          <w:b w:val="0"/>
          <w:sz w:val="28"/>
          <w:szCs w:val="28"/>
        </w:rPr>
        <w:t>апреля</w:t>
      </w:r>
      <w:r w:rsidR="00297225" w:rsidRPr="00397500">
        <w:rPr>
          <w:b w:val="0"/>
          <w:sz w:val="28"/>
          <w:szCs w:val="28"/>
        </w:rPr>
        <w:t xml:space="preserve"> 2021 г.</w:t>
      </w:r>
      <w:r w:rsidR="00297225" w:rsidRPr="00397500">
        <w:rPr>
          <w:b w:val="0"/>
          <w:sz w:val="28"/>
          <w:szCs w:val="28"/>
        </w:rPr>
        <w:tab/>
      </w:r>
      <w:r w:rsidR="00297225" w:rsidRPr="00397500">
        <w:rPr>
          <w:b w:val="0"/>
          <w:sz w:val="28"/>
          <w:szCs w:val="28"/>
        </w:rPr>
        <w:tab/>
      </w:r>
      <w:r w:rsidR="00297225" w:rsidRPr="00397500">
        <w:rPr>
          <w:b w:val="0"/>
          <w:color w:val="C00000"/>
          <w:sz w:val="28"/>
          <w:szCs w:val="28"/>
        </w:rPr>
        <w:tab/>
      </w:r>
      <w:r w:rsidR="00297225" w:rsidRPr="00397500">
        <w:rPr>
          <w:b w:val="0"/>
          <w:color w:val="C00000"/>
          <w:sz w:val="28"/>
          <w:szCs w:val="28"/>
        </w:rPr>
        <w:tab/>
      </w:r>
      <w:r w:rsidR="00297225" w:rsidRPr="00397500">
        <w:rPr>
          <w:b w:val="0"/>
          <w:color w:val="C00000"/>
          <w:sz w:val="28"/>
          <w:szCs w:val="28"/>
        </w:rPr>
        <w:tab/>
      </w:r>
      <w:r w:rsidR="00297225" w:rsidRPr="00397500">
        <w:rPr>
          <w:b w:val="0"/>
          <w:color w:val="C00000"/>
          <w:sz w:val="28"/>
          <w:szCs w:val="28"/>
        </w:rPr>
        <w:tab/>
      </w:r>
      <w:r w:rsidR="00297225" w:rsidRPr="00397500">
        <w:rPr>
          <w:b w:val="0"/>
          <w:color w:val="C00000"/>
          <w:sz w:val="28"/>
          <w:szCs w:val="28"/>
        </w:rPr>
        <w:tab/>
      </w:r>
      <w:r w:rsidR="00297225" w:rsidRPr="00397500">
        <w:rPr>
          <w:b w:val="0"/>
          <w:color w:val="C00000"/>
          <w:sz w:val="28"/>
          <w:szCs w:val="28"/>
        </w:rPr>
        <w:tab/>
      </w:r>
      <w:r w:rsidR="00297225" w:rsidRPr="00397500">
        <w:rPr>
          <w:b w:val="0"/>
          <w:sz w:val="28"/>
          <w:szCs w:val="28"/>
        </w:rPr>
        <w:t>пгт Ольга</w:t>
      </w:r>
    </w:p>
    <w:p w:rsidR="00297225" w:rsidRPr="00397500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97500">
        <w:rPr>
          <w:sz w:val="28"/>
        </w:rPr>
        <w:t>Настоящее заключение подготовлено контрольно-счетным органом Ольгинского муниципального района (далее – КСО ОМР) в соответствии с:</w:t>
      </w:r>
    </w:p>
    <w:p w:rsidR="00297225" w:rsidRPr="00297225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97500">
        <w:rPr>
          <w:sz w:val="28"/>
        </w:rPr>
        <w:t>- требованиями статей</w:t>
      </w:r>
      <w:r w:rsidRPr="00297225">
        <w:rPr>
          <w:sz w:val="28"/>
        </w:rPr>
        <w:t xml:space="preserve"> 264.4 - 264.6 Бюджетного Кодекса РФ;</w:t>
      </w:r>
    </w:p>
    <w:p w:rsidR="00297225" w:rsidRPr="00CE1C47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E1C47">
        <w:rPr>
          <w:sz w:val="28"/>
        </w:rPr>
        <w:t xml:space="preserve">- </w:t>
      </w:r>
      <w:r>
        <w:rPr>
          <w:sz w:val="28"/>
        </w:rPr>
        <w:t>«</w:t>
      </w:r>
      <w:r w:rsidRPr="00CE1C47">
        <w:rPr>
          <w:sz w:val="28"/>
          <w:szCs w:val="28"/>
        </w:rPr>
        <w:t xml:space="preserve">Соглашением </w:t>
      </w:r>
      <w:r w:rsidRPr="00CE1C47">
        <w:rPr>
          <w:bCs/>
          <w:spacing w:val="1"/>
          <w:sz w:val="28"/>
          <w:szCs w:val="28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</w:t>
      </w:r>
      <w:r>
        <w:rPr>
          <w:bCs/>
          <w:spacing w:val="1"/>
          <w:sz w:val="28"/>
          <w:szCs w:val="28"/>
        </w:rPr>
        <w:t>»</w:t>
      </w:r>
      <w:r w:rsidRPr="00CE1C47">
        <w:rPr>
          <w:bCs/>
          <w:spacing w:val="1"/>
          <w:sz w:val="28"/>
          <w:szCs w:val="28"/>
        </w:rPr>
        <w:t xml:space="preserve"> от 05.02.2021;</w:t>
      </w:r>
    </w:p>
    <w:p w:rsidR="00297225" w:rsidRPr="00297225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97225">
        <w:rPr>
          <w:sz w:val="28"/>
        </w:rPr>
        <w:t>- «</w:t>
      </w:r>
      <w:r w:rsidRPr="00297225">
        <w:rPr>
          <w:sz w:val="28"/>
          <w:szCs w:val="28"/>
        </w:rPr>
        <w:t>Положением о бюджетном устройстве, бюджетном процессе и межбюджетных отношениях в Ольгинском городском поселении», принятом решением муниципального комитета Ольгинского городского поселения от 26 марта 2020 г. и утвержденного главой Ольгинского городского поселения 26 марта 20</w:t>
      </w:r>
      <w:r w:rsidR="00C75219">
        <w:rPr>
          <w:sz w:val="28"/>
          <w:szCs w:val="28"/>
        </w:rPr>
        <w:t>20</w:t>
      </w:r>
      <w:r w:rsidRPr="00297225">
        <w:rPr>
          <w:sz w:val="28"/>
          <w:szCs w:val="28"/>
        </w:rPr>
        <w:t>г. муниципальным правовым актом № 136-МПА (далее - Положение о бюджетном устройстве)</w:t>
      </w:r>
      <w:r w:rsidRPr="00297225">
        <w:rPr>
          <w:sz w:val="28"/>
        </w:rPr>
        <w:t>;</w:t>
      </w:r>
    </w:p>
    <w:p w:rsidR="00297225" w:rsidRPr="00297225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225">
        <w:rPr>
          <w:sz w:val="28"/>
          <w:szCs w:val="28"/>
        </w:rPr>
        <w:t>- «Положением о контрольно-счетном органе Ольгинского муниципального района», утвержденным Решением Думы Ольгинского муниципального района от 16.10.2018. № 6;</w:t>
      </w:r>
    </w:p>
    <w:p w:rsidR="00297225" w:rsidRPr="00297225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225">
        <w:rPr>
          <w:sz w:val="28"/>
          <w:szCs w:val="28"/>
        </w:rPr>
        <w:t>- планом работы контрольно-счетного органа Ольгинского муниципального района на 2021 год.</w:t>
      </w:r>
    </w:p>
    <w:p w:rsidR="00297225" w:rsidRPr="00297225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16"/>
          <w:szCs w:val="16"/>
          <w:highlight w:val="yellow"/>
        </w:rPr>
      </w:pPr>
    </w:p>
    <w:p w:rsidR="00297225" w:rsidRPr="00397500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225">
        <w:rPr>
          <w:sz w:val="28"/>
          <w:szCs w:val="28"/>
        </w:rPr>
        <w:lastRenderedPageBreak/>
        <w:t xml:space="preserve">Внешняя проверка годового отчета об исполнении бюджета Ольгинского городского поселения за 2020 год проведена председателем контрольно-счетного органа Ольгинского муниципального </w:t>
      </w:r>
      <w:r w:rsidRPr="00397500">
        <w:rPr>
          <w:sz w:val="28"/>
          <w:szCs w:val="28"/>
        </w:rPr>
        <w:t xml:space="preserve">района Поколода А.А. </w:t>
      </w:r>
    </w:p>
    <w:p w:rsidR="00297225" w:rsidRPr="00397500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397500">
        <w:rPr>
          <w:bCs/>
          <w:spacing w:val="1"/>
          <w:sz w:val="28"/>
          <w:szCs w:val="28"/>
        </w:rPr>
        <w:t>Срок проведения проверки: 2</w:t>
      </w:r>
      <w:r w:rsidR="00397500" w:rsidRPr="00397500">
        <w:rPr>
          <w:bCs/>
          <w:spacing w:val="1"/>
          <w:sz w:val="28"/>
          <w:szCs w:val="28"/>
        </w:rPr>
        <w:t>9</w:t>
      </w:r>
      <w:r w:rsidRPr="00397500">
        <w:rPr>
          <w:bCs/>
          <w:spacing w:val="1"/>
          <w:sz w:val="28"/>
          <w:szCs w:val="28"/>
        </w:rPr>
        <w:t xml:space="preserve"> марта 2021 г. - </w:t>
      </w:r>
      <w:r w:rsidR="00397500" w:rsidRPr="00397500">
        <w:rPr>
          <w:bCs/>
          <w:spacing w:val="1"/>
          <w:sz w:val="28"/>
          <w:szCs w:val="28"/>
        </w:rPr>
        <w:t>01</w:t>
      </w:r>
      <w:r w:rsidRPr="00397500">
        <w:rPr>
          <w:bCs/>
          <w:spacing w:val="1"/>
          <w:sz w:val="28"/>
          <w:szCs w:val="28"/>
        </w:rPr>
        <w:t xml:space="preserve"> </w:t>
      </w:r>
      <w:r w:rsidR="00397500" w:rsidRPr="00397500">
        <w:rPr>
          <w:bCs/>
          <w:spacing w:val="1"/>
          <w:sz w:val="28"/>
          <w:szCs w:val="28"/>
        </w:rPr>
        <w:t>апреля</w:t>
      </w:r>
      <w:r w:rsidRPr="00397500">
        <w:rPr>
          <w:bCs/>
          <w:spacing w:val="1"/>
          <w:sz w:val="28"/>
          <w:szCs w:val="28"/>
        </w:rPr>
        <w:t xml:space="preserve"> 2021 г.</w:t>
      </w:r>
    </w:p>
    <w:p w:rsidR="00297225" w:rsidRPr="00297225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397500">
        <w:rPr>
          <w:bCs/>
          <w:spacing w:val="1"/>
          <w:sz w:val="28"/>
          <w:szCs w:val="28"/>
        </w:rPr>
        <w:t>Проверка проведена камерально по месту нахождения</w:t>
      </w:r>
      <w:r w:rsidRPr="00297225">
        <w:rPr>
          <w:bCs/>
          <w:spacing w:val="1"/>
          <w:sz w:val="28"/>
          <w:szCs w:val="28"/>
        </w:rPr>
        <w:t xml:space="preserve"> КСО ОМР.</w:t>
      </w:r>
    </w:p>
    <w:p w:rsidR="00297225" w:rsidRPr="00297225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297225">
        <w:rPr>
          <w:bCs/>
          <w:spacing w:val="1"/>
          <w:sz w:val="28"/>
          <w:szCs w:val="28"/>
        </w:rPr>
        <w:t>При подготовке заключения учтены результаты внешней проверки годовой бюджетной отчетности Ольгинского городского поселения за 2020 год, отраженные в акте № 11 от 18.02.2021.</w:t>
      </w:r>
    </w:p>
    <w:p w:rsidR="00354723" w:rsidRPr="00354723" w:rsidRDefault="00354723" w:rsidP="00354723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723">
        <w:rPr>
          <w:sz w:val="28"/>
          <w:szCs w:val="28"/>
        </w:rPr>
        <w:t>Утверждение и исполнение бюджета Ольгинского городского поселения, составление и утверждение отчета об исполнении бюджета Ольгинского городского поселения в части составления проекта бюджета поселения, исполнения бюджета поселения, составления отчета об исполнении бюджета поселения осуществляет финансовый отдел администрации Ольгинского муниципального района на основании Соглашения № 1 от 26.12.2019 «О передаче полномочий к осуществлению части полномочий по решению вопросов местного значения на 2020 год» и Соглашения № 1 от 27.01.2021 «О передаче полномочий к осуществлению части полномочий по решению вопросов местного значения на 2021 год», заключенных между администраций Ольгинского городского поселения и администрацией Ольгинского муниципального района.</w:t>
      </w:r>
    </w:p>
    <w:p w:rsidR="00297225" w:rsidRPr="00297225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16"/>
          <w:szCs w:val="16"/>
        </w:rPr>
      </w:pPr>
    </w:p>
    <w:p w:rsidR="00297225" w:rsidRPr="00354723" w:rsidRDefault="00297225" w:rsidP="00297225">
      <w:pPr>
        <w:tabs>
          <w:tab w:val="left" w:pos="567"/>
        </w:tabs>
        <w:spacing w:line="360" w:lineRule="auto"/>
        <w:ind w:firstLine="709"/>
        <w:jc w:val="both"/>
        <w:textAlignment w:val="baseline"/>
      </w:pPr>
      <w:r w:rsidRPr="00354723">
        <w:rPr>
          <w:sz w:val="28"/>
          <w:szCs w:val="28"/>
        </w:rPr>
        <w:t xml:space="preserve">Бюджет Ольгинского городского поселения принят муниципальным правовым актом </w:t>
      </w:r>
      <w:r w:rsidR="00354723">
        <w:rPr>
          <w:sz w:val="28"/>
          <w:szCs w:val="28"/>
        </w:rPr>
        <w:t xml:space="preserve">от 11.12.2019 </w:t>
      </w:r>
      <w:r w:rsidRPr="00354723">
        <w:rPr>
          <w:sz w:val="28"/>
          <w:szCs w:val="28"/>
        </w:rPr>
        <w:t xml:space="preserve">№ </w:t>
      </w:r>
      <w:r w:rsidR="00354723" w:rsidRPr="00354723">
        <w:rPr>
          <w:sz w:val="28"/>
          <w:szCs w:val="28"/>
        </w:rPr>
        <w:t>127</w:t>
      </w:r>
      <w:r w:rsidRPr="00354723">
        <w:rPr>
          <w:sz w:val="28"/>
          <w:szCs w:val="28"/>
        </w:rPr>
        <w:t>-МПА "О бюджете Ольгинского городского поселения на 20</w:t>
      </w:r>
      <w:r w:rsidR="00354723" w:rsidRPr="00354723">
        <w:rPr>
          <w:sz w:val="28"/>
          <w:szCs w:val="28"/>
        </w:rPr>
        <w:t>20</w:t>
      </w:r>
      <w:r w:rsidRPr="00354723">
        <w:rPr>
          <w:sz w:val="28"/>
          <w:szCs w:val="28"/>
        </w:rPr>
        <w:t xml:space="preserve"> год и плановый период 202</w:t>
      </w:r>
      <w:r w:rsidR="00354723" w:rsidRPr="00354723">
        <w:rPr>
          <w:sz w:val="28"/>
          <w:szCs w:val="28"/>
        </w:rPr>
        <w:t>1</w:t>
      </w:r>
      <w:r w:rsidRPr="00354723">
        <w:rPr>
          <w:sz w:val="28"/>
          <w:szCs w:val="28"/>
        </w:rPr>
        <w:t>-202</w:t>
      </w:r>
      <w:r w:rsidR="00354723" w:rsidRPr="00354723">
        <w:rPr>
          <w:sz w:val="28"/>
          <w:szCs w:val="28"/>
        </w:rPr>
        <w:t>2</w:t>
      </w:r>
      <w:r w:rsidRPr="00354723">
        <w:rPr>
          <w:sz w:val="28"/>
          <w:szCs w:val="28"/>
        </w:rPr>
        <w:t xml:space="preserve"> годов" (далее – Решение № </w:t>
      </w:r>
      <w:r w:rsidR="00354723" w:rsidRPr="00354723">
        <w:rPr>
          <w:sz w:val="28"/>
          <w:szCs w:val="28"/>
        </w:rPr>
        <w:t>127</w:t>
      </w:r>
      <w:r w:rsidRPr="00354723">
        <w:rPr>
          <w:sz w:val="28"/>
          <w:szCs w:val="28"/>
        </w:rPr>
        <w:t>-МПА).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</w:t>
      </w:r>
      <w:r w:rsidRPr="00354723">
        <w:t>.</w:t>
      </w:r>
    </w:p>
    <w:p w:rsidR="00297225" w:rsidRPr="00354723" w:rsidRDefault="00297225" w:rsidP="0029722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7225" w:rsidRPr="00354723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723">
        <w:rPr>
          <w:sz w:val="28"/>
          <w:szCs w:val="28"/>
        </w:rPr>
        <w:t>Проверкой установлено:</w:t>
      </w:r>
    </w:p>
    <w:p w:rsidR="00297225" w:rsidRPr="00354723" w:rsidRDefault="00297225" w:rsidP="00297225">
      <w:pPr>
        <w:pStyle w:val="1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709" w:firstLine="0"/>
        <w:jc w:val="both"/>
        <w:rPr>
          <w:rStyle w:val="a3"/>
          <w:b/>
          <w:bCs/>
          <w:sz w:val="16"/>
          <w:szCs w:val="16"/>
        </w:rPr>
      </w:pPr>
      <w:r w:rsidRPr="00354723">
        <w:rPr>
          <w:rStyle w:val="a3"/>
          <w:b/>
          <w:bCs/>
          <w:sz w:val="28"/>
        </w:rPr>
        <w:lastRenderedPageBreak/>
        <w:t>Общая характеристика исполнения бюджета Ольгинского городского поселения в 20</w:t>
      </w:r>
      <w:r w:rsidR="00354723">
        <w:rPr>
          <w:rStyle w:val="a3"/>
          <w:b/>
          <w:bCs/>
          <w:sz w:val="28"/>
        </w:rPr>
        <w:t>20</w:t>
      </w:r>
      <w:r w:rsidRPr="00354723">
        <w:rPr>
          <w:rStyle w:val="a3"/>
          <w:b/>
          <w:bCs/>
          <w:sz w:val="28"/>
        </w:rPr>
        <w:t xml:space="preserve"> году.</w:t>
      </w:r>
    </w:p>
    <w:p w:rsidR="00297225" w:rsidRPr="00354723" w:rsidRDefault="00297225" w:rsidP="00297225">
      <w:pPr>
        <w:pStyle w:val="1"/>
        <w:spacing w:before="0" w:beforeAutospacing="0" w:after="0" w:afterAutospacing="0" w:line="360" w:lineRule="auto"/>
        <w:ind w:left="709"/>
        <w:jc w:val="both"/>
        <w:rPr>
          <w:sz w:val="16"/>
          <w:szCs w:val="16"/>
        </w:rPr>
      </w:pPr>
    </w:p>
    <w:p w:rsidR="00297225" w:rsidRPr="00354723" w:rsidRDefault="00297225" w:rsidP="00297225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54723">
        <w:rPr>
          <w:b w:val="0"/>
          <w:sz w:val="28"/>
          <w:szCs w:val="28"/>
        </w:rPr>
        <w:t xml:space="preserve">Решением № </w:t>
      </w:r>
      <w:r w:rsidR="00354723" w:rsidRPr="00354723">
        <w:rPr>
          <w:b w:val="0"/>
          <w:sz w:val="28"/>
          <w:szCs w:val="28"/>
        </w:rPr>
        <w:t>127</w:t>
      </w:r>
      <w:r w:rsidRPr="00354723">
        <w:rPr>
          <w:b w:val="0"/>
          <w:sz w:val="28"/>
          <w:szCs w:val="28"/>
        </w:rPr>
        <w:t>-МПА от 1</w:t>
      </w:r>
      <w:r w:rsidR="00354723" w:rsidRPr="00354723">
        <w:rPr>
          <w:b w:val="0"/>
          <w:sz w:val="28"/>
          <w:szCs w:val="28"/>
        </w:rPr>
        <w:t>1</w:t>
      </w:r>
      <w:r w:rsidRPr="00354723">
        <w:rPr>
          <w:b w:val="0"/>
          <w:sz w:val="28"/>
          <w:szCs w:val="28"/>
        </w:rPr>
        <w:t>.12.201</w:t>
      </w:r>
      <w:r w:rsidR="00354723" w:rsidRPr="00354723">
        <w:rPr>
          <w:b w:val="0"/>
          <w:sz w:val="28"/>
          <w:szCs w:val="28"/>
        </w:rPr>
        <w:t>9</w:t>
      </w:r>
      <w:r w:rsidRPr="00354723">
        <w:rPr>
          <w:b w:val="0"/>
          <w:sz w:val="28"/>
          <w:szCs w:val="28"/>
        </w:rPr>
        <w:t xml:space="preserve"> бюджет Ольгинс</w:t>
      </w:r>
      <w:r w:rsidR="00354723" w:rsidRPr="00354723">
        <w:rPr>
          <w:b w:val="0"/>
          <w:sz w:val="28"/>
          <w:szCs w:val="28"/>
        </w:rPr>
        <w:t>кого городского поселения на 2020</w:t>
      </w:r>
      <w:r w:rsidRPr="00354723">
        <w:rPr>
          <w:b w:val="0"/>
          <w:sz w:val="28"/>
          <w:szCs w:val="28"/>
        </w:rPr>
        <w:t xml:space="preserve"> год утвержден по доходам в сумме </w:t>
      </w:r>
      <w:r w:rsidR="00354723" w:rsidRPr="00354723">
        <w:rPr>
          <w:b w:val="0"/>
          <w:sz w:val="28"/>
          <w:szCs w:val="28"/>
        </w:rPr>
        <w:t>21480,63</w:t>
      </w:r>
      <w:r w:rsidRPr="00354723">
        <w:rPr>
          <w:b w:val="0"/>
          <w:sz w:val="28"/>
          <w:szCs w:val="28"/>
        </w:rPr>
        <w:t xml:space="preserve"> тыс. руб., по расходам в сумме </w:t>
      </w:r>
      <w:r w:rsidR="00354723" w:rsidRPr="00354723">
        <w:rPr>
          <w:b w:val="0"/>
          <w:sz w:val="28"/>
          <w:szCs w:val="28"/>
        </w:rPr>
        <w:t>21480,63</w:t>
      </w:r>
      <w:r w:rsidRPr="00354723">
        <w:rPr>
          <w:b w:val="0"/>
          <w:sz w:val="28"/>
          <w:szCs w:val="28"/>
        </w:rPr>
        <w:t xml:space="preserve"> тыс. руб. Принятый в первоначальном варианте бюджет Ольгинского городского поселения сбалансирован по доходам и расходам. </w:t>
      </w:r>
    </w:p>
    <w:p w:rsidR="00297225" w:rsidRPr="00354723" w:rsidRDefault="00297225" w:rsidP="00297225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54723">
        <w:rPr>
          <w:b w:val="0"/>
          <w:sz w:val="28"/>
          <w:szCs w:val="28"/>
        </w:rPr>
        <w:t>С учетом принятых в течение 20</w:t>
      </w:r>
      <w:r w:rsidR="00354723" w:rsidRPr="00354723">
        <w:rPr>
          <w:b w:val="0"/>
          <w:sz w:val="28"/>
          <w:szCs w:val="28"/>
        </w:rPr>
        <w:t>20</w:t>
      </w:r>
      <w:r w:rsidRPr="00354723">
        <w:rPr>
          <w:b w:val="0"/>
          <w:sz w:val="28"/>
          <w:szCs w:val="28"/>
        </w:rPr>
        <w:t xml:space="preserve"> года шести корректировок о внесении изменений в решение № </w:t>
      </w:r>
      <w:r w:rsidR="00354723" w:rsidRPr="00354723">
        <w:rPr>
          <w:b w:val="0"/>
          <w:sz w:val="28"/>
          <w:szCs w:val="28"/>
        </w:rPr>
        <w:t>127</w:t>
      </w:r>
      <w:r w:rsidRPr="00354723">
        <w:rPr>
          <w:b w:val="0"/>
          <w:sz w:val="28"/>
          <w:szCs w:val="28"/>
        </w:rPr>
        <w:t xml:space="preserve">-МПА бюджет Ольгинского городского поселения утвержден по доходам в сумме </w:t>
      </w:r>
      <w:r w:rsidR="00354723" w:rsidRPr="00354723">
        <w:rPr>
          <w:b w:val="0"/>
          <w:sz w:val="28"/>
          <w:szCs w:val="28"/>
        </w:rPr>
        <w:t>26330,33</w:t>
      </w:r>
      <w:r w:rsidRPr="00354723">
        <w:rPr>
          <w:b w:val="0"/>
          <w:sz w:val="28"/>
          <w:szCs w:val="28"/>
        </w:rPr>
        <w:t xml:space="preserve"> тыс. руб., по расходам в сумме </w:t>
      </w:r>
      <w:r w:rsidR="00354723" w:rsidRPr="00354723">
        <w:rPr>
          <w:b w:val="0"/>
          <w:sz w:val="28"/>
          <w:szCs w:val="28"/>
        </w:rPr>
        <w:t>29800,18</w:t>
      </w:r>
      <w:r w:rsidRPr="00354723">
        <w:rPr>
          <w:b w:val="0"/>
          <w:sz w:val="28"/>
          <w:szCs w:val="28"/>
        </w:rPr>
        <w:t xml:space="preserve"> тыс. руб. Размер дефицита бюджета поселения установлен в сумме </w:t>
      </w:r>
      <w:r w:rsidR="00354723" w:rsidRPr="00354723">
        <w:rPr>
          <w:b w:val="0"/>
          <w:sz w:val="28"/>
          <w:szCs w:val="28"/>
        </w:rPr>
        <w:t>3469,85</w:t>
      </w:r>
      <w:r w:rsidRPr="00354723">
        <w:rPr>
          <w:b w:val="0"/>
          <w:sz w:val="28"/>
          <w:szCs w:val="28"/>
        </w:rPr>
        <w:t xml:space="preserve"> тыс. руб.</w:t>
      </w:r>
    </w:p>
    <w:p w:rsidR="00297225" w:rsidRPr="00354723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54723">
        <w:rPr>
          <w:sz w:val="28"/>
          <w:szCs w:val="28"/>
        </w:rPr>
        <w:t>Изменения и дополнения в доходную часть бюджета вносились с учетом фактических поступлений доходов в бюджет, а также в связи со сверхплановыми поступлениями межбюджетных трансфертов.</w:t>
      </w:r>
    </w:p>
    <w:p w:rsidR="00297225" w:rsidRPr="00354723" w:rsidRDefault="00297225" w:rsidP="00297225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54723">
        <w:rPr>
          <w:b w:val="0"/>
          <w:sz w:val="28"/>
          <w:szCs w:val="28"/>
        </w:rPr>
        <w:tab/>
      </w:r>
    </w:p>
    <w:p w:rsidR="00297225" w:rsidRPr="00354723" w:rsidRDefault="00297225" w:rsidP="00297225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54723">
        <w:rPr>
          <w:b w:val="0"/>
          <w:sz w:val="28"/>
          <w:szCs w:val="28"/>
        </w:rPr>
        <w:t xml:space="preserve">                                                                                     Таблица 1 (тыс. руб.)</w:t>
      </w:r>
    </w:p>
    <w:tbl>
      <w:tblPr>
        <w:tblW w:w="91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175"/>
        <w:gridCol w:w="1384"/>
        <w:gridCol w:w="1544"/>
        <w:gridCol w:w="1843"/>
        <w:gridCol w:w="1492"/>
      </w:tblGrid>
      <w:tr w:rsidR="00297225" w:rsidRPr="00354723" w:rsidTr="0029722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 w:val="28"/>
                <w:szCs w:val="28"/>
              </w:rPr>
              <w:t>№ 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 w:val="28"/>
                <w:szCs w:val="28"/>
              </w:rPr>
              <w:t>номер решения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 w:val="28"/>
                <w:szCs w:val="28"/>
              </w:rPr>
              <w:t>объем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 w:val="28"/>
                <w:szCs w:val="28"/>
              </w:rPr>
              <w:t>размер дефицита</w:t>
            </w:r>
          </w:p>
        </w:tc>
      </w:tr>
      <w:tr w:rsidR="00297225" w:rsidRPr="00297225" w:rsidTr="00297225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6</w:t>
            </w:r>
          </w:p>
        </w:tc>
      </w:tr>
      <w:tr w:rsidR="00297225" w:rsidRPr="00297225" w:rsidTr="0029722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354723" w:rsidP="00354723">
            <w:pPr>
              <w:rPr>
                <w:szCs w:val="28"/>
              </w:rPr>
            </w:pPr>
            <w:r w:rsidRPr="00354723">
              <w:rPr>
                <w:szCs w:val="28"/>
              </w:rPr>
              <w:t>30</w:t>
            </w:r>
            <w:r w:rsidR="00297225" w:rsidRPr="00354723">
              <w:rPr>
                <w:szCs w:val="28"/>
              </w:rPr>
              <w:t>.0</w:t>
            </w:r>
            <w:r w:rsidRPr="00354723">
              <w:rPr>
                <w:szCs w:val="28"/>
              </w:rPr>
              <w:t>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354723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131</w:t>
            </w:r>
            <w:r w:rsidR="00297225" w:rsidRPr="00354723">
              <w:rPr>
                <w:szCs w:val="28"/>
              </w:rPr>
              <w:t>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354723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24839,04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354723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28308,89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5" w:rsidRPr="00354723" w:rsidRDefault="00354723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3469,85</w:t>
            </w:r>
          </w:p>
        </w:tc>
      </w:tr>
      <w:tr w:rsidR="00297225" w:rsidRPr="00297225" w:rsidTr="0029722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354723" w:rsidRDefault="00297225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2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354723" w:rsidP="00354723">
            <w:pPr>
              <w:rPr>
                <w:szCs w:val="28"/>
              </w:rPr>
            </w:pPr>
            <w:r w:rsidRPr="00354723">
              <w:rPr>
                <w:szCs w:val="28"/>
              </w:rPr>
              <w:t>31</w:t>
            </w:r>
            <w:r w:rsidR="00297225" w:rsidRPr="00354723">
              <w:rPr>
                <w:szCs w:val="28"/>
              </w:rPr>
              <w:t>.0</w:t>
            </w:r>
            <w:r w:rsidRPr="00354723">
              <w:rPr>
                <w:szCs w:val="28"/>
              </w:rPr>
              <w:t>8</w:t>
            </w:r>
            <w:r w:rsidR="00297225" w:rsidRPr="00354723">
              <w:rPr>
                <w:szCs w:val="28"/>
              </w:rPr>
              <w:t>.20</w:t>
            </w:r>
            <w:r w:rsidRPr="00354723">
              <w:rPr>
                <w:szCs w:val="28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354723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144</w:t>
            </w:r>
            <w:r w:rsidR="00297225" w:rsidRPr="00354723">
              <w:rPr>
                <w:szCs w:val="28"/>
              </w:rPr>
              <w:t>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354723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24870,42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5" w:rsidRPr="00354723" w:rsidRDefault="00354723" w:rsidP="00297225">
            <w:pPr>
              <w:rPr>
                <w:szCs w:val="28"/>
              </w:rPr>
            </w:pPr>
            <w:r w:rsidRPr="00354723">
              <w:rPr>
                <w:szCs w:val="28"/>
              </w:rPr>
              <w:t>28340,27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354723" w:rsidRDefault="00354723" w:rsidP="00297225">
            <w:r w:rsidRPr="00354723">
              <w:rPr>
                <w:szCs w:val="28"/>
              </w:rPr>
              <w:t>3469,85</w:t>
            </w:r>
          </w:p>
        </w:tc>
      </w:tr>
      <w:tr w:rsidR="00354723" w:rsidRPr="00ED55A7" w:rsidTr="003547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03.11.2020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3-МПА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27470,33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30940,18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3469,85</w:t>
            </w:r>
          </w:p>
        </w:tc>
      </w:tr>
      <w:tr w:rsidR="00ED55A7" w:rsidRPr="00ED55A7" w:rsidTr="0029722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7" w:rsidRPr="00ED55A7" w:rsidRDefault="00ED55A7" w:rsidP="00ED55A7">
            <w:pPr>
              <w:rPr>
                <w:szCs w:val="28"/>
              </w:rPr>
            </w:pPr>
            <w:r w:rsidRPr="00ED55A7">
              <w:rPr>
                <w:szCs w:val="28"/>
              </w:rPr>
              <w:t>4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7" w:rsidRPr="00ED55A7" w:rsidRDefault="00ED55A7" w:rsidP="00ED55A7">
            <w:pPr>
              <w:rPr>
                <w:szCs w:val="28"/>
              </w:rPr>
            </w:pPr>
            <w:r w:rsidRPr="00ED55A7">
              <w:rPr>
                <w:szCs w:val="28"/>
              </w:rPr>
              <w:t>13.11.2020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A7" w:rsidRPr="00ED55A7" w:rsidRDefault="00ED55A7" w:rsidP="00ED55A7">
            <w:pPr>
              <w:rPr>
                <w:szCs w:val="28"/>
              </w:rPr>
            </w:pPr>
            <w:r w:rsidRPr="00ED55A7">
              <w:rPr>
                <w:szCs w:val="28"/>
              </w:rPr>
              <w:t>5-МПА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7" w:rsidRPr="00ED55A7" w:rsidRDefault="00ED55A7" w:rsidP="00ED55A7">
            <w:pPr>
              <w:rPr>
                <w:szCs w:val="28"/>
              </w:rPr>
            </w:pPr>
            <w:r w:rsidRPr="00ED55A7">
              <w:rPr>
                <w:szCs w:val="28"/>
              </w:rPr>
              <w:t>27470,33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7" w:rsidRPr="00ED55A7" w:rsidRDefault="00ED55A7" w:rsidP="00ED55A7">
            <w:pPr>
              <w:rPr>
                <w:szCs w:val="28"/>
              </w:rPr>
            </w:pPr>
            <w:r w:rsidRPr="00ED55A7">
              <w:rPr>
                <w:szCs w:val="28"/>
              </w:rPr>
              <w:t>30940,18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A7" w:rsidRPr="00ED55A7" w:rsidRDefault="00ED55A7" w:rsidP="00ED55A7">
            <w:r w:rsidRPr="00ED55A7">
              <w:rPr>
                <w:szCs w:val="28"/>
              </w:rPr>
              <w:t>3469,85</w:t>
            </w:r>
          </w:p>
        </w:tc>
      </w:tr>
      <w:tr w:rsidR="00354723" w:rsidRPr="00ED55A7" w:rsidTr="003547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5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354723" w:rsidP="00ED55A7">
            <w:pPr>
              <w:rPr>
                <w:szCs w:val="28"/>
              </w:rPr>
            </w:pPr>
            <w:r w:rsidRPr="00ED55A7">
              <w:rPr>
                <w:szCs w:val="28"/>
              </w:rPr>
              <w:t>1</w:t>
            </w:r>
            <w:r w:rsidR="00ED55A7" w:rsidRPr="00ED55A7">
              <w:rPr>
                <w:szCs w:val="28"/>
              </w:rPr>
              <w:t>0</w:t>
            </w:r>
            <w:r w:rsidRPr="00ED55A7">
              <w:rPr>
                <w:szCs w:val="28"/>
              </w:rPr>
              <w:t>.12.20</w:t>
            </w:r>
            <w:r w:rsidR="00ED55A7" w:rsidRPr="00ED55A7">
              <w:rPr>
                <w:szCs w:val="28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6-МПА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ED55A7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29330,33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ED55A7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32800,18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3469,85</w:t>
            </w:r>
          </w:p>
        </w:tc>
      </w:tr>
      <w:tr w:rsidR="00354723" w:rsidRPr="00ED55A7" w:rsidTr="0029722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3" w:rsidRPr="00ED55A7" w:rsidRDefault="00354723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6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ED55A7" w:rsidP="00ED55A7">
            <w:pPr>
              <w:rPr>
                <w:szCs w:val="28"/>
              </w:rPr>
            </w:pPr>
            <w:r w:rsidRPr="00ED55A7">
              <w:rPr>
                <w:szCs w:val="28"/>
              </w:rPr>
              <w:t>24</w:t>
            </w:r>
            <w:r w:rsidR="00354723" w:rsidRPr="00ED55A7">
              <w:rPr>
                <w:szCs w:val="28"/>
              </w:rPr>
              <w:t>.12.20</w:t>
            </w:r>
            <w:r w:rsidRPr="00ED55A7">
              <w:rPr>
                <w:szCs w:val="28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354723" w:rsidP="00ED55A7">
            <w:pPr>
              <w:rPr>
                <w:szCs w:val="28"/>
              </w:rPr>
            </w:pPr>
            <w:r w:rsidRPr="00ED55A7">
              <w:rPr>
                <w:szCs w:val="28"/>
              </w:rPr>
              <w:t>1</w:t>
            </w:r>
            <w:r w:rsidR="00ED55A7" w:rsidRPr="00ED55A7">
              <w:rPr>
                <w:szCs w:val="28"/>
              </w:rPr>
              <w:t>0</w:t>
            </w:r>
            <w:r w:rsidRPr="00ED55A7">
              <w:rPr>
                <w:szCs w:val="28"/>
              </w:rPr>
              <w:t>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ED55A7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26330,33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23" w:rsidRPr="00ED55A7" w:rsidRDefault="00ED55A7" w:rsidP="00354723">
            <w:pPr>
              <w:rPr>
                <w:szCs w:val="28"/>
              </w:rPr>
            </w:pPr>
            <w:r w:rsidRPr="00ED55A7">
              <w:rPr>
                <w:szCs w:val="28"/>
              </w:rPr>
              <w:t>29800,18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23" w:rsidRPr="00ED55A7" w:rsidRDefault="00354723" w:rsidP="00354723">
            <w:r w:rsidRPr="00ED55A7">
              <w:rPr>
                <w:szCs w:val="28"/>
              </w:rPr>
              <w:t>3469,85</w:t>
            </w:r>
          </w:p>
        </w:tc>
      </w:tr>
    </w:tbl>
    <w:p w:rsidR="00297225" w:rsidRPr="00ED55A7" w:rsidRDefault="00297225" w:rsidP="00297225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</w:rPr>
      </w:pPr>
    </w:p>
    <w:p w:rsidR="00297225" w:rsidRPr="00ED55A7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D55A7">
        <w:rPr>
          <w:b w:val="0"/>
          <w:sz w:val="28"/>
          <w:szCs w:val="28"/>
        </w:rPr>
        <w:t>Исполнение бюджета Ольгинского городского поселения за 20</w:t>
      </w:r>
      <w:r w:rsidR="00ED55A7" w:rsidRPr="00ED55A7">
        <w:rPr>
          <w:b w:val="0"/>
          <w:sz w:val="28"/>
          <w:szCs w:val="28"/>
        </w:rPr>
        <w:t>20</w:t>
      </w:r>
      <w:r w:rsidRPr="00ED55A7">
        <w:rPr>
          <w:b w:val="0"/>
          <w:sz w:val="28"/>
          <w:szCs w:val="28"/>
        </w:rPr>
        <w:t xml:space="preserve"> год составило: поступления в бюджет поселения </w:t>
      </w:r>
      <w:r w:rsidR="00ED55A7" w:rsidRPr="00ED55A7">
        <w:rPr>
          <w:b w:val="0"/>
          <w:sz w:val="28"/>
          <w:szCs w:val="28"/>
        </w:rPr>
        <w:t>26992,02</w:t>
      </w:r>
      <w:r w:rsidRPr="00ED55A7">
        <w:rPr>
          <w:b w:val="0"/>
          <w:sz w:val="28"/>
          <w:szCs w:val="28"/>
        </w:rPr>
        <w:t xml:space="preserve"> тыс. руб., расходы бюджета </w:t>
      </w:r>
      <w:r w:rsidR="00ED55A7" w:rsidRPr="00ED55A7">
        <w:rPr>
          <w:b w:val="0"/>
          <w:sz w:val="28"/>
          <w:szCs w:val="28"/>
        </w:rPr>
        <w:t>27373,60</w:t>
      </w:r>
      <w:r w:rsidRPr="00ED55A7">
        <w:rPr>
          <w:b w:val="0"/>
          <w:sz w:val="28"/>
          <w:szCs w:val="28"/>
        </w:rPr>
        <w:t xml:space="preserve"> тыс. руб. </w:t>
      </w:r>
      <w:r w:rsidR="00ED55A7" w:rsidRPr="00ED55A7">
        <w:rPr>
          <w:b w:val="0"/>
          <w:sz w:val="28"/>
          <w:szCs w:val="28"/>
        </w:rPr>
        <w:t>де</w:t>
      </w:r>
      <w:r w:rsidRPr="00ED55A7">
        <w:rPr>
          <w:b w:val="0"/>
          <w:sz w:val="28"/>
          <w:szCs w:val="28"/>
        </w:rPr>
        <w:t xml:space="preserve">фицит бюджета поселения составил </w:t>
      </w:r>
      <w:r w:rsidR="00ED55A7" w:rsidRPr="00ED55A7">
        <w:rPr>
          <w:b w:val="0"/>
          <w:sz w:val="28"/>
          <w:szCs w:val="28"/>
        </w:rPr>
        <w:t>381,58</w:t>
      </w:r>
      <w:r w:rsidRPr="00ED55A7">
        <w:rPr>
          <w:b w:val="0"/>
          <w:sz w:val="28"/>
          <w:szCs w:val="28"/>
        </w:rPr>
        <w:t xml:space="preserve"> тыс. руб.</w:t>
      </w:r>
    </w:p>
    <w:p w:rsidR="00297225" w:rsidRPr="00297225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  <w:highlight w:val="yellow"/>
        </w:rPr>
      </w:pPr>
    </w:p>
    <w:p w:rsidR="00297225" w:rsidRPr="00585A9A" w:rsidRDefault="00297225" w:rsidP="00297225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  <w:r w:rsidRPr="00585A9A">
        <w:rPr>
          <w:rStyle w:val="a3"/>
          <w:b/>
          <w:bCs/>
          <w:sz w:val="28"/>
        </w:rPr>
        <w:lastRenderedPageBreak/>
        <w:t>2. Характеристика исполнения доходной части бюджета Ольгинского городского поселения</w:t>
      </w:r>
    </w:p>
    <w:p w:rsidR="00297225" w:rsidRPr="00585A9A" w:rsidRDefault="00297225" w:rsidP="00297225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297225" w:rsidRPr="00585A9A" w:rsidRDefault="00297225" w:rsidP="00297225">
      <w:pPr>
        <w:pStyle w:val="1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</w:p>
    <w:p w:rsidR="00297225" w:rsidRPr="00585A9A" w:rsidRDefault="00297225" w:rsidP="00297225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85A9A">
        <w:rPr>
          <w:b w:val="0"/>
          <w:sz w:val="28"/>
          <w:szCs w:val="28"/>
        </w:rPr>
        <w:t xml:space="preserve">Доходная часть бюджета поселения исполнена в сумме </w:t>
      </w:r>
      <w:r w:rsidR="00ED55A7" w:rsidRPr="00585A9A">
        <w:rPr>
          <w:b w:val="0"/>
          <w:sz w:val="28"/>
          <w:szCs w:val="28"/>
        </w:rPr>
        <w:t>26992,02</w:t>
      </w:r>
      <w:r w:rsidRPr="00585A9A">
        <w:rPr>
          <w:b w:val="0"/>
          <w:sz w:val="28"/>
          <w:szCs w:val="28"/>
        </w:rPr>
        <w:t xml:space="preserve"> тыс. руб., в том числе по доходам без учета безвозмездных поступлений – </w:t>
      </w:r>
      <w:r w:rsidR="00585A9A" w:rsidRPr="00585A9A">
        <w:rPr>
          <w:b w:val="0"/>
          <w:sz w:val="28"/>
          <w:szCs w:val="28"/>
        </w:rPr>
        <w:t>16764,73</w:t>
      </w:r>
      <w:r w:rsidRPr="00585A9A">
        <w:rPr>
          <w:b w:val="0"/>
          <w:sz w:val="28"/>
          <w:szCs w:val="28"/>
        </w:rPr>
        <w:t xml:space="preserve"> тыс. руб., по безвозмездным поступлениям – </w:t>
      </w:r>
      <w:r w:rsidR="00585A9A" w:rsidRPr="00585A9A">
        <w:rPr>
          <w:b w:val="0"/>
          <w:sz w:val="28"/>
          <w:szCs w:val="28"/>
        </w:rPr>
        <w:t>10227,29</w:t>
      </w:r>
      <w:r w:rsidRPr="00585A9A">
        <w:rPr>
          <w:b w:val="0"/>
          <w:sz w:val="28"/>
          <w:szCs w:val="28"/>
        </w:rPr>
        <w:t xml:space="preserve"> тыс. руб.</w:t>
      </w:r>
    </w:p>
    <w:p w:rsidR="00297225" w:rsidRPr="00585A9A" w:rsidRDefault="00297225" w:rsidP="00297225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</w:r>
      <w:r w:rsidRPr="00585A9A">
        <w:rPr>
          <w:b w:val="0"/>
          <w:sz w:val="28"/>
          <w:szCs w:val="28"/>
        </w:rPr>
        <w:tab/>
        <w:t>Таблица 2 (тыс. руб.)</w:t>
      </w:r>
    </w:p>
    <w:tbl>
      <w:tblPr>
        <w:tblW w:w="9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1435"/>
        <w:gridCol w:w="1554"/>
        <w:gridCol w:w="1195"/>
        <w:gridCol w:w="1255"/>
        <w:gridCol w:w="956"/>
      </w:tblGrid>
      <w:tr w:rsidR="00297225" w:rsidRPr="00297225" w:rsidTr="00297225">
        <w:trPr>
          <w:trHeight w:val="301"/>
          <w:tblCellSpacing w:w="0" w:type="dxa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7225" w:rsidRPr="00585A9A" w:rsidRDefault="00297225" w:rsidP="00297225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297225" w:rsidRPr="00585A9A" w:rsidRDefault="00297225" w:rsidP="00297225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297225" w:rsidRPr="00585A9A" w:rsidRDefault="00297225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85A9A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25" w:rsidRPr="00585A9A" w:rsidRDefault="00297225" w:rsidP="00585A9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585A9A">
              <w:rPr>
                <w:rStyle w:val="a3"/>
                <w:bCs/>
                <w:sz w:val="24"/>
                <w:szCs w:val="24"/>
              </w:rPr>
              <w:t>Утверждено на 20</w:t>
            </w:r>
            <w:r w:rsidR="00585A9A" w:rsidRPr="00585A9A">
              <w:rPr>
                <w:rStyle w:val="a3"/>
                <w:bCs/>
                <w:sz w:val="24"/>
                <w:szCs w:val="24"/>
              </w:rPr>
              <w:t>20</w:t>
            </w:r>
            <w:r w:rsidRPr="00585A9A">
              <w:rPr>
                <w:rStyle w:val="a3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25" w:rsidRPr="00585A9A" w:rsidRDefault="00297225" w:rsidP="00297225">
            <w:pPr>
              <w:pStyle w:val="1"/>
              <w:spacing w:before="0" w:beforeAutospacing="0" w:after="0" w:afterAutospacing="0"/>
              <w:jc w:val="both"/>
              <w:rPr>
                <w:rStyle w:val="a3"/>
                <w:bCs/>
                <w:sz w:val="24"/>
                <w:szCs w:val="24"/>
              </w:rPr>
            </w:pPr>
            <w:r w:rsidRPr="00585A9A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297225" w:rsidRPr="00585A9A" w:rsidRDefault="00297225" w:rsidP="0029722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225" w:rsidRPr="00585A9A" w:rsidRDefault="00297225" w:rsidP="00297225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85A9A">
              <w:rPr>
                <w:b w:val="0"/>
                <w:sz w:val="24"/>
                <w:szCs w:val="24"/>
              </w:rPr>
              <w:t>Результат исполнения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297225" w:rsidRPr="00585A9A" w:rsidRDefault="00297225" w:rsidP="00297225">
            <w:pPr>
              <w:pStyle w:val="1"/>
              <w:spacing w:before="0" w:beforeAutospacing="0" w:after="0" w:afterAutospacing="0"/>
              <w:jc w:val="both"/>
              <w:rPr>
                <w:rStyle w:val="a3"/>
                <w:bCs/>
                <w:sz w:val="24"/>
                <w:szCs w:val="24"/>
              </w:rPr>
            </w:pPr>
            <w:r w:rsidRPr="00585A9A">
              <w:rPr>
                <w:rStyle w:val="a3"/>
                <w:bCs/>
                <w:sz w:val="24"/>
                <w:szCs w:val="24"/>
              </w:rPr>
              <w:t>%%</w:t>
            </w:r>
          </w:p>
          <w:p w:rsidR="00297225" w:rsidRPr="00585A9A" w:rsidRDefault="00297225" w:rsidP="00297225">
            <w:pPr>
              <w:pStyle w:val="1"/>
              <w:spacing w:before="0" w:beforeAutospacing="0" w:after="0" w:afterAutospacing="0"/>
              <w:jc w:val="both"/>
              <w:rPr>
                <w:rStyle w:val="a3"/>
                <w:bCs/>
                <w:sz w:val="24"/>
                <w:szCs w:val="24"/>
              </w:rPr>
            </w:pPr>
            <w:r w:rsidRPr="00585A9A">
              <w:rPr>
                <w:rStyle w:val="a3"/>
                <w:bCs/>
                <w:sz w:val="24"/>
                <w:szCs w:val="24"/>
              </w:rPr>
              <w:t>исполнения</w:t>
            </w:r>
          </w:p>
        </w:tc>
      </w:tr>
      <w:tr w:rsidR="00297225" w:rsidRPr="00297225" w:rsidTr="00297225">
        <w:trPr>
          <w:trHeight w:val="692"/>
          <w:tblCellSpacing w:w="0" w:type="dxa"/>
        </w:trPr>
        <w:tc>
          <w:tcPr>
            <w:tcW w:w="336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25" w:rsidRPr="00585A9A" w:rsidRDefault="00297225" w:rsidP="00297225">
            <w:pPr>
              <w:jc w:val="both"/>
              <w:rPr>
                <w:bCs/>
                <w:kern w:val="36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25" w:rsidRPr="00585A9A" w:rsidRDefault="00297225" w:rsidP="00585A9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585A9A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585A9A" w:rsidRPr="00585A9A">
              <w:rPr>
                <w:rStyle w:val="a3"/>
                <w:bCs/>
                <w:sz w:val="24"/>
                <w:szCs w:val="24"/>
              </w:rPr>
              <w:t>127</w:t>
            </w:r>
            <w:r w:rsidRPr="00585A9A">
              <w:rPr>
                <w:rStyle w:val="a3"/>
                <w:bCs/>
                <w:sz w:val="24"/>
                <w:szCs w:val="24"/>
              </w:rPr>
              <w:t>-МПА от 1</w:t>
            </w:r>
            <w:r w:rsidR="00585A9A" w:rsidRPr="00585A9A">
              <w:rPr>
                <w:rStyle w:val="a3"/>
                <w:bCs/>
                <w:sz w:val="24"/>
                <w:szCs w:val="24"/>
              </w:rPr>
              <w:t>1</w:t>
            </w:r>
            <w:r w:rsidRPr="00585A9A">
              <w:rPr>
                <w:rStyle w:val="a3"/>
                <w:bCs/>
                <w:sz w:val="24"/>
                <w:szCs w:val="24"/>
              </w:rPr>
              <w:t>.12.201</w:t>
            </w:r>
            <w:r w:rsidR="00585A9A" w:rsidRPr="00585A9A">
              <w:rPr>
                <w:rStyle w:val="a3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25" w:rsidRPr="00585A9A" w:rsidRDefault="00297225" w:rsidP="00585A9A">
            <w:pPr>
              <w:pStyle w:val="1"/>
              <w:spacing w:before="0" w:beforeAutospacing="0" w:after="0" w:afterAutospacing="0"/>
              <w:ind w:left="-135" w:firstLine="120"/>
              <w:rPr>
                <w:sz w:val="24"/>
                <w:szCs w:val="24"/>
              </w:rPr>
            </w:pPr>
            <w:r w:rsidRPr="00585A9A">
              <w:rPr>
                <w:rStyle w:val="a3"/>
                <w:bCs/>
                <w:sz w:val="24"/>
                <w:szCs w:val="24"/>
              </w:rPr>
              <w:t>Решение № 41</w:t>
            </w:r>
            <w:r w:rsidR="00585A9A" w:rsidRPr="00585A9A">
              <w:rPr>
                <w:rStyle w:val="a3"/>
                <w:bCs/>
                <w:sz w:val="24"/>
                <w:szCs w:val="24"/>
              </w:rPr>
              <w:t>0</w:t>
            </w:r>
            <w:r w:rsidRPr="00585A9A">
              <w:rPr>
                <w:rStyle w:val="a3"/>
                <w:bCs/>
                <w:sz w:val="24"/>
                <w:szCs w:val="24"/>
              </w:rPr>
              <w:t>-МПА от 3</w:t>
            </w:r>
            <w:r w:rsidR="00585A9A" w:rsidRPr="00585A9A">
              <w:rPr>
                <w:rStyle w:val="a3"/>
                <w:bCs/>
                <w:sz w:val="24"/>
                <w:szCs w:val="24"/>
              </w:rPr>
              <w:t>24</w:t>
            </w:r>
            <w:r w:rsidRPr="00585A9A">
              <w:rPr>
                <w:rStyle w:val="a3"/>
                <w:bCs/>
                <w:sz w:val="24"/>
                <w:szCs w:val="24"/>
              </w:rPr>
              <w:t>.12.20</w:t>
            </w:r>
            <w:r w:rsidR="00585A9A" w:rsidRPr="00585A9A">
              <w:rPr>
                <w:rStyle w:val="a3"/>
                <w:bCs/>
                <w:sz w:val="24"/>
                <w:szCs w:val="24"/>
              </w:rPr>
              <w:t>20</w:t>
            </w: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25" w:rsidRPr="00585A9A" w:rsidRDefault="00297225" w:rsidP="00297225">
            <w:pPr>
              <w:jc w:val="both"/>
              <w:rPr>
                <w:bCs/>
                <w:kern w:val="36"/>
              </w:rPr>
            </w:pP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25" w:rsidRPr="00585A9A" w:rsidRDefault="00297225" w:rsidP="00297225">
            <w:pPr>
              <w:jc w:val="both"/>
              <w:rPr>
                <w:bCs/>
                <w:kern w:val="36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97225" w:rsidRPr="00585A9A" w:rsidRDefault="00297225" w:rsidP="00297225">
            <w:pPr>
              <w:jc w:val="both"/>
              <w:rPr>
                <w:bCs/>
                <w:kern w:val="36"/>
              </w:rPr>
            </w:pPr>
          </w:p>
        </w:tc>
      </w:tr>
      <w:tr w:rsidR="00297225" w:rsidRPr="00653418" w:rsidTr="00297225">
        <w:trPr>
          <w:trHeight w:val="251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297225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297225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297225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297225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297225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297225" w:rsidRPr="00653418" w:rsidRDefault="00297225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6</w:t>
            </w:r>
          </w:p>
        </w:tc>
      </w:tr>
      <w:tr w:rsidR="00297225" w:rsidRPr="00653418" w:rsidTr="00297225">
        <w:trPr>
          <w:trHeight w:val="469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7225" w:rsidRPr="00653418" w:rsidRDefault="00297225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25" w:rsidRPr="00653418" w:rsidRDefault="00585A9A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18782,27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25" w:rsidRPr="00653418" w:rsidRDefault="00FA1D47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16103,04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25" w:rsidRPr="00653418" w:rsidRDefault="00FA1D47" w:rsidP="00297225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16764,73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25" w:rsidRPr="00653418" w:rsidRDefault="00FA1D47" w:rsidP="00297225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661,69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7225" w:rsidRPr="00653418" w:rsidRDefault="00FA1D47" w:rsidP="00297225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104,11</w:t>
            </w:r>
          </w:p>
        </w:tc>
      </w:tr>
      <w:tr w:rsidR="00297225" w:rsidRPr="00653418" w:rsidTr="00297225">
        <w:trPr>
          <w:trHeight w:val="197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297225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585A9A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2698,36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FA1D47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10227,29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FA1D47" w:rsidP="00297225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10227,29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7225" w:rsidRPr="00653418" w:rsidRDefault="00FA1D47" w:rsidP="00297225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297225" w:rsidRPr="00653418" w:rsidRDefault="00FA1D47" w:rsidP="00297225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10,00</w:t>
            </w:r>
          </w:p>
        </w:tc>
      </w:tr>
      <w:tr w:rsidR="00585A9A" w:rsidRPr="00653418" w:rsidTr="00297225">
        <w:trPr>
          <w:trHeight w:val="197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5A9A" w:rsidRPr="00653418" w:rsidRDefault="00585A9A" w:rsidP="00585A9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в т. ч. дотации бюджетам сельских поселений на выравнивание бюджетной обеспеченности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5A9A" w:rsidRPr="00653418" w:rsidRDefault="00585A9A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2356,81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5A9A" w:rsidRPr="00653418" w:rsidRDefault="00FA1D47" w:rsidP="002972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2356,81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5A9A" w:rsidRPr="00653418" w:rsidRDefault="00FA1D47" w:rsidP="00297225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2356,81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5A9A" w:rsidRPr="00653418" w:rsidRDefault="00FA1D47" w:rsidP="00297225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585A9A" w:rsidRPr="00653418" w:rsidRDefault="00FA1D47" w:rsidP="00297225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100,00</w:t>
            </w:r>
          </w:p>
        </w:tc>
      </w:tr>
      <w:tr w:rsidR="00297225" w:rsidRPr="00653418" w:rsidTr="00297225">
        <w:trPr>
          <w:trHeight w:val="205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97225" w:rsidRPr="00653418" w:rsidRDefault="00297225" w:rsidP="00297225">
            <w:pPr>
              <w:pStyle w:val="1"/>
              <w:tabs>
                <w:tab w:val="right" w:pos="3405"/>
              </w:tabs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653418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97225" w:rsidRPr="00653418" w:rsidRDefault="00585A9A" w:rsidP="00297225">
            <w:pPr>
              <w:pStyle w:val="1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21480,63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97225" w:rsidRPr="00653418" w:rsidRDefault="00FA1D47" w:rsidP="00297225">
            <w:pPr>
              <w:pStyle w:val="1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26330,33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97225" w:rsidRPr="00653418" w:rsidRDefault="00FA1D47" w:rsidP="00297225">
            <w:pPr>
              <w:pStyle w:val="1"/>
              <w:spacing w:before="0" w:beforeAutospacing="0" w:after="0" w:afterAutospacing="0" w:line="360" w:lineRule="auto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26992,02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97225" w:rsidRPr="00653418" w:rsidRDefault="00FA1D47" w:rsidP="00297225">
            <w:pPr>
              <w:pStyle w:val="1"/>
              <w:spacing w:before="0" w:beforeAutospacing="0" w:after="0" w:afterAutospacing="0" w:line="360" w:lineRule="auto"/>
              <w:ind w:left="-375" w:firstLine="375"/>
              <w:rPr>
                <w:rStyle w:val="a3"/>
                <w:bCs/>
                <w:sz w:val="24"/>
                <w:szCs w:val="24"/>
              </w:rPr>
            </w:pPr>
            <w:r w:rsidRPr="00653418">
              <w:rPr>
                <w:rStyle w:val="a3"/>
                <w:bCs/>
                <w:sz w:val="24"/>
                <w:szCs w:val="24"/>
              </w:rPr>
              <w:t>661,69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97225" w:rsidRPr="00653418" w:rsidRDefault="00653418" w:rsidP="00297225">
            <w:pPr>
              <w:pStyle w:val="1"/>
              <w:spacing w:before="0" w:beforeAutospacing="0" w:after="0" w:afterAutospacing="0" w:line="360" w:lineRule="auto"/>
              <w:ind w:left="-375" w:firstLine="375"/>
              <w:rPr>
                <w:b w:val="0"/>
                <w:sz w:val="24"/>
                <w:szCs w:val="24"/>
              </w:rPr>
            </w:pPr>
            <w:r w:rsidRPr="00653418">
              <w:rPr>
                <w:b w:val="0"/>
                <w:sz w:val="24"/>
                <w:szCs w:val="24"/>
              </w:rPr>
              <w:t>102,51</w:t>
            </w:r>
          </w:p>
        </w:tc>
      </w:tr>
    </w:tbl>
    <w:p w:rsidR="00297225" w:rsidRPr="00653418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297225" w:rsidRPr="005946CA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946CA">
        <w:rPr>
          <w:b w:val="0"/>
          <w:sz w:val="28"/>
          <w:szCs w:val="28"/>
        </w:rPr>
        <w:t xml:space="preserve">Фактическое поступление доходов в бюджет поселения составило </w:t>
      </w:r>
      <w:r w:rsidR="00653418" w:rsidRPr="005946CA">
        <w:rPr>
          <w:b w:val="0"/>
          <w:sz w:val="28"/>
          <w:szCs w:val="28"/>
        </w:rPr>
        <w:t>102,51</w:t>
      </w:r>
      <w:r w:rsidRPr="005946CA">
        <w:rPr>
          <w:b w:val="0"/>
          <w:sz w:val="28"/>
          <w:szCs w:val="28"/>
        </w:rPr>
        <w:t xml:space="preserve"> процент</w:t>
      </w:r>
      <w:r w:rsidR="00653418" w:rsidRPr="005946CA">
        <w:rPr>
          <w:b w:val="0"/>
          <w:sz w:val="28"/>
          <w:szCs w:val="28"/>
        </w:rPr>
        <w:t>ов</w:t>
      </w:r>
      <w:r w:rsidRPr="005946CA">
        <w:rPr>
          <w:b w:val="0"/>
          <w:sz w:val="28"/>
          <w:szCs w:val="28"/>
        </w:rPr>
        <w:t xml:space="preserve"> от утвержденной суммы. Налоговые и неналоговые доходы исполнены в сумме </w:t>
      </w:r>
      <w:r w:rsidR="00653418" w:rsidRPr="005946CA">
        <w:rPr>
          <w:b w:val="0"/>
          <w:sz w:val="28"/>
          <w:szCs w:val="28"/>
        </w:rPr>
        <w:t>16764,73</w:t>
      </w:r>
      <w:r w:rsidRPr="005946CA">
        <w:rPr>
          <w:b w:val="0"/>
          <w:sz w:val="28"/>
          <w:szCs w:val="28"/>
        </w:rPr>
        <w:t xml:space="preserve"> тыс. руб., или </w:t>
      </w:r>
      <w:r w:rsidR="00653418" w:rsidRPr="005946CA">
        <w:rPr>
          <w:b w:val="0"/>
          <w:sz w:val="28"/>
          <w:szCs w:val="28"/>
        </w:rPr>
        <w:t>104,11</w:t>
      </w:r>
      <w:r w:rsidRPr="005946CA">
        <w:rPr>
          <w:b w:val="0"/>
          <w:sz w:val="28"/>
          <w:szCs w:val="28"/>
        </w:rPr>
        <w:t xml:space="preserve"> процента. Безвозмездные поступления в бюджет поселения составили </w:t>
      </w:r>
      <w:r w:rsidR="00653418" w:rsidRPr="005946CA">
        <w:rPr>
          <w:b w:val="0"/>
          <w:sz w:val="28"/>
          <w:szCs w:val="28"/>
        </w:rPr>
        <w:t>10227,29</w:t>
      </w:r>
      <w:r w:rsidRPr="005946CA">
        <w:rPr>
          <w:b w:val="0"/>
          <w:sz w:val="28"/>
          <w:szCs w:val="28"/>
        </w:rPr>
        <w:t xml:space="preserve"> тыс. руб. или </w:t>
      </w:r>
      <w:r w:rsidR="00653418" w:rsidRPr="005946CA">
        <w:rPr>
          <w:b w:val="0"/>
          <w:sz w:val="28"/>
          <w:szCs w:val="28"/>
        </w:rPr>
        <w:t>100,00</w:t>
      </w:r>
      <w:r w:rsidRPr="005946CA">
        <w:rPr>
          <w:b w:val="0"/>
          <w:sz w:val="28"/>
          <w:szCs w:val="28"/>
        </w:rPr>
        <w:t xml:space="preserve"> процент</w:t>
      </w:r>
      <w:r w:rsidR="00653418" w:rsidRPr="005946CA">
        <w:rPr>
          <w:b w:val="0"/>
          <w:sz w:val="28"/>
          <w:szCs w:val="28"/>
        </w:rPr>
        <w:t>ов</w:t>
      </w:r>
      <w:r w:rsidRPr="005946CA">
        <w:rPr>
          <w:b w:val="0"/>
          <w:sz w:val="28"/>
          <w:szCs w:val="28"/>
        </w:rPr>
        <w:t xml:space="preserve"> от утвержденной суммы.</w:t>
      </w:r>
    </w:p>
    <w:p w:rsidR="00297225" w:rsidRPr="005946CA" w:rsidRDefault="00297225" w:rsidP="00297225">
      <w:pPr>
        <w:pStyle w:val="1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</w:p>
    <w:p w:rsidR="00297225" w:rsidRPr="005946CA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5946CA">
        <w:rPr>
          <w:rStyle w:val="a3"/>
          <w:b/>
          <w:bCs/>
          <w:sz w:val="28"/>
        </w:rPr>
        <w:t>2.1. Доходы бюджета поселения без учета безвозмездных поступлений</w:t>
      </w:r>
    </w:p>
    <w:p w:rsidR="00297225" w:rsidRPr="005946CA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16"/>
          <w:szCs w:val="16"/>
        </w:rPr>
      </w:pPr>
    </w:p>
    <w:p w:rsidR="00297225" w:rsidRPr="005946CA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946CA">
        <w:rPr>
          <w:b w:val="0"/>
          <w:sz w:val="28"/>
          <w:szCs w:val="28"/>
        </w:rPr>
        <w:t>Формирование, поступление и отражение в отчетности доходов бюджета поселения в разрезе источников поступления характеризуются следующими показателями:</w:t>
      </w:r>
    </w:p>
    <w:p w:rsidR="00297225" w:rsidRPr="005946CA" w:rsidRDefault="00297225" w:rsidP="0029722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946CA">
        <w:rPr>
          <w:b w:val="0"/>
          <w:sz w:val="28"/>
          <w:szCs w:val="28"/>
        </w:rPr>
        <w:tab/>
      </w:r>
      <w:r w:rsidRPr="005946CA">
        <w:rPr>
          <w:b w:val="0"/>
          <w:sz w:val="28"/>
          <w:szCs w:val="28"/>
        </w:rPr>
        <w:tab/>
      </w:r>
      <w:r w:rsidRPr="005946CA">
        <w:rPr>
          <w:b w:val="0"/>
          <w:sz w:val="28"/>
          <w:szCs w:val="28"/>
        </w:rPr>
        <w:tab/>
      </w:r>
      <w:r w:rsidRPr="005946CA">
        <w:rPr>
          <w:b w:val="0"/>
          <w:sz w:val="28"/>
          <w:szCs w:val="28"/>
        </w:rPr>
        <w:tab/>
      </w:r>
      <w:r w:rsidRPr="005946CA">
        <w:rPr>
          <w:b w:val="0"/>
          <w:sz w:val="28"/>
          <w:szCs w:val="28"/>
        </w:rPr>
        <w:tab/>
      </w:r>
      <w:r w:rsidRPr="005946CA">
        <w:rPr>
          <w:b w:val="0"/>
          <w:sz w:val="28"/>
          <w:szCs w:val="28"/>
        </w:rPr>
        <w:tab/>
      </w:r>
      <w:r w:rsidRPr="005946CA">
        <w:rPr>
          <w:b w:val="0"/>
          <w:sz w:val="28"/>
          <w:szCs w:val="28"/>
        </w:rPr>
        <w:tab/>
      </w:r>
      <w:r w:rsidRPr="005946CA">
        <w:rPr>
          <w:b w:val="0"/>
          <w:sz w:val="28"/>
          <w:szCs w:val="28"/>
        </w:rPr>
        <w:tab/>
      </w:r>
      <w:r w:rsidRPr="005946CA">
        <w:rPr>
          <w:b w:val="0"/>
          <w:sz w:val="28"/>
          <w:szCs w:val="28"/>
        </w:rPr>
        <w:tab/>
      </w:r>
      <w:r w:rsidRPr="005946CA">
        <w:rPr>
          <w:b w:val="0"/>
          <w:sz w:val="24"/>
          <w:szCs w:val="24"/>
        </w:rPr>
        <w:tab/>
      </w:r>
      <w:r w:rsidRPr="005946CA">
        <w:rPr>
          <w:b w:val="0"/>
          <w:sz w:val="28"/>
          <w:szCs w:val="28"/>
        </w:rPr>
        <w:t>Таблица 3 (тыс. руб.)</w:t>
      </w:r>
    </w:p>
    <w:tbl>
      <w:tblPr>
        <w:tblW w:w="1074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060"/>
        <w:gridCol w:w="840"/>
        <w:gridCol w:w="893"/>
        <w:gridCol w:w="992"/>
        <w:gridCol w:w="851"/>
        <w:gridCol w:w="850"/>
        <w:gridCol w:w="851"/>
        <w:gridCol w:w="850"/>
        <w:gridCol w:w="709"/>
        <w:gridCol w:w="850"/>
      </w:tblGrid>
      <w:tr w:rsidR="00297225" w:rsidRPr="00297225" w:rsidTr="00297225">
        <w:trPr>
          <w:trHeight w:val="1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5946CA" w:rsidRDefault="00297225" w:rsidP="005946CA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Факт. исполнение за 201</w:t>
            </w:r>
            <w:r w:rsidR="005946CA" w:rsidRPr="005946CA">
              <w:rPr>
                <w:sz w:val="20"/>
                <w:szCs w:val="20"/>
              </w:rPr>
              <w:t>9</w:t>
            </w:r>
            <w:r w:rsidRPr="005946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5946CA" w:rsidRDefault="00297225" w:rsidP="005946CA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 xml:space="preserve">решение № </w:t>
            </w:r>
            <w:r w:rsidR="005946CA" w:rsidRPr="005946CA">
              <w:rPr>
                <w:sz w:val="20"/>
                <w:szCs w:val="20"/>
              </w:rPr>
              <w:t>127</w:t>
            </w:r>
            <w:r w:rsidRPr="005946CA">
              <w:rPr>
                <w:sz w:val="20"/>
                <w:szCs w:val="20"/>
              </w:rPr>
              <w:t>-МПА декабрь 201</w:t>
            </w:r>
            <w:r w:rsidR="005946CA" w:rsidRPr="005946CA">
              <w:rPr>
                <w:sz w:val="20"/>
                <w:szCs w:val="20"/>
              </w:rPr>
              <w:t>9</w:t>
            </w:r>
            <w:r w:rsidRPr="005946C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решение № 1</w:t>
            </w:r>
            <w:r w:rsidR="005946CA" w:rsidRPr="005946CA">
              <w:rPr>
                <w:sz w:val="20"/>
                <w:szCs w:val="20"/>
              </w:rPr>
              <w:t>0</w:t>
            </w:r>
            <w:r w:rsidRPr="005946CA">
              <w:rPr>
                <w:sz w:val="20"/>
                <w:szCs w:val="20"/>
              </w:rPr>
              <w:t>-МПА декабрь 20</w:t>
            </w:r>
            <w:r w:rsidR="005946CA" w:rsidRPr="005946CA">
              <w:rPr>
                <w:sz w:val="20"/>
                <w:szCs w:val="20"/>
              </w:rPr>
              <w:t>20</w:t>
            </w:r>
          </w:p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5946CA" w:rsidRDefault="00297225" w:rsidP="005946CA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фактическое исполнение за 20</w:t>
            </w:r>
            <w:r w:rsidR="005946CA" w:rsidRPr="005946CA">
              <w:rPr>
                <w:sz w:val="20"/>
                <w:szCs w:val="20"/>
              </w:rPr>
              <w:t>20</w:t>
            </w:r>
            <w:r w:rsidRPr="005946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5946CA" w:rsidRDefault="00297225" w:rsidP="005946CA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Результат исполнения за 20</w:t>
            </w:r>
            <w:r w:rsidR="005946CA" w:rsidRPr="005946CA">
              <w:rPr>
                <w:sz w:val="20"/>
                <w:szCs w:val="20"/>
              </w:rPr>
              <w:t>20</w:t>
            </w:r>
            <w:r w:rsidRPr="005946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уд. вес в поступивш.доходах %%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5" w:rsidRPr="005946CA" w:rsidRDefault="00297225" w:rsidP="005946CA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В сравнении с 201</w:t>
            </w:r>
            <w:r w:rsidR="005946CA" w:rsidRPr="005946CA">
              <w:rPr>
                <w:sz w:val="20"/>
                <w:szCs w:val="20"/>
              </w:rPr>
              <w:t>9</w:t>
            </w:r>
            <w:r w:rsidRPr="005946CA">
              <w:rPr>
                <w:sz w:val="20"/>
                <w:szCs w:val="20"/>
              </w:rPr>
              <w:t xml:space="preserve"> годом тыс. руб.</w:t>
            </w:r>
          </w:p>
        </w:tc>
      </w:tr>
      <w:tr w:rsidR="00297225" w:rsidRPr="00297225" w:rsidTr="0029722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5" w:rsidRPr="005946CA" w:rsidRDefault="00297225" w:rsidP="00297225">
            <w:pPr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10</w:t>
            </w:r>
          </w:p>
        </w:tc>
      </w:tr>
      <w:tr w:rsidR="005946CA" w:rsidRPr="00297225" w:rsidTr="006B58A6">
        <w:trPr>
          <w:trHeight w:val="3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7995,73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7286,92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8128,03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14FA9">
              <w:rPr>
                <w:bCs/>
                <w:sz w:val="20"/>
                <w:szCs w:val="20"/>
              </w:rPr>
              <w:t>841,11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14FA9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14FA9">
              <w:rPr>
                <w:bCs/>
                <w:sz w:val="20"/>
                <w:szCs w:val="20"/>
              </w:rPr>
              <w:t>8577,49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14FA9" w:rsidP="005946CA">
            <w:pPr>
              <w:rPr>
                <w:b/>
                <w:bCs/>
                <w:sz w:val="20"/>
                <w:szCs w:val="20"/>
              </w:rPr>
            </w:pPr>
            <w:r w:rsidRPr="00514FA9">
              <w:rPr>
                <w:b/>
                <w:bCs/>
                <w:sz w:val="20"/>
                <w:szCs w:val="20"/>
              </w:rPr>
              <w:t>449,46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14FA9" w:rsidP="005946CA">
            <w:pPr>
              <w:rPr>
                <w:bCs/>
                <w:sz w:val="20"/>
                <w:szCs w:val="20"/>
              </w:rPr>
            </w:pPr>
            <w:r w:rsidRPr="00514FA9">
              <w:rPr>
                <w:bCs/>
                <w:sz w:val="20"/>
                <w:szCs w:val="20"/>
              </w:rPr>
              <w:t>105,53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sz w:val="20"/>
                <w:szCs w:val="20"/>
              </w:rPr>
            </w:pPr>
            <w:r w:rsidRPr="005636AB">
              <w:rPr>
                <w:sz w:val="20"/>
                <w:szCs w:val="20"/>
              </w:rPr>
              <w:t>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514FA9" w:rsidP="005946CA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581,76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2846,86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2628,31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2682,71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14FA9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14FA9">
              <w:rPr>
                <w:bCs/>
                <w:sz w:val="20"/>
                <w:szCs w:val="20"/>
              </w:rPr>
              <w:t>2633,53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946CA" w:rsidP="00514FA9">
            <w:pPr>
              <w:rPr>
                <w:b/>
                <w:bCs/>
                <w:sz w:val="20"/>
                <w:szCs w:val="20"/>
              </w:rPr>
            </w:pPr>
            <w:r w:rsidRPr="00514FA9">
              <w:rPr>
                <w:b/>
                <w:bCs/>
                <w:sz w:val="20"/>
                <w:szCs w:val="20"/>
              </w:rPr>
              <w:t>-</w:t>
            </w:r>
            <w:r w:rsidR="00514FA9" w:rsidRPr="00514FA9">
              <w:rPr>
                <w:b/>
                <w:bCs/>
                <w:sz w:val="20"/>
                <w:szCs w:val="20"/>
              </w:rPr>
              <w:t>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14FA9" w:rsidP="005946CA">
            <w:pPr>
              <w:rPr>
                <w:bCs/>
                <w:sz w:val="20"/>
                <w:szCs w:val="20"/>
              </w:rPr>
            </w:pPr>
            <w:r w:rsidRPr="00514FA9">
              <w:rPr>
                <w:bCs/>
                <w:sz w:val="20"/>
                <w:szCs w:val="20"/>
              </w:rPr>
              <w:t>98,17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sz w:val="20"/>
                <w:szCs w:val="20"/>
              </w:rPr>
            </w:pPr>
            <w:r w:rsidRPr="005636AB">
              <w:rPr>
                <w:sz w:val="20"/>
                <w:szCs w:val="20"/>
              </w:rPr>
              <w:t>15,71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514FA9" w:rsidP="005946CA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-213,33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Налоги на совокупный доход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8,34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31,10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28,10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14FA9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14FA9">
              <w:rPr>
                <w:bCs/>
                <w:sz w:val="20"/>
                <w:szCs w:val="20"/>
              </w:rPr>
              <w:t>31,02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14FA9" w:rsidP="005946CA">
            <w:pPr>
              <w:rPr>
                <w:b/>
                <w:bCs/>
                <w:sz w:val="20"/>
                <w:szCs w:val="20"/>
              </w:rPr>
            </w:pPr>
            <w:r w:rsidRPr="00514FA9">
              <w:rPr>
                <w:b/>
                <w:bCs/>
                <w:sz w:val="20"/>
                <w:szCs w:val="20"/>
              </w:rPr>
              <w:t>-0,08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14FA9" w:rsidRDefault="00514FA9" w:rsidP="005946CA">
            <w:pPr>
              <w:rPr>
                <w:bCs/>
                <w:sz w:val="20"/>
                <w:szCs w:val="20"/>
              </w:rPr>
            </w:pPr>
            <w:r w:rsidRPr="00514FA9">
              <w:rPr>
                <w:bCs/>
                <w:sz w:val="20"/>
                <w:szCs w:val="20"/>
              </w:rPr>
              <w:t>99,74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sz w:val="20"/>
                <w:szCs w:val="20"/>
              </w:rPr>
            </w:pPr>
            <w:r w:rsidRPr="005636AB">
              <w:rPr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514FA9" w:rsidP="005946CA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22,68</w:t>
            </w:r>
          </w:p>
        </w:tc>
      </w:tr>
      <w:tr w:rsidR="00514FA9" w:rsidRPr="00297225" w:rsidTr="006B58A6">
        <w:trPr>
          <w:trHeight w:val="3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A9" w:rsidRPr="005946CA" w:rsidRDefault="00514FA9" w:rsidP="00514FA9">
            <w:pPr>
              <w:rPr>
                <w:sz w:val="22"/>
              </w:rPr>
            </w:pPr>
            <w:r w:rsidRPr="005946CA">
              <w:rPr>
                <w:sz w:val="22"/>
                <w:szCs w:val="22"/>
              </w:rPr>
              <w:t>-единый сельхоз. налог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FA9" w:rsidRPr="005946CA" w:rsidRDefault="00514FA9" w:rsidP="00514FA9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8,34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FA9" w:rsidRPr="005946CA" w:rsidRDefault="00514FA9" w:rsidP="00514FA9">
            <w:pPr>
              <w:ind w:left="57" w:right="-108" w:hanging="66"/>
              <w:rPr>
                <w:sz w:val="20"/>
                <w:szCs w:val="20"/>
              </w:rPr>
            </w:pPr>
            <w:r w:rsidRPr="005946CA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FA9" w:rsidRPr="00130BA1" w:rsidRDefault="00514FA9" w:rsidP="00514FA9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31,10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FA9" w:rsidRPr="00130BA1" w:rsidRDefault="00514FA9" w:rsidP="00514FA9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28,10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FA9" w:rsidRPr="00514FA9" w:rsidRDefault="00514FA9" w:rsidP="00514FA9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14FA9">
              <w:rPr>
                <w:bCs/>
                <w:sz w:val="20"/>
                <w:szCs w:val="20"/>
              </w:rPr>
              <w:t>31,02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FA9" w:rsidRPr="00514FA9" w:rsidRDefault="00514FA9" w:rsidP="00514FA9">
            <w:pPr>
              <w:rPr>
                <w:b/>
                <w:bCs/>
                <w:sz w:val="20"/>
                <w:szCs w:val="20"/>
              </w:rPr>
            </w:pPr>
            <w:r w:rsidRPr="00514FA9">
              <w:rPr>
                <w:b/>
                <w:bCs/>
                <w:sz w:val="20"/>
                <w:szCs w:val="20"/>
              </w:rPr>
              <w:t>-0,08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FA9" w:rsidRPr="00514FA9" w:rsidRDefault="00514FA9" w:rsidP="00514FA9">
            <w:pPr>
              <w:rPr>
                <w:bCs/>
                <w:sz w:val="20"/>
                <w:szCs w:val="20"/>
              </w:rPr>
            </w:pPr>
            <w:r w:rsidRPr="00514FA9">
              <w:rPr>
                <w:bCs/>
                <w:sz w:val="20"/>
                <w:szCs w:val="20"/>
              </w:rPr>
              <w:t>99,74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FA9" w:rsidRPr="005636AB" w:rsidRDefault="00514FA9" w:rsidP="00514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A9" w:rsidRPr="00827BA1" w:rsidRDefault="00514FA9" w:rsidP="00514FA9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22,68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5365,43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6355,00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4624,00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-1731,00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14FA9" w:rsidP="00827BA1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827BA1">
              <w:rPr>
                <w:bCs/>
                <w:sz w:val="20"/>
                <w:szCs w:val="20"/>
              </w:rPr>
              <w:t>4889,0</w:t>
            </w:r>
            <w:r w:rsidR="00827BA1" w:rsidRPr="00827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14FA9" w:rsidP="005946CA">
            <w:pPr>
              <w:rPr>
                <w:b/>
                <w:bCs/>
                <w:sz w:val="20"/>
                <w:szCs w:val="20"/>
              </w:rPr>
            </w:pPr>
            <w:r w:rsidRPr="00827BA1">
              <w:rPr>
                <w:b/>
                <w:bCs/>
                <w:sz w:val="20"/>
                <w:szCs w:val="20"/>
              </w:rPr>
              <w:t>2</w:t>
            </w:r>
            <w:r w:rsidR="00827BA1" w:rsidRPr="00827BA1">
              <w:rPr>
                <w:b/>
                <w:bCs/>
                <w:sz w:val="20"/>
                <w:szCs w:val="20"/>
              </w:rPr>
              <w:t>65,08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827BA1" w:rsidP="005946CA">
            <w:pPr>
              <w:rPr>
                <w:bCs/>
                <w:sz w:val="20"/>
                <w:szCs w:val="20"/>
              </w:rPr>
            </w:pPr>
            <w:r w:rsidRPr="00827BA1">
              <w:rPr>
                <w:bCs/>
                <w:sz w:val="20"/>
                <w:szCs w:val="20"/>
              </w:rPr>
              <w:t>105,73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sz w:val="20"/>
                <w:szCs w:val="20"/>
              </w:rPr>
            </w:pPr>
            <w:r w:rsidRPr="005636AB">
              <w:rPr>
                <w:sz w:val="20"/>
                <w:szCs w:val="20"/>
              </w:rPr>
              <w:t>29,16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827BA1" w:rsidP="005946CA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-476,35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2,42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297225" w:rsidRDefault="005946CA" w:rsidP="005946CA">
            <w:pPr>
              <w:ind w:left="57" w:right="-108" w:hanging="108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297225" w:rsidRDefault="005946CA" w:rsidP="005946CA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297225" w:rsidRDefault="005946CA" w:rsidP="005946C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946CA" w:rsidP="005946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5946CA" w:rsidP="005946CA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-2,42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В т.ч. земельный налог (до 01.01.2006)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2,42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left="57"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5946CA">
            <w:pPr>
              <w:ind w:left="57"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297225" w:rsidRDefault="005946CA" w:rsidP="005946CA">
            <w:pPr>
              <w:ind w:left="57" w:right="-108" w:hanging="108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297225" w:rsidRDefault="005946CA" w:rsidP="005946CA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297225" w:rsidRDefault="005946CA" w:rsidP="005946C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946CA" w:rsidP="005946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5946CA" w:rsidP="005946CA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-2,42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/>
                <w:bCs/>
                <w:sz w:val="22"/>
              </w:rPr>
            </w:pPr>
            <w:r w:rsidRPr="005946CA"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5946CA">
              <w:rPr>
                <w:b/>
                <w:bCs/>
                <w:sz w:val="20"/>
                <w:szCs w:val="20"/>
              </w:rPr>
              <w:t>16218,78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ind w:right="-108" w:hanging="66"/>
              <w:rPr>
                <w:b/>
                <w:bCs/>
                <w:sz w:val="20"/>
                <w:szCs w:val="20"/>
              </w:rPr>
            </w:pPr>
            <w:r w:rsidRPr="005946CA">
              <w:rPr>
                <w:b/>
                <w:bCs/>
                <w:sz w:val="20"/>
                <w:szCs w:val="20"/>
              </w:rPr>
              <w:t>16273,23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130BA1" w:rsidRDefault="00130BA1" w:rsidP="005946C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130BA1">
              <w:rPr>
                <w:b/>
                <w:bCs/>
                <w:sz w:val="20"/>
                <w:szCs w:val="20"/>
              </w:rPr>
              <w:t>15465,84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130BA1" w:rsidRDefault="005946CA" w:rsidP="00130BA1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130BA1">
              <w:rPr>
                <w:b/>
                <w:bCs/>
                <w:sz w:val="20"/>
                <w:szCs w:val="20"/>
              </w:rPr>
              <w:t>-</w:t>
            </w:r>
            <w:r w:rsidR="00130BA1" w:rsidRPr="00130BA1">
              <w:rPr>
                <w:b/>
                <w:bCs/>
                <w:sz w:val="20"/>
                <w:szCs w:val="20"/>
              </w:rPr>
              <w:t>807,39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827BA1" w:rsidRDefault="00827BA1" w:rsidP="005946C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827BA1">
              <w:rPr>
                <w:b/>
                <w:bCs/>
                <w:sz w:val="20"/>
                <w:szCs w:val="20"/>
              </w:rPr>
              <w:t>16131,12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827BA1" w:rsidRDefault="00827BA1" w:rsidP="005946CA">
            <w:pPr>
              <w:jc w:val="both"/>
              <w:rPr>
                <w:b/>
                <w:bCs/>
                <w:sz w:val="20"/>
                <w:szCs w:val="20"/>
              </w:rPr>
            </w:pPr>
            <w:r w:rsidRPr="00827BA1">
              <w:rPr>
                <w:b/>
                <w:bCs/>
                <w:sz w:val="20"/>
                <w:szCs w:val="20"/>
              </w:rPr>
              <w:t>665,28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6CA" w:rsidRPr="00827BA1" w:rsidRDefault="00827BA1" w:rsidP="005946CA">
            <w:pPr>
              <w:rPr>
                <w:b/>
                <w:bCs/>
                <w:sz w:val="20"/>
                <w:szCs w:val="20"/>
              </w:rPr>
            </w:pPr>
            <w:r w:rsidRPr="00827BA1">
              <w:rPr>
                <w:b/>
                <w:bCs/>
                <w:sz w:val="20"/>
                <w:szCs w:val="20"/>
              </w:rPr>
              <w:t>104,30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6CA" w:rsidRPr="005636AB" w:rsidRDefault="005636AB" w:rsidP="005946CA">
            <w:pPr>
              <w:rPr>
                <w:b/>
                <w:sz w:val="20"/>
                <w:szCs w:val="20"/>
              </w:rPr>
            </w:pPr>
            <w:r w:rsidRPr="005636AB">
              <w:rPr>
                <w:b/>
                <w:sz w:val="20"/>
                <w:szCs w:val="20"/>
              </w:rPr>
              <w:t>96,22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CA" w:rsidRPr="005636AB" w:rsidRDefault="00827BA1" w:rsidP="005946CA">
            <w:pPr>
              <w:ind w:right="-108" w:hanging="108"/>
              <w:rPr>
                <w:b/>
                <w:sz w:val="20"/>
                <w:szCs w:val="20"/>
              </w:rPr>
            </w:pPr>
            <w:r w:rsidRPr="005636AB">
              <w:rPr>
                <w:b/>
                <w:sz w:val="20"/>
                <w:szCs w:val="20"/>
              </w:rPr>
              <w:t>-87,66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Доходы от использования муниципального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1935,22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2509,04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530,10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130BA1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-</w:t>
            </w:r>
            <w:r w:rsidR="00130BA1" w:rsidRPr="00130BA1">
              <w:rPr>
                <w:bCs/>
                <w:sz w:val="20"/>
                <w:szCs w:val="20"/>
              </w:rPr>
              <w:t>1978,94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827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827BA1">
              <w:rPr>
                <w:bCs/>
                <w:sz w:val="20"/>
                <w:szCs w:val="20"/>
              </w:rPr>
              <w:t>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946CA" w:rsidP="00827BA1">
            <w:pPr>
              <w:rPr>
                <w:b/>
                <w:bCs/>
                <w:sz w:val="20"/>
                <w:szCs w:val="20"/>
              </w:rPr>
            </w:pPr>
            <w:r w:rsidRPr="00827BA1">
              <w:rPr>
                <w:b/>
                <w:bCs/>
                <w:sz w:val="20"/>
                <w:szCs w:val="20"/>
              </w:rPr>
              <w:t>-</w:t>
            </w:r>
            <w:r w:rsidR="00827BA1" w:rsidRPr="00827BA1">
              <w:rPr>
                <w:b/>
                <w:bCs/>
                <w:sz w:val="20"/>
                <w:szCs w:val="20"/>
              </w:rPr>
              <w:t>2,57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827BA1" w:rsidP="00827BA1">
            <w:pPr>
              <w:rPr>
                <w:bCs/>
                <w:sz w:val="20"/>
                <w:szCs w:val="20"/>
              </w:rPr>
            </w:pPr>
            <w:r w:rsidRPr="00827BA1">
              <w:rPr>
                <w:bCs/>
                <w:sz w:val="20"/>
                <w:szCs w:val="20"/>
              </w:rPr>
              <w:t>99,52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sz w:val="20"/>
                <w:szCs w:val="20"/>
              </w:rPr>
            </w:pPr>
            <w:r w:rsidRPr="005636AB">
              <w:rPr>
                <w:sz w:val="20"/>
                <w:szCs w:val="20"/>
              </w:rPr>
              <w:t>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827BA1" w:rsidP="005946CA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-1407,69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sz w:val="22"/>
              </w:rPr>
            </w:pPr>
            <w:r w:rsidRPr="005946CA">
              <w:rPr>
                <w:sz w:val="22"/>
                <w:szCs w:val="22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946CA" w:rsidP="00594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946CA" w:rsidP="005946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946CA" w:rsidP="005946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5946CA" w:rsidP="005946CA">
            <w:pPr>
              <w:ind w:right="-108" w:hanging="108"/>
              <w:rPr>
                <w:sz w:val="20"/>
                <w:szCs w:val="20"/>
              </w:rPr>
            </w:pP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sz w:val="22"/>
              </w:rPr>
            </w:pPr>
            <w:r w:rsidRPr="005946CA">
              <w:rPr>
                <w:sz w:val="22"/>
                <w:szCs w:val="22"/>
              </w:rPr>
              <w:t>-доходы, получаемые в виде арендной платы за земельные участки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1935,16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2509,04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130BA1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-</w:t>
            </w:r>
            <w:r w:rsidR="00130BA1" w:rsidRPr="00130BA1">
              <w:rPr>
                <w:bCs/>
                <w:sz w:val="20"/>
                <w:szCs w:val="20"/>
              </w:rPr>
              <w:t>1979,04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827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827BA1">
              <w:rPr>
                <w:bCs/>
                <w:sz w:val="20"/>
                <w:szCs w:val="20"/>
              </w:rPr>
              <w:t>527,45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946CA" w:rsidP="00827BA1">
            <w:pPr>
              <w:rPr>
                <w:b/>
                <w:bCs/>
                <w:sz w:val="20"/>
                <w:szCs w:val="20"/>
              </w:rPr>
            </w:pPr>
            <w:r w:rsidRPr="00827BA1">
              <w:rPr>
                <w:b/>
                <w:bCs/>
                <w:sz w:val="20"/>
                <w:szCs w:val="20"/>
              </w:rPr>
              <w:t>-</w:t>
            </w:r>
            <w:r w:rsidR="00827BA1" w:rsidRPr="00827BA1">
              <w:rPr>
                <w:b/>
                <w:bCs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946CA" w:rsidP="005946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946CA" w:rsidP="005946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827BA1" w:rsidP="005946CA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-1407,71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sz w:val="22"/>
              </w:rPr>
            </w:pPr>
            <w:r w:rsidRPr="005946CA">
              <w:rPr>
                <w:sz w:val="22"/>
                <w:szCs w:val="22"/>
              </w:rPr>
              <w:t>-доходы от сдачи в аренду имущества, составляющего казну городских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946CA" w:rsidP="00827BA1">
            <w:pPr>
              <w:ind w:right="-108" w:hanging="108"/>
              <w:rPr>
                <w:bCs/>
                <w:sz w:val="20"/>
                <w:szCs w:val="20"/>
              </w:rPr>
            </w:pPr>
            <w:r w:rsidRPr="00827BA1">
              <w:rPr>
                <w:bCs/>
                <w:sz w:val="20"/>
                <w:szCs w:val="20"/>
              </w:rPr>
              <w:t>0,0</w:t>
            </w:r>
            <w:r w:rsidR="00827BA1" w:rsidRPr="00827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946CA" w:rsidP="00827BA1">
            <w:pPr>
              <w:rPr>
                <w:b/>
                <w:bCs/>
                <w:sz w:val="20"/>
                <w:szCs w:val="20"/>
              </w:rPr>
            </w:pPr>
            <w:r w:rsidRPr="00827BA1">
              <w:rPr>
                <w:b/>
                <w:bCs/>
                <w:sz w:val="20"/>
                <w:szCs w:val="20"/>
              </w:rPr>
              <w:t>-0,0</w:t>
            </w:r>
            <w:r w:rsidR="00827BA1" w:rsidRPr="00827BA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5946CA" w:rsidP="005946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946CA" w:rsidP="005946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827BA1" w:rsidRDefault="005946CA" w:rsidP="00827BA1">
            <w:pPr>
              <w:ind w:right="-108" w:hanging="108"/>
              <w:rPr>
                <w:sz w:val="20"/>
                <w:szCs w:val="20"/>
              </w:rPr>
            </w:pPr>
            <w:r w:rsidRPr="00827BA1">
              <w:rPr>
                <w:sz w:val="20"/>
                <w:szCs w:val="20"/>
              </w:rPr>
              <w:t>0,0</w:t>
            </w:r>
            <w:r w:rsidR="00827BA1" w:rsidRPr="00827BA1">
              <w:rPr>
                <w:sz w:val="20"/>
                <w:szCs w:val="20"/>
              </w:rPr>
              <w:t>2</w:t>
            </w:r>
          </w:p>
        </w:tc>
      </w:tr>
      <w:tr w:rsidR="005946CA" w:rsidRPr="00297225" w:rsidTr="006B58A6">
        <w:trPr>
          <w:trHeight w:val="5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1,03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827BA1">
              <w:rPr>
                <w:bCs/>
                <w:sz w:val="20"/>
                <w:szCs w:val="2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827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827BA1">
              <w:rPr>
                <w:bCs/>
                <w:sz w:val="20"/>
                <w:szCs w:val="20"/>
              </w:rPr>
              <w:t>20,74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827BA1" w:rsidP="005946CA">
            <w:pPr>
              <w:rPr>
                <w:b/>
                <w:bCs/>
                <w:sz w:val="20"/>
                <w:szCs w:val="20"/>
              </w:rPr>
            </w:pPr>
            <w:r w:rsidRPr="00827BA1">
              <w:rPr>
                <w:b/>
                <w:bCs/>
                <w:sz w:val="20"/>
                <w:szCs w:val="20"/>
              </w:rPr>
              <w:t>-0,26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827BA1" w:rsidRDefault="00827BA1" w:rsidP="005946CA">
            <w:pPr>
              <w:rPr>
                <w:bCs/>
                <w:sz w:val="20"/>
                <w:szCs w:val="20"/>
              </w:rPr>
            </w:pPr>
            <w:r w:rsidRPr="00827BA1">
              <w:rPr>
                <w:bCs/>
                <w:sz w:val="20"/>
                <w:szCs w:val="20"/>
              </w:rPr>
              <w:t>98,76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sz w:val="20"/>
                <w:szCs w:val="20"/>
              </w:rPr>
            </w:pPr>
            <w:r w:rsidRPr="005636AB">
              <w:rPr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297225" w:rsidRDefault="00827BA1" w:rsidP="005946CA">
            <w:pPr>
              <w:ind w:right="-108" w:hanging="108"/>
              <w:rPr>
                <w:sz w:val="20"/>
                <w:szCs w:val="20"/>
                <w:highlight w:val="yellow"/>
              </w:rPr>
            </w:pPr>
            <w:r w:rsidRPr="00827BA1">
              <w:rPr>
                <w:sz w:val="20"/>
                <w:szCs w:val="20"/>
              </w:rPr>
              <w:t>19,71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130,37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E41020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E41020">
              <w:rPr>
                <w:bCs/>
                <w:sz w:val="20"/>
                <w:szCs w:val="20"/>
              </w:rPr>
              <w:t>5,57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5946CA">
            <w:pPr>
              <w:rPr>
                <w:b/>
                <w:bCs/>
                <w:sz w:val="20"/>
                <w:szCs w:val="20"/>
              </w:rPr>
            </w:pPr>
            <w:r w:rsidRPr="00E41020">
              <w:rPr>
                <w:b/>
                <w:bCs/>
                <w:sz w:val="20"/>
                <w:szCs w:val="20"/>
              </w:rPr>
              <w:t>-0,43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5946CA">
            <w:pPr>
              <w:rPr>
                <w:bCs/>
                <w:sz w:val="20"/>
                <w:szCs w:val="20"/>
              </w:rPr>
            </w:pPr>
            <w:r w:rsidRPr="00E41020">
              <w:rPr>
                <w:bCs/>
                <w:sz w:val="20"/>
                <w:szCs w:val="20"/>
              </w:rPr>
              <w:t>92,83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sz w:val="20"/>
                <w:szCs w:val="20"/>
              </w:rPr>
            </w:pPr>
            <w:r w:rsidRPr="005636AB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297225" w:rsidRDefault="00E41020" w:rsidP="005946CA">
            <w:pPr>
              <w:ind w:right="-108" w:hanging="108"/>
              <w:rPr>
                <w:sz w:val="20"/>
                <w:szCs w:val="20"/>
                <w:highlight w:val="yellow"/>
              </w:rPr>
            </w:pPr>
            <w:r w:rsidRPr="00E41020">
              <w:rPr>
                <w:sz w:val="20"/>
                <w:szCs w:val="20"/>
              </w:rPr>
              <w:t>-124,80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E41020">
              <w:rPr>
                <w:bCs/>
                <w:sz w:val="20"/>
                <w:szCs w:val="20"/>
              </w:rPr>
              <w:t>73,73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5946CA">
            <w:pPr>
              <w:rPr>
                <w:b/>
                <w:bCs/>
                <w:sz w:val="20"/>
                <w:szCs w:val="20"/>
              </w:rPr>
            </w:pPr>
            <w:r w:rsidRPr="00E41020">
              <w:rPr>
                <w:b/>
                <w:bCs/>
                <w:sz w:val="20"/>
                <w:szCs w:val="20"/>
              </w:rPr>
              <w:t>-0,27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5946CA">
            <w:pPr>
              <w:rPr>
                <w:bCs/>
                <w:sz w:val="20"/>
                <w:szCs w:val="20"/>
              </w:rPr>
            </w:pPr>
            <w:r w:rsidRPr="00E41020">
              <w:rPr>
                <w:bCs/>
                <w:sz w:val="20"/>
                <w:szCs w:val="20"/>
              </w:rPr>
              <w:t>99,64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sz w:val="20"/>
                <w:szCs w:val="20"/>
              </w:rPr>
            </w:pPr>
            <w:r w:rsidRPr="005636AB">
              <w:rPr>
                <w:sz w:val="20"/>
                <w:szCs w:val="20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297225" w:rsidRDefault="00E41020" w:rsidP="005946CA">
            <w:pPr>
              <w:ind w:right="-108" w:hanging="108"/>
              <w:rPr>
                <w:sz w:val="20"/>
                <w:szCs w:val="20"/>
                <w:highlight w:val="yellow"/>
              </w:rPr>
            </w:pPr>
            <w:r w:rsidRPr="00E41020">
              <w:rPr>
                <w:sz w:val="20"/>
                <w:szCs w:val="20"/>
              </w:rPr>
              <w:t>72,23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Cs/>
                <w:sz w:val="22"/>
              </w:rPr>
            </w:pPr>
            <w:r w:rsidRPr="005946CA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59,28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Cs/>
                <w:sz w:val="20"/>
                <w:szCs w:val="20"/>
              </w:rPr>
            </w:pPr>
            <w:r w:rsidRPr="005946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130BA1">
              <w:rPr>
                <w:bCs/>
                <w:sz w:val="20"/>
                <w:szCs w:val="20"/>
              </w:rPr>
              <w:t>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130BA1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E41020">
              <w:rPr>
                <w:bCs/>
                <w:sz w:val="20"/>
                <w:szCs w:val="20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5946CA">
            <w:pPr>
              <w:ind w:right="-108" w:hanging="108"/>
              <w:rPr>
                <w:bCs/>
                <w:sz w:val="20"/>
                <w:szCs w:val="20"/>
              </w:rPr>
            </w:pPr>
            <w:r w:rsidRPr="00E41020">
              <w:rPr>
                <w:bCs/>
                <w:sz w:val="20"/>
                <w:szCs w:val="20"/>
              </w:rPr>
              <w:t>6,04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5946CA" w:rsidP="00E41020">
            <w:pPr>
              <w:rPr>
                <w:b/>
                <w:bCs/>
                <w:sz w:val="20"/>
                <w:szCs w:val="20"/>
              </w:rPr>
            </w:pPr>
            <w:r w:rsidRPr="00E41020">
              <w:rPr>
                <w:b/>
                <w:bCs/>
                <w:sz w:val="20"/>
                <w:szCs w:val="20"/>
              </w:rPr>
              <w:t>-0,0</w:t>
            </w:r>
            <w:r w:rsidR="00E41020" w:rsidRPr="00E4102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5946CA" w:rsidP="00E41020">
            <w:pPr>
              <w:rPr>
                <w:bCs/>
                <w:sz w:val="20"/>
                <w:szCs w:val="20"/>
              </w:rPr>
            </w:pPr>
            <w:r w:rsidRPr="00E41020">
              <w:rPr>
                <w:bCs/>
                <w:sz w:val="20"/>
                <w:szCs w:val="20"/>
              </w:rPr>
              <w:t>99,</w:t>
            </w:r>
            <w:r w:rsidR="00E41020" w:rsidRPr="00E410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sz w:val="20"/>
                <w:szCs w:val="20"/>
              </w:rPr>
            </w:pPr>
            <w:r w:rsidRPr="005636AB"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297225" w:rsidRDefault="00E41020" w:rsidP="005946CA">
            <w:pPr>
              <w:ind w:right="-108" w:hanging="108"/>
              <w:rPr>
                <w:sz w:val="20"/>
                <w:szCs w:val="20"/>
                <w:highlight w:val="yellow"/>
              </w:rPr>
            </w:pPr>
            <w:r w:rsidRPr="00E41020">
              <w:rPr>
                <w:sz w:val="20"/>
                <w:szCs w:val="20"/>
              </w:rPr>
              <w:t>-53,24</w:t>
            </w:r>
          </w:p>
        </w:tc>
      </w:tr>
      <w:tr w:rsidR="005946CA" w:rsidRPr="00297225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/>
                <w:bCs/>
                <w:sz w:val="22"/>
              </w:rPr>
            </w:pPr>
            <w:r w:rsidRPr="005946CA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5946CA">
              <w:rPr>
                <w:b/>
                <w:bCs/>
                <w:sz w:val="20"/>
                <w:szCs w:val="20"/>
              </w:rPr>
              <w:t>2127,40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/>
                <w:bCs/>
                <w:sz w:val="20"/>
                <w:szCs w:val="20"/>
              </w:rPr>
            </w:pPr>
            <w:r w:rsidRPr="005946CA">
              <w:rPr>
                <w:b/>
                <w:bCs/>
                <w:sz w:val="20"/>
                <w:szCs w:val="20"/>
              </w:rPr>
              <w:t>2509,04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130BA1" w:rsidRDefault="00130BA1" w:rsidP="005946C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130BA1">
              <w:rPr>
                <w:b/>
                <w:bCs/>
                <w:sz w:val="20"/>
                <w:szCs w:val="20"/>
              </w:rPr>
              <w:t>637,20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E41020" w:rsidRDefault="005946CA" w:rsidP="00130BA1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E41020">
              <w:rPr>
                <w:b/>
                <w:bCs/>
                <w:sz w:val="20"/>
                <w:szCs w:val="20"/>
              </w:rPr>
              <w:t>-</w:t>
            </w:r>
            <w:r w:rsidR="00130BA1" w:rsidRPr="00E41020">
              <w:rPr>
                <w:b/>
                <w:bCs/>
                <w:sz w:val="20"/>
                <w:szCs w:val="20"/>
              </w:rPr>
              <w:t>1871,84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E41020" w:rsidRDefault="00E41020" w:rsidP="005946C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E41020">
              <w:rPr>
                <w:b/>
                <w:bCs/>
                <w:sz w:val="20"/>
                <w:szCs w:val="20"/>
              </w:rPr>
              <w:t>633,61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E41020" w:rsidRDefault="005946CA" w:rsidP="00E41020">
            <w:pPr>
              <w:rPr>
                <w:b/>
                <w:bCs/>
                <w:sz w:val="20"/>
                <w:szCs w:val="20"/>
              </w:rPr>
            </w:pPr>
            <w:r w:rsidRPr="00E41020">
              <w:rPr>
                <w:b/>
                <w:bCs/>
                <w:sz w:val="20"/>
                <w:szCs w:val="20"/>
              </w:rPr>
              <w:t>-</w:t>
            </w:r>
            <w:r w:rsidR="00E41020" w:rsidRPr="00E41020">
              <w:rPr>
                <w:b/>
                <w:bCs/>
                <w:sz w:val="20"/>
                <w:szCs w:val="20"/>
              </w:rPr>
              <w:t>3,59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5946CA" w:rsidP="00E41020">
            <w:pPr>
              <w:rPr>
                <w:b/>
                <w:sz w:val="20"/>
                <w:szCs w:val="20"/>
              </w:rPr>
            </w:pPr>
            <w:r w:rsidRPr="00E41020">
              <w:rPr>
                <w:b/>
                <w:sz w:val="20"/>
                <w:szCs w:val="20"/>
              </w:rPr>
              <w:t>99,</w:t>
            </w:r>
            <w:r w:rsidR="00E41020" w:rsidRPr="00E4102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636AB" w:rsidP="005946CA">
            <w:pPr>
              <w:rPr>
                <w:b/>
                <w:sz w:val="20"/>
                <w:szCs w:val="20"/>
              </w:rPr>
            </w:pPr>
            <w:r w:rsidRPr="005636AB">
              <w:rPr>
                <w:b/>
                <w:sz w:val="20"/>
                <w:szCs w:val="20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5636AB" w:rsidRDefault="00E41020" w:rsidP="005946CA">
            <w:pPr>
              <w:ind w:right="-108" w:hanging="108"/>
              <w:rPr>
                <w:b/>
                <w:sz w:val="20"/>
                <w:szCs w:val="20"/>
              </w:rPr>
            </w:pPr>
            <w:r w:rsidRPr="005636AB">
              <w:rPr>
                <w:b/>
                <w:sz w:val="20"/>
                <w:szCs w:val="20"/>
              </w:rPr>
              <w:t>-1493,79</w:t>
            </w:r>
          </w:p>
        </w:tc>
      </w:tr>
      <w:tr w:rsidR="005946CA" w:rsidRPr="005636AB" w:rsidTr="006B58A6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A" w:rsidRPr="005946CA" w:rsidRDefault="005946CA" w:rsidP="005946CA">
            <w:pPr>
              <w:rPr>
                <w:b/>
                <w:bCs/>
                <w:sz w:val="22"/>
              </w:rPr>
            </w:pPr>
            <w:r w:rsidRPr="005946CA">
              <w:rPr>
                <w:b/>
                <w:bCs/>
                <w:sz w:val="22"/>
                <w:szCs w:val="22"/>
              </w:rPr>
              <w:t>Всего налоговых и неналоговых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5946CA">
              <w:rPr>
                <w:b/>
                <w:bCs/>
                <w:sz w:val="20"/>
                <w:szCs w:val="20"/>
              </w:rPr>
              <w:t>18346,18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CA" w:rsidRPr="005946CA" w:rsidRDefault="005946CA" w:rsidP="005946CA">
            <w:pPr>
              <w:ind w:right="-108" w:hanging="66"/>
              <w:rPr>
                <w:b/>
                <w:bCs/>
                <w:sz w:val="20"/>
                <w:szCs w:val="20"/>
              </w:rPr>
            </w:pPr>
            <w:r w:rsidRPr="005946CA">
              <w:rPr>
                <w:b/>
                <w:bCs/>
                <w:sz w:val="20"/>
                <w:szCs w:val="20"/>
              </w:rPr>
              <w:t>18782,27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CA" w:rsidRPr="00130BA1" w:rsidRDefault="005946CA" w:rsidP="005946C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130BA1">
              <w:rPr>
                <w:b/>
                <w:bCs/>
                <w:sz w:val="20"/>
                <w:szCs w:val="20"/>
              </w:rPr>
              <w:t>16103,04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130BA1" w:rsidRDefault="005946CA" w:rsidP="00130BA1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130BA1">
              <w:rPr>
                <w:b/>
                <w:bCs/>
                <w:sz w:val="20"/>
                <w:szCs w:val="20"/>
              </w:rPr>
              <w:t>-</w:t>
            </w:r>
            <w:r w:rsidR="00130BA1" w:rsidRPr="00130BA1">
              <w:rPr>
                <w:b/>
                <w:bCs/>
                <w:sz w:val="20"/>
                <w:szCs w:val="20"/>
              </w:rPr>
              <w:t>2679,23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5946C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E41020">
              <w:rPr>
                <w:b/>
                <w:bCs/>
                <w:sz w:val="20"/>
                <w:szCs w:val="20"/>
              </w:rPr>
              <w:t>16764,73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E41020">
            <w:pPr>
              <w:jc w:val="both"/>
              <w:rPr>
                <w:b/>
                <w:bCs/>
                <w:sz w:val="20"/>
                <w:szCs w:val="20"/>
              </w:rPr>
            </w:pPr>
            <w:r w:rsidRPr="00E41020">
              <w:rPr>
                <w:b/>
                <w:bCs/>
                <w:sz w:val="20"/>
                <w:szCs w:val="20"/>
              </w:rPr>
              <w:t>661,69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E41020" w:rsidRDefault="00E41020" w:rsidP="005946CA">
            <w:pPr>
              <w:jc w:val="both"/>
              <w:rPr>
                <w:b/>
                <w:bCs/>
                <w:sz w:val="20"/>
                <w:szCs w:val="20"/>
              </w:rPr>
            </w:pPr>
            <w:r w:rsidRPr="00E41020">
              <w:rPr>
                <w:b/>
                <w:bCs/>
                <w:sz w:val="20"/>
                <w:szCs w:val="20"/>
              </w:rPr>
              <w:t>104,11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CA" w:rsidRPr="005636AB" w:rsidRDefault="005946CA" w:rsidP="005946CA">
            <w:pPr>
              <w:jc w:val="both"/>
              <w:rPr>
                <w:b/>
                <w:sz w:val="20"/>
                <w:szCs w:val="20"/>
              </w:rPr>
            </w:pPr>
            <w:r w:rsidRPr="005636A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CA" w:rsidRPr="005636AB" w:rsidRDefault="00E41020" w:rsidP="005946CA">
            <w:pPr>
              <w:ind w:right="-108" w:hanging="108"/>
              <w:rPr>
                <w:b/>
                <w:sz w:val="20"/>
                <w:szCs w:val="20"/>
              </w:rPr>
            </w:pPr>
            <w:r w:rsidRPr="005636AB">
              <w:rPr>
                <w:b/>
                <w:sz w:val="20"/>
                <w:szCs w:val="20"/>
              </w:rPr>
              <w:t>-1581,45</w:t>
            </w:r>
          </w:p>
        </w:tc>
      </w:tr>
    </w:tbl>
    <w:p w:rsidR="00297225" w:rsidRPr="005636AB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297225" w:rsidRPr="00D37BEB" w:rsidRDefault="00297225" w:rsidP="00297225">
      <w:pPr>
        <w:pStyle w:val="1"/>
        <w:tabs>
          <w:tab w:val="left" w:pos="6237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37BEB">
        <w:rPr>
          <w:b w:val="0"/>
          <w:sz w:val="28"/>
          <w:szCs w:val="28"/>
        </w:rPr>
        <w:t xml:space="preserve">При скорректированном плане по налоговым и неналоговым доходам бюджета поселения </w:t>
      </w:r>
      <w:r w:rsidR="00D37BEB" w:rsidRPr="00D37BEB">
        <w:rPr>
          <w:b w:val="0"/>
          <w:sz w:val="28"/>
          <w:szCs w:val="28"/>
        </w:rPr>
        <w:t>16103,04</w:t>
      </w:r>
      <w:r w:rsidRPr="00D37BEB">
        <w:rPr>
          <w:b w:val="0"/>
          <w:sz w:val="28"/>
          <w:szCs w:val="28"/>
        </w:rPr>
        <w:t xml:space="preserve"> тыс. руб., в бюджет поступило </w:t>
      </w:r>
      <w:r w:rsidR="00D37BEB" w:rsidRPr="00D37BEB">
        <w:rPr>
          <w:b w:val="0"/>
          <w:sz w:val="28"/>
          <w:szCs w:val="28"/>
        </w:rPr>
        <w:t>16764,73</w:t>
      </w:r>
      <w:r w:rsidRPr="00D37BEB">
        <w:rPr>
          <w:b w:val="0"/>
          <w:sz w:val="28"/>
          <w:szCs w:val="28"/>
        </w:rPr>
        <w:t xml:space="preserve"> тыс. руб., что составляет </w:t>
      </w:r>
      <w:r w:rsidR="00D37BEB" w:rsidRPr="00D37BEB">
        <w:rPr>
          <w:b w:val="0"/>
          <w:sz w:val="28"/>
          <w:szCs w:val="28"/>
        </w:rPr>
        <w:t>104,11</w:t>
      </w:r>
      <w:r w:rsidRPr="00D37BEB">
        <w:rPr>
          <w:b w:val="0"/>
          <w:sz w:val="28"/>
          <w:szCs w:val="28"/>
        </w:rPr>
        <w:t xml:space="preserve"> процент</w:t>
      </w:r>
      <w:r w:rsidR="00D37BEB" w:rsidRPr="00D37BEB">
        <w:rPr>
          <w:b w:val="0"/>
          <w:sz w:val="28"/>
          <w:szCs w:val="28"/>
        </w:rPr>
        <w:t>ов</w:t>
      </w:r>
      <w:r w:rsidRPr="00D37BEB">
        <w:rPr>
          <w:b w:val="0"/>
          <w:sz w:val="28"/>
          <w:szCs w:val="28"/>
        </w:rPr>
        <w:t xml:space="preserve">. </w:t>
      </w:r>
      <w:r w:rsidR="00D37BEB" w:rsidRPr="00D37BEB">
        <w:rPr>
          <w:b w:val="0"/>
          <w:sz w:val="28"/>
          <w:szCs w:val="28"/>
        </w:rPr>
        <w:t>Перевы</w:t>
      </w:r>
      <w:r w:rsidRPr="00D37BEB">
        <w:rPr>
          <w:b w:val="0"/>
          <w:sz w:val="28"/>
          <w:szCs w:val="28"/>
        </w:rPr>
        <w:t xml:space="preserve">полнение плана составило </w:t>
      </w:r>
      <w:r w:rsidR="00D37BEB" w:rsidRPr="00D37BEB">
        <w:rPr>
          <w:b w:val="0"/>
          <w:sz w:val="28"/>
          <w:szCs w:val="28"/>
        </w:rPr>
        <w:t>661,69</w:t>
      </w:r>
      <w:r w:rsidRPr="00D37BEB">
        <w:rPr>
          <w:b w:val="0"/>
          <w:sz w:val="28"/>
          <w:szCs w:val="28"/>
        </w:rPr>
        <w:t xml:space="preserve"> тыс. руб. В сравнении с 201</w:t>
      </w:r>
      <w:r w:rsidR="00D37BEB" w:rsidRPr="00D37BEB">
        <w:rPr>
          <w:b w:val="0"/>
          <w:sz w:val="28"/>
          <w:szCs w:val="28"/>
        </w:rPr>
        <w:t>9</w:t>
      </w:r>
      <w:r w:rsidRPr="00D37BEB">
        <w:rPr>
          <w:b w:val="0"/>
          <w:sz w:val="28"/>
          <w:szCs w:val="28"/>
        </w:rPr>
        <w:t xml:space="preserve"> годом поступления у</w:t>
      </w:r>
      <w:r w:rsidR="00D37BEB" w:rsidRPr="00D37BEB">
        <w:rPr>
          <w:b w:val="0"/>
          <w:sz w:val="28"/>
          <w:szCs w:val="28"/>
        </w:rPr>
        <w:t>меньш</w:t>
      </w:r>
      <w:r w:rsidRPr="00D37BEB">
        <w:rPr>
          <w:b w:val="0"/>
          <w:sz w:val="28"/>
          <w:szCs w:val="28"/>
        </w:rPr>
        <w:t xml:space="preserve">ены на </w:t>
      </w:r>
      <w:r w:rsidR="00D37BEB" w:rsidRPr="00D37BEB">
        <w:rPr>
          <w:b w:val="0"/>
          <w:sz w:val="28"/>
          <w:szCs w:val="28"/>
        </w:rPr>
        <w:t>1581,45</w:t>
      </w:r>
      <w:r w:rsidRPr="00D37BEB">
        <w:rPr>
          <w:b w:val="0"/>
          <w:sz w:val="28"/>
          <w:szCs w:val="28"/>
        </w:rPr>
        <w:t xml:space="preserve"> тыс. руб. </w:t>
      </w:r>
      <w:r w:rsidRPr="00D37BEB">
        <w:rPr>
          <w:b w:val="0"/>
          <w:sz w:val="28"/>
          <w:szCs w:val="28"/>
        </w:rPr>
        <w:lastRenderedPageBreak/>
        <w:t xml:space="preserve">Доля налоговых доходов в общей сумме налоговых и неналоговых поступлений в абсолютной сумме составляет </w:t>
      </w:r>
      <w:r w:rsidR="00D37BEB" w:rsidRPr="00D37BEB">
        <w:rPr>
          <w:b w:val="0"/>
          <w:sz w:val="28"/>
          <w:szCs w:val="28"/>
        </w:rPr>
        <w:t>16131,12</w:t>
      </w:r>
      <w:r w:rsidRPr="00D37BEB">
        <w:rPr>
          <w:b w:val="0"/>
          <w:sz w:val="28"/>
          <w:szCs w:val="28"/>
        </w:rPr>
        <w:t xml:space="preserve"> тыс. руб., или </w:t>
      </w:r>
      <w:r w:rsidR="00D37BEB" w:rsidRPr="00D37BEB">
        <w:rPr>
          <w:b w:val="0"/>
          <w:sz w:val="28"/>
          <w:szCs w:val="28"/>
        </w:rPr>
        <w:t>96,22</w:t>
      </w:r>
      <w:r w:rsidRPr="00D37BEB">
        <w:rPr>
          <w:b w:val="0"/>
          <w:sz w:val="28"/>
          <w:szCs w:val="28"/>
        </w:rPr>
        <w:t xml:space="preserve"> процент</w:t>
      </w:r>
      <w:r w:rsidR="00D37BEB" w:rsidRPr="00D37BEB">
        <w:rPr>
          <w:b w:val="0"/>
          <w:sz w:val="28"/>
          <w:szCs w:val="28"/>
        </w:rPr>
        <w:t>ов</w:t>
      </w:r>
      <w:r w:rsidRPr="00D37BEB">
        <w:rPr>
          <w:b w:val="0"/>
          <w:sz w:val="28"/>
          <w:szCs w:val="28"/>
        </w:rPr>
        <w:t xml:space="preserve">. Доля неналоговых поступлений составляет </w:t>
      </w:r>
      <w:r w:rsidR="00D37BEB" w:rsidRPr="00D37BEB">
        <w:rPr>
          <w:b w:val="0"/>
          <w:sz w:val="28"/>
          <w:szCs w:val="28"/>
        </w:rPr>
        <w:t>633,61</w:t>
      </w:r>
      <w:r w:rsidRPr="00D37BEB">
        <w:rPr>
          <w:b w:val="0"/>
          <w:sz w:val="28"/>
          <w:szCs w:val="28"/>
        </w:rPr>
        <w:t xml:space="preserve"> тыс. руб. или </w:t>
      </w:r>
      <w:r w:rsidR="00D37BEB" w:rsidRPr="00D37BEB">
        <w:rPr>
          <w:b w:val="0"/>
          <w:sz w:val="28"/>
          <w:szCs w:val="28"/>
        </w:rPr>
        <w:t>3,78</w:t>
      </w:r>
      <w:r w:rsidRPr="00D37BEB">
        <w:rPr>
          <w:b w:val="0"/>
          <w:sz w:val="28"/>
          <w:szCs w:val="28"/>
        </w:rPr>
        <w:t xml:space="preserve"> процент</w:t>
      </w:r>
      <w:r w:rsidR="00D37BEB" w:rsidRPr="00D37BEB">
        <w:rPr>
          <w:b w:val="0"/>
          <w:sz w:val="28"/>
          <w:szCs w:val="28"/>
        </w:rPr>
        <w:t>ов</w:t>
      </w:r>
      <w:r w:rsidRPr="00D37BEB">
        <w:rPr>
          <w:b w:val="0"/>
          <w:sz w:val="28"/>
          <w:szCs w:val="28"/>
        </w:rPr>
        <w:t>.</w:t>
      </w:r>
    </w:p>
    <w:p w:rsidR="00297225" w:rsidRPr="00D37BEB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BEB">
        <w:rPr>
          <w:rFonts w:ascii="Times New Roman" w:hAnsi="Times New Roman"/>
          <w:sz w:val="28"/>
        </w:rPr>
        <w:t xml:space="preserve">Анализ поступления доходов показывает, что не выполнен показатель </w:t>
      </w:r>
      <w:r w:rsidR="00D37BEB" w:rsidRPr="00D37BEB">
        <w:rPr>
          <w:rFonts w:ascii="Times New Roman" w:hAnsi="Times New Roman"/>
          <w:sz w:val="28"/>
        </w:rPr>
        <w:t>«</w:t>
      </w:r>
      <w:r w:rsidRPr="00D37BEB">
        <w:rPr>
          <w:rFonts w:ascii="Times New Roman" w:hAnsi="Times New Roman"/>
          <w:sz w:val="28"/>
        </w:rPr>
        <w:t>Н</w:t>
      </w:r>
      <w:r w:rsidRPr="00D37BEB">
        <w:rPr>
          <w:rFonts w:ascii="Times New Roman" w:hAnsi="Times New Roman"/>
          <w:sz w:val="28"/>
          <w:szCs w:val="28"/>
        </w:rPr>
        <w:t>алоги на товары (работы, услуги), реализуемые на территории РФ</w:t>
      </w:r>
      <w:r w:rsidR="00D37BEB" w:rsidRPr="00D37BEB">
        <w:rPr>
          <w:rFonts w:ascii="Times New Roman" w:hAnsi="Times New Roman"/>
          <w:sz w:val="28"/>
          <w:szCs w:val="28"/>
        </w:rPr>
        <w:t>»</w:t>
      </w:r>
      <w:r w:rsidRPr="00D37BEB">
        <w:rPr>
          <w:rFonts w:ascii="Times New Roman" w:hAnsi="Times New Roman"/>
          <w:sz w:val="28"/>
          <w:szCs w:val="28"/>
        </w:rPr>
        <w:t xml:space="preserve"> на сумму </w:t>
      </w:r>
      <w:r w:rsidR="00D37BEB" w:rsidRPr="00D37BEB">
        <w:rPr>
          <w:rFonts w:ascii="Times New Roman" w:hAnsi="Times New Roman"/>
          <w:sz w:val="28"/>
          <w:szCs w:val="28"/>
        </w:rPr>
        <w:t>49,18</w:t>
      </w:r>
      <w:r w:rsidRPr="00D37BEB">
        <w:rPr>
          <w:rFonts w:ascii="Times New Roman" w:hAnsi="Times New Roman"/>
          <w:sz w:val="28"/>
          <w:szCs w:val="28"/>
        </w:rPr>
        <w:t xml:space="preserve"> тыс. руб., </w:t>
      </w:r>
      <w:r w:rsidR="00D37BEB" w:rsidRPr="00D37BEB">
        <w:rPr>
          <w:rFonts w:ascii="Times New Roman" w:hAnsi="Times New Roman"/>
          <w:sz w:val="28"/>
          <w:szCs w:val="28"/>
        </w:rPr>
        <w:t>«</w:t>
      </w:r>
      <w:r w:rsidRPr="00D37BEB">
        <w:rPr>
          <w:rFonts w:ascii="Times New Roman" w:hAnsi="Times New Roman"/>
          <w:bCs/>
          <w:sz w:val="28"/>
          <w:szCs w:val="28"/>
        </w:rPr>
        <w:t xml:space="preserve">Налог </w:t>
      </w:r>
      <w:r w:rsidR="00D37BEB" w:rsidRPr="00D37BEB">
        <w:rPr>
          <w:rFonts w:ascii="Times New Roman" w:hAnsi="Times New Roman"/>
          <w:sz w:val="28"/>
          <w:szCs w:val="28"/>
        </w:rPr>
        <w:t>на совокупный доход» (ЕСХН)</w:t>
      </w:r>
      <w:r w:rsidRPr="00D37BEB">
        <w:rPr>
          <w:rFonts w:ascii="Times New Roman" w:hAnsi="Times New Roman"/>
          <w:sz w:val="28"/>
        </w:rPr>
        <w:t xml:space="preserve"> </w:t>
      </w:r>
      <w:r w:rsidRPr="00D37BEB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D37BEB" w:rsidRPr="00D37BEB">
        <w:rPr>
          <w:rFonts w:ascii="Times New Roman" w:hAnsi="Times New Roman"/>
          <w:bCs/>
          <w:sz w:val="28"/>
          <w:szCs w:val="28"/>
        </w:rPr>
        <w:t>0,08</w:t>
      </w:r>
      <w:r w:rsidRPr="00D37BEB">
        <w:rPr>
          <w:rFonts w:ascii="Times New Roman" w:hAnsi="Times New Roman"/>
          <w:bCs/>
          <w:sz w:val="28"/>
          <w:szCs w:val="28"/>
        </w:rPr>
        <w:t xml:space="preserve"> тыс. руб., </w:t>
      </w:r>
      <w:r w:rsidR="00D37BEB" w:rsidRPr="00D37BEB">
        <w:rPr>
          <w:rFonts w:ascii="Times New Roman" w:hAnsi="Times New Roman"/>
          <w:bCs/>
          <w:sz w:val="28"/>
          <w:szCs w:val="28"/>
        </w:rPr>
        <w:t>«</w:t>
      </w:r>
      <w:r w:rsidRPr="00D37BEB">
        <w:rPr>
          <w:rFonts w:ascii="Times New Roman" w:hAnsi="Times New Roman"/>
          <w:sz w:val="28"/>
          <w:szCs w:val="28"/>
        </w:rPr>
        <w:t>Доходы от использования муниципального имущества</w:t>
      </w:r>
      <w:r w:rsidR="00D37BEB" w:rsidRPr="00D37BEB">
        <w:rPr>
          <w:rFonts w:ascii="Times New Roman" w:hAnsi="Times New Roman"/>
          <w:sz w:val="28"/>
          <w:szCs w:val="28"/>
        </w:rPr>
        <w:t>»</w:t>
      </w:r>
      <w:r w:rsidRPr="00D37BEB">
        <w:rPr>
          <w:rFonts w:ascii="Times New Roman" w:hAnsi="Times New Roman"/>
          <w:sz w:val="28"/>
          <w:szCs w:val="28"/>
        </w:rPr>
        <w:t xml:space="preserve"> на сумму </w:t>
      </w:r>
      <w:r w:rsidR="00D37BEB" w:rsidRPr="00D37BEB">
        <w:rPr>
          <w:rFonts w:ascii="Times New Roman" w:hAnsi="Times New Roman"/>
          <w:sz w:val="28"/>
          <w:szCs w:val="28"/>
        </w:rPr>
        <w:t>2,57</w:t>
      </w:r>
      <w:r w:rsidRPr="00D37BEB">
        <w:rPr>
          <w:rFonts w:ascii="Times New Roman" w:hAnsi="Times New Roman"/>
          <w:sz w:val="28"/>
          <w:szCs w:val="28"/>
        </w:rPr>
        <w:t xml:space="preserve"> тыс. руб.</w:t>
      </w:r>
      <w:r w:rsidR="00D37BEB" w:rsidRPr="00D37BEB">
        <w:rPr>
          <w:rFonts w:ascii="Times New Roman" w:hAnsi="Times New Roman"/>
          <w:sz w:val="28"/>
          <w:szCs w:val="28"/>
        </w:rPr>
        <w:t xml:space="preserve">, </w:t>
      </w:r>
      <w:r w:rsidR="00D37BEB" w:rsidRPr="00D37BEB">
        <w:rPr>
          <w:rFonts w:ascii="Times New Roman" w:hAnsi="Times New Roman"/>
          <w:bCs/>
          <w:sz w:val="28"/>
          <w:szCs w:val="28"/>
        </w:rPr>
        <w:t>«</w:t>
      </w:r>
      <w:r w:rsidR="00D37BEB" w:rsidRPr="00D37BEB">
        <w:rPr>
          <w:rFonts w:ascii="Times New Roman" w:hAnsi="Times New Roman"/>
          <w:sz w:val="28"/>
          <w:szCs w:val="28"/>
        </w:rPr>
        <w:t xml:space="preserve">Доходы от оказания платных услуг (работ) и компенсации затрат государства» на сумму 0,26 тыс. руб., </w:t>
      </w:r>
      <w:r w:rsidR="00D37BEB" w:rsidRPr="00D37BEB">
        <w:rPr>
          <w:rFonts w:ascii="Times New Roman" w:hAnsi="Times New Roman"/>
          <w:bCs/>
          <w:sz w:val="28"/>
          <w:szCs w:val="28"/>
        </w:rPr>
        <w:t>«</w:t>
      </w:r>
      <w:r w:rsidR="00D37BEB" w:rsidRPr="00D37BEB">
        <w:rPr>
          <w:rFonts w:ascii="Times New Roman" w:hAnsi="Times New Roman"/>
          <w:sz w:val="28"/>
          <w:szCs w:val="28"/>
        </w:rPr>
        <w:t xml:space="preserve">Доходы от продажи нематериальных активов» на сумму 0,43 тыс. руб., </w:t>
      </w:r>
      <w:r w:rsidR="00D37BEB" w:rsidRPr="00D37BEB">
        <w:rPr>
          <w:rFonts w:ascii="Times New Roman" w:hAnsi="Times New Roman"/>
          <w:bCs/>
          <w:sz w:val="28"/>
          <w:szCs w:val="28"/>
        </w:rPr>
        <w:t>«</w:t>
      </w:r>
      <w:r w:rsidR="00D37BEB" w:rsidRPr="00D37BEB">
        <w:rPr>
          <w:rFonts w:ascii="Times New Roman" w:hAnsi="Times New Roman"/>
          <w:sz w:val="28"/>
          <w:szCs w:val="28"/>
        </w:rPr>
        <w:t xml:space="preserve">Административные платежи и сборы» на сумму 0,27 тыс. руб. </w:t>
      </w:r>
      <w:r w:rsidRPr="00D37BEB">
        <w:rPr>
          <w:rFonts w:ascii="Times New Roman" w:hAnsi="Times New Roman"/>
          <w:bCs/>
          <w:sz w:val="28"/>
          <w:szCs w:val="28"/>
        </w:rPr>
        <w:t xml:space="preserve">и показатель </w:t>
      </w:r>
      <w:r w:rsidRPr="00D37BEB">
        <w:rPr>
          <w:rFonts w:ascii="Times New Roman" w:hAnsi="Times New Roman"/>
          <w:sz w:val="28"/>
          <w:szCs w:val="28"/>
        </w:rPr>
        <w:t>- " Штрафы, санкции, возмещение ущерба" на сумму 0,0</w:t>
      </w:r>
      <w:r w:rsidR="00D37BEB" w:rsidRPr="00D37BEB">
        <w:rPr>
          <w:rFonts w:ascii="Times New Roman" w:hAnsi="Times New Roman"/>
          <w:sz w:val="28"/>
          <w:szCs w:val="28"/>
        </w:rPr>
        <w:t>6</w:t>
      </w:r>
      <w:r w:rsidRPr="00D37BEB">
        <w:rPr>
          <w:rFonts w:ascii="Times New Roman" w:hAnsi="Times New Roman"/>
          <w:sz w:val="28"/>
          <w:szCs w:val="28"/>
        </w:rPr>
        <w:t xml:space="preserve"> тыс. руб.</w:t>
      </w:r>
    </w:p>
    <w:p w:rsidR="00297225" w:rsidRDefault="00297225" w:rsidP="00297225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8F68C6">
        <w:rPr>
          <w:sz w:val="28"/>
          <w:szCs w:val="28"/>
        </w:rPr>
        <w:t>Анализ структуры налоговых и неналоговых доходов показывает, что основная доля доходов составляет налог на доходы физических лиц (</w:t>
      </w:r>
      <w:r w:rsidR="00D37BEB" w:rsidRPr="008F68C6">
        <w:rPr>
          <w:sz w:val="28"/>
          <w:szCs w:val="28"/>
        </w:rPr>
        <w:t>51,16</w:t>
      </w:r>
      <w:r w:rsidRPr="008F68C6">
        <w:rPr>
          <w:sz w:val="28"/>
          <w:szCs w:val="28"/>
        </w:rPr>
        <w:t xml:space="preserve"> процент</w:t>
      </w:r>
      <w:r w:rsidR="00D37BEB" w:rsidRPr="008F68C6">
        <w:rPr>
          <w:sz w:val="28"/>
          <w:szCs w:val="28"/>
        </w:rPr>
        <w:t>ов</w:t>
      </w:r>
      <w:r w:rsidRPr="008F68C6">
        <w:rPr>
          <w:sz w:val="28"/>
          <w:szCs w:val="28"/>
        </w:rPr>
        <w:t>), налоги на имущество и земельный налог (29,</w:t>
      </w:r>
      <w:r w:rsidR="008F68C6" w:rsidRPr="008F68C6">
        <w:rPr>
          <w:sz w:val="28"/>
          <w:szCs w:val="28"/>
        </w:rPr>
        <w:t>16</w:t>
      </w:r>
      <w:r w:rsidRPr="008F68C6">
        <w:rPr>
          <w:sz w:val="28"/>
          <w:szCs w:val="28"/>
        </w:rPr>
        <w:t xml:space="preserve"> процент</w:t>
      </w:r>
      <w:r w:rsidR="008F68C6" w:rsidRPr="008F68C6">
        <w:rPr>
          <w:sz w:val="28"/>
          <w:szCs w:val="28"/>
        </w:rPr>
        <w:t>ов</w:t>
      </w:r>
      <w:r w:rsidRPr="008F68C6">
        <w:rPr>
          <w:sz w:val="28"/>
          <w:szCs w:val="28"/>
        </w:rPr>
        <w:t>), налоги на товары (работы, услуги), реализуемые на территории РФ (15,</w:t>
      </w:r>
      <w:r w:rsidR="008F68C6" w:rsidRPr="008F68C6">
        <w:rPr>
          <w:sz w:val="28"/>
          <w:szCs w:val="28"/>
        </w:rPr>
        <w:t>71</w:t>
      </w:r>
      <w:r w:rsidRPr="008F68C6">
        <w:rPr>
          <w:sz w:val="28"/>
          <w:szCs w:val="28"/>
        </w:rPr>
        <w:t xml:space="preserve"> процент</w:t>
      </w:r>
      <w:r w:rsidR="008F68C6" w:rsidRPr="008F68C6">
        <w:rPr>
          <w:sz w:val="28"/>
          <w:szCs w:val="28"/>
        </w:rPr>
        <w:t>ов</w:t>
      </w:r>
      <w:r w:rsidRPr="008F68C6">
        <w:rPr>
          <w:sz w:val="28"/>
          <w:szCs w:val="28"/>
        </w:rPr>
        <w:t>)</w:t>
      </w:r>
      <w:r w:rsidR="008F68C6" w:rsidRPr="008F68C6">
        <w:rPr>
          <w:sz w:val="28"/>
          <w:szCs w:val="28"/>
        </w:rPr>
        <w:t>.</w:t>
      </w:r>
    </w:p>
    <w:p w:rsidR="00306C48" w:rsidRPr="00306C48" w:rsidRDefault="00306C48" w:rsidP="00297225">
      <w:pPr>
        <w:tabs>
          <w:tab w:val="left" w:pos="1260"/>
        </w:tabs>
        <w:spacing w:line="360" w:lineRule="auto"/>
        <w:ind w:firstLine="709"/>
        <w:jc w:val="both"/>
        <w:rPr>
          <w:sz w:val="16"/>
          <w:szCs w:val="16"/>
        </w:rPr>
      </w:pPr>
    </w:p>
    <w:p w:rsidR="00297225" w:rsidRPr="008F68C6" w:rsidRDefault="00297225" w:rsidP="00297225">
      <w:pPr>
        <w:spacing w:before="120" w:after="120" w:line="360" w:lineRule="auto"/>
        <w:ind w:firstLine="709"/>
        <w:jc w:val="center"/>
        <w:rPr>
          <w:sz w:val="28"/>
          <w:szCs w:val="28"/>
        </w:rPr>
      </w:pPr>
      <w:r w:rsidRPr="008F68C6">
        <w:rPr>
          <w:sz w:val="28"/>
          <w:szCs w:val="28"/>
        </w:rPr>
        <w:t>Налог на доходы физических лиц</w:t>
      </w:r>
    </w:p>
    <w:p w:rsidR="00297225" w:rsidRPr="008F68C6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8F68C6">
        <w:rPr>
          <w:sz w:val="28"/>
          <w:szCs w:val="28"/>
        </w:rPr>
        <w:t xml:space="preserve">При плане </w:t>
      </w:r>
      <w:r w:rsidR="008F68C6" w:rsidRPr="008F68C6">
        <w:rPr>
          <w:sz w:val="28"/>
          <w:szCs w:val="28"/>
        </w:rPr>
        <w:t>8128,03</w:t>
      </w:r>
      <w:r w:rsidRPr="008F68C6">
        <w:rPr>
          <w:sz w:val="28"/>
          <w:szCs w:val="28"/>
        </w:rPr>
        <w:t xml:space="preserve"> тыс. руб., фактически в бюджет городского поселения поступило </w:t>
      </w:r>
      <w:r w:rsidR="008F68C6" w:rsidRPr="008F68C6">
        <w:rPr>
          <w:sz w:val="28"/>
          <w:szCs w:val="28"/>
        </w:rPr>
        <w:t>8577,49</w:t>
      </w:r>
      <w:r w:rsidRPr="008F68C6">
        <w:rPr>
          <w:sz w:val="28"/>
          <w:szCs w:val="28"/>
        </w:rPr>
        <w:t xml:space="preserve"> тыс. руб., или </w:t>
      </w:r>
      <w:r w:rsidR="008F68C6" w:rsidRPr="008F68C6">
        <w:rPr>
          <w:sz w:val="28"/>
          <w:szCs w:val="28"/>
        </w:rPr>
        <w:t>105,53 процентов</w:t>
      </w:r>
      <w:r w:rsidRPr="008F68C6">
        <w:rPr>
          <w:sz w:val="28"/>
          <w:szCs w:val="28"/>
        </w:rPr>
        <w:t xml:space="preserve">. </w:t>
      </w:r>
      <w:r w:rsidR="008F68C6" w:rsidRPr="008F68C6">
        <w:rPr>
          <w:sz w:val="28"/>
          <w:szCs w:val="28"/>
        </w:rPr>
        <w:t>Перевы</w:t>
      </w:r>
      <w:r w:rsidRPr="008F68C6">
        <w:rPr>
          <w:sz w:val="28"/>
          <w:szCs w:val="28"/>
        </w:rPr>
        <w:t xml:space="preserve">полнение составило </w:t>
      </w:r>
      <w:r w:rsidR="008F68C6" w:rsidRPr="008F68C6">
        <w:rPr>
          <w:sz w:val="28"/>
          <w:szCs w:val="28"/>
        </w:rPr>
        <w:t>449,46</w:t>
      </w:r>
      <w:r w:rsidRPr="008F68C6">
        <w:rPr>
          <w:sz w:val="28"/>
          <w:szCs w:val="28"/>
        </w:rPr>
        <w:t xml:space="preserve"> тыс. руб. Доля фактически полученного НДФЛ в общей сумме налоговых и неналоговых доходов бюджета городского поселения составляет </w:t>
      </w:r>
      <w:r w:rsidR="008F68C6" w:rsidRPr="008F68C6">
        <w:rPr>
          <w:sz w:val="28"/>
          <w:szCs w:val="28"/>
        </w:rPr>
        <w:t>51,16</w:t>
      </w:r>
      <w:r w:rsidRPr="008F68C6">
        <w:rPr>
          <w:sz w:val="28"/>
          <w:szCs w:val="28"/>
        </w:rPr>
        <w:t xml:space="preserve"> процент</w:t>
      </w:r>
      <w:r w:rsidR="008F68C6" w:rsidRPr="008F68C6">
        <w:rPr>
          <w:sz w:val="28"/>
          <w:szCs w:val="28"/>
        </w:rPr>
        <w:t>ов</w:t>
      </w:r>
      <w:r w:rsidRPr="008F68C6">
        <w:rPr>
          <w:sz w:val="28"/>
          <w:szCs w:val="28"/>
        </w:rPr>
        <w:t>.</w:t>
      </w:r>
    </w:p>
    <w:p w:rsidR="008F68C6" w:rsidRPr="008F68C6" w:rsidRDefault="00297225" w:rsidP="008F68C6">
      <w:pPr>
        <w:spacing w:line="360" w:lineRule="auto"/>
        <w:ind w:firstLine="709"/>
        <w:jc w:val="both"/>
        <w:rPr>
          <w:sz w:val="28"/>
          <w:szCs w:val="28"/>
        </w:rPr>
      </w:pPr>
      <w:r w:rsidRPr="008F68C6">
        <w:rPr>
          <w:sz w:val="28"/>
          <w:szCs w:val="28"/>
        </w:rPr>
        <w:t>В 20</w:t>
      </w:r>
      <w:r w:rsidR="008F68C6" w:rsidRPr="008F68C6">
        <w:rPr>
          <w:sz w:val="28"/>
          <w:szCs w:val="28"/>
        </w:rPr>
        <w:t>20</w:t>
      </w:r>
      <w:r w:rsidRPr="008F68C6">
        <w:rPr>
          <w:sz w:val="28"/>
          <w:szCs w:val="28"/>
        </w:rPr>
        <w:t xml:space="preserve"> году поступление по данному виду налога по отношению к 201</w:t>
      </w:r>
      <w:r w:rsidR="008F68C6" w:rsidRPr="008F68C6">
        <w:rPr>
          <w:sz w:val="28"/>
          <w:szCs w:val="28"/>
        </w:rPr>
        <w:t>9</w:t>
      </w:r>
      <w:r w:rsidRPr="008F68C6">
        <w:rPr>
          <w:sz w:val="28"/>
          <w:szCs w:val="28"/>
        </w:rPr>
        <w:t xml:space="preserve"> году у</w:t>
      </w:r>
      <w:r w:rsidR="008F68C6" w:rsidRPr="008F68C6">
        <w:rPr>
          <w:sz w:val="28"/>
          <w:szCs w:val="28"/>
        </w:rPr>
        <w:t>велич</w:t>
      </w:r>
      <w:r w:rsidRPr="008F68C6">
        <w:rPr>
          <w:sz w:val="28"/>
          <w:szCs w:val="28"/>
        </w:rPr>
        <w:t>ил</w:t>
      </w:r>
      <w:r w:rsidR="008F68C6" w:rsidRPr="008F68C6">
        <w:rPr>
          <w:sz w:val="28"/>
          <w:szCs w:val="28"/>
        </w:rPr>
        <w:t>о</w:t>
      </w:r>
      <w:r w:rsidRPr="008F68C6">
        <w:rPr>
          <w:sz w:val="28"/>
          <w:szCs w:val="28"/>
        </w:rPr>
        <w:t xml:space="preserve">сь на </w:t>
      </w:r>
      <w:r w:rsidR="008F68C6" w:rsidRPr="008F68C6">
        <w:rPr>
          <w:sz w:val="28"/>
          <w:szCs w:val="28"/>
        </w:rPr>
        <w:t>581,76</w:t>
      </w:r>
      <w:r w:rsidRPr="008F68C6">
        <w:rPr>
          <w:sz w:val="28"/>
          <w:szCs w:val="28"/>
        </w:rPr>
        <w:t xml:space="preserve"> тыс. руб. (в 201</w:t>
      </w:r>
      <w:r w:rsidR="008F68C6" w:rsidRPr="008F68C6">
        <w:rPr>
          <w:sz w:val="28"/>
          <w:szCs w:val="28"/>
        </w:rPr>
        <w:t>9</w:t>
      </w:r>
      <w:r w:rsidRPr="008F68C6">
        <w:rPr>
          <w:sz w:val="28"/>
          <w:szCs w:val="28"/>
        </w:rPr>
        <w:t xml:space="preserve"> году поступление составило </w:t>
      </w:r>
      <w:r w:rsidR="008F68C6" w:rsidRPr="008F68C6">
        <w:rPr>
          <w:sz w:val="28"/>
          <w:szCs w:val="28"/>
        </w:rPr>
        <w:t>7995,73</w:t>
      </w:r>
      <w:r w:rsidRPr="008F68C6">
        <w:rPr>
          <w:sz w:val="28"/>
          <w:szCs w:val="28"/>
        </w:rPr>
        <w:t xml:space="preserve"> тыс. руб.). </w:t>
      </w:r>
      <w:r w:rsidR="008F68C6" w:rsidRPr="008F68C6">
        <w:rPr>
          <w:sz w:val="28"/>
          <w:szCs w:val="28"/>
        </w:rPr>
        <w:t>Рост</w:t>
      </w:r>
      <w:r w:rsidRPr="008F68C6">
        <w:rPr>
          <w:sz w:val="28"/>
          <w:szCs w:val="28"/>
        </w:rPr>
        <w:t xml:space="preserve"> поступлений связан с</w:t>
      </w:r>
      <w:r w:rsidRPr="008F68C6">
        <w:rPr>
          <w:b/>
          <w:sz w:val="28"/>
          <w:szCs w:val="28"/>
        </w:rPr>
        <w:t xml:space="preserve"> </w:t>
      </w:r>
      <w:r w:rsidR="008F68C6" w:rsidRPr="008F68C6">
        <w:rPr>
          <w:sz w:val="28"/>
          <w:szCs w:val="28"/>
        </w:rPr>
        <w:t xml:space="preserve">оплатой дебиторской задолженности по НДФЛ ООО "Нептун", ООО "Восток", ИП Комиссарова Е.А. </w:t>
      </w:r>
    </w:p>
    <w:p w:rsidR="00297225" w:rsidRPr="006E7549" w:rsidRDefault="00397500" w:rsidP="00297225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д</w:t>
      </w:r>
      <w:r w:rsidR="00297225" w:rsidRPr="006E7549">
        <w:rPr>
          <w:sz w:val="28"/>
          <w:szCs w:val="28"/>
        </w:rPr>
        <w:t xml:space="preserve">оходы запланированы по данным МИФНС России № 5 по Приморскому краю </w:t>
      </w:r>
      <w:r>
        <w:rPr>
          <w:sz w:val="28"/>
          <w:szCs w:val="28"/>
        </w:rPr>
        <w:t xml:space="preserve">в размере 7286,92 тыс. руб. </w:t>
      </w:r>
      <w:r w:rsidR="00297225" w:rsidRPr="006E7549">
        <w:rPr>
          <w:sz w:val="28"/>
          <w:szCs w:val="28"/>
        </w:rPr>
        <w:t xml:space="preserve">на основании фактического </w:t>
      </w:r>
      <w:r w:rsidR="00297225" w:rsidRPr="006E7549">
        <w:rPr>
          <w:sz w:val="28"/>
          <w:szCs w:val="28"/>
        </w:rPr>
        <w:lastRenderedPageBreak/>
        <w:t>исполнения бюджета по налогу на доходы физических лиц за 1 полугодие 20</w:t>
      </w:r>
      <w:r>
        <w:rPr>
          <w:sz w:val="28"/>
          <w:szCs w:val="28"/>
        </w:rPr>
        <w:t>19</w:t>
      </w:r>
      <w:r w:rsidR="00297225" w:rsidRPr="006E7549">
        <w:rPr>
          <w:sz w:val="28"/>
          <w:szCs w:val="28"/>
        </w:rPr>
        <w:t xml:space="preserve"> года, с учетом прогнозируемой инфляции на отчетный финансовый год.</w:t>
      </w:r>
      <w:r>
        <w:rPr>
          <w:sz w:val="28"/>
          <w:szCs w:val="28"/>
        </w:rPr>
        <w:t xml:space="preserve"> </w:t>
      </w:r>
      <w:r w:rsidR="00547AE7">
        <w:rPr>
          <w:sz w:val="28"/>
          <w:szCs w:val="28"/>
        </w:rPr>
        <w:t>К</w:t>
      </w:r>
      <w:r w:rsidRPr="00397500">
        <w:rPr>
          <w:sz w:val="28"/>
          <w:szCs w:val="28"/>
        </w:rPr>
        <w:t xml:space="preserve">орректировка плановых назначений (увеличение на </w:t>
      </w:r>
      <w:r w:rsidR="00547AE7">
        <w:rPr>
          <w:sz w:val="28"/>
          <w:szCs w:val="28"/>
        </w:rPr>
        <w:t>841,11</w:t>
      </w:r>
      <w:r w:rsidRPr="00397500">
        <w:rPr>
          <w:sz w:val="28"/>
          <w:szCs w:val="28"/>
        </w:rPr>
        <w:t xml:space="preserve"> тыс. руб.) произведена по фактическому поступлению доходов в бюджет.</w:t>
      </w:r>
    </w:p>
    <w:p w:rsidR="00297225" w:rsidRPr="006E7549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2"/>
          <w:szCs w:val="12"/>
        </w:rPr>
      </w:pPr>
    </w:p>
    <w:p w:rsidR="00297225" w:rsidRPr="006E7549" w:rsidRDefault="00297225" w:rsidP="00297225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6E7549">
        <w:rPr>
          <w:b w:val="0"/>
          <w:sz w:val="28"/>
          <w:szCs w:val="28"/>
        </w:rPr>
        <w:t>Налог на товары (работы, услуги), реализуемые на территории Российской Федерации</w:t>
      </w:r>
    </w:p>
    <w:p w:rsidR="00297225" w:rsidRPr="006E7549" w:rsidRDefault="00297225" w:rsidP="0029722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7225" w:rsidRPr="001124F6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549">
        <w:rPr>
          <w:rFonts w:ascii="Times New Roman" w:hAnsi="Times New Roman"/>
          <w:sz w:val="28"/>
          <w:szCs w:val="28"/>
        </w:rPr>
        <w:t>Доходы от уплаты акцизов на нефтепродукты (дизельное топливо, масла для дизельных и (или) карбюраторных (инжекторных) двигателей, бензин автомобильный и прямогонный), подлежащие распределению в бюджет Ольгинского городского поселения через дифференцированные нормативы</w:t>
      </w:r>
      <w:r w:rsidR="006B58A6">
        <w:rPr>
          <w:rFonts w:ascii="Times New Roman" w:hAnsi="Times New Roman"/>
          <w:sz w:val="28"/>
          <w:szCs w:val="28"/>
        </w:rPr>
        <w:t xml:space="preserve">, установленные </w:t>
      </w:r>
      <w:r w:rsidR="006B58A6" w:rsidRPr="001124F6">
        <w:rPr>
          <w:rFonts w:ascii="Times New Roman" w:hAnsi="Times New Roman"/>
          <w:sz w:val="28"/>
          <w:szCs w:val="28"/>
        </w:rPr>
        <w:t xml:space="preserve">Законом Приморского края «О краевом бюджете на 2020 год и плановый период 2021 и 2022 годов» </w:t>
      </w:r>
      <w:r w:rsidRPr="001124F6">
        <w:rPr>
          <w:rFonts w:ascii="Times New Roman" w:hAnsi="Times New Roman"/>
          <w:sz w:val="28"/>
          <w:szCs w:val="28"/>
        </w:rPr>
        <w:t xml:space="preserve">при плане </w:t>
      </w:r>
      <w:r w:rsidR="006B58A6" w:rsidRPr="001124F6">
        <w:rPr>
          <w:rFonts w:ascii="Times New Roman" w:hAnsi="Times New Roman"/>
          <w:sz w:val="28"/>
          <w:szCs w:val="28"/>
        </w:rPr>
        <w:t>2682,71</w:t>
      </w:r>
      <w:r w:rsidRPr="001124F6">
        <w:rPr>
          <w:rFonts w:ascii="Times New Roman" w:hAnsi="Times New Roman"/>
          <w:sz w:val="28"/>
          <w:szCs w:val="28"/>
        </w:rPr>
        <w:t xml:space="preserve"> тыс. руб</w:t>
      </w:r>
      <w:r w:rsidR="005A53AC">
        <w:rPr>
          <w:rFonts w:ascii="Times New Roman" w:hAnsi="Times New Roman"/>
          <w:sz w:val="28"/>
          <w:szCs w:val="28"/>
        </w:rPr>
        <w:t>.,</w:t>
      </w:r>
      <w:r w:rsidRPr="001124F6">
        <w:rPr>
          <w:rFonts w:ascii="Times New Roman" w:hAnsi="Times New Roman"/>
          <w:sz w:val="28"/>
          <w:szCs w:val="28"/>
        </w:rPr>
        <w:t xml:space="preserve"> фактически поступили в сумме </w:t>
      </w:r>
      <w:r w:rsidR="006B58A6" w:rsidRPr="001124F6">
        <w:rPr>
          <w:rFonts w:ascii="Times New Roman" w:hAnsi="Times New Roman"/>
          <w:sz w:val="28"/>
          <w:szCs w:val="28"/>
        </w:rPr>
        <w:t>2633,53</w:t>
      </w:r>
      <w:r w:rsidRPr="001124F6">
        <w:rPr>
          <w:rFonts w:ascii="Times New Roman" w:hAnsi="Times New Roman"/>
          <w:sz w:val="28"/>
          <w:szCs w:val="28"/>
        </w:rPr>
        <w:t xml:space="preserve"> тыс. руб. Процент исполнения составил </w:t>
      </w:r>
      <w:r w:rsidR="006B58A6" w:rsidRPr="001124F6">
        <w:rPr>
          <w:rFonts w:ascii="Times New Roman" w:hAnsi="Times New Roman"/>
          <w:sz w:val="28"/>
          <w:szCs w:val="28"/>
        </w:rPr>
        <w:t>98,17</w:t>
      </w:r>
      <w:r w:rsidRPr="001124F6">
        <w:rPr>
          <w:rFonts w:ascii="Times New Roman" w:hAnsi="Times New Roman"/>
          <w:sz w:val="28"/>
          <w:szCs w:val="28"/>
        </w:rPr>
        <w:t xml:space="preserve"> процент</w:t>
      </w:r>
      <w:r w:rsidR="006B58A6" w:rsidRPr="001124F6">
        <w:rPr>
          <w:rFonts w:ascii="Times New Roman" w:hAnsi="Times New Roman"/>
          <w:sz w:val="28"/>
          <w:szCs w:val="28"/>
        </w:rPr>
        <w:t>ов</w:t>
      </w:r>
      <w:r w:rsidRPr="001124F6">
        <w:rPr>
          <w:rFonts w:ascii="Times New Roman" w:hAnsi="Times New Roman"/>
          <w:sz w:val="28"/>
          <w:szCs w:val="28"/>
        </w:rPr>
        <w:t xml:space="preserve">. Неисполнение составило </w:t>
      </w:r>
      <w:r w:rsidR="006B58A6" w:rsidRPr="001124F6">
        <w:rPr>
          <w:rFonts w:ascii="Times New Roman" w:hAnsi="Times New Roman"/>
          <w:sz w:val="28"/>
          <w:szCs w:val="28"/>
        </w:rPr>
        <w:t>49,18</w:t>
      </w:r>
      <w:r w:rsidRPr="001124F6">
        <w:rPr>
          <w:rFonts w:ascii="Times New Roman" w:hAnsi="Times New Roman"/>
          <w:sz w:val="28"/>
          <w:szCs w:val="28"/>
        </w:rPr>
        <w:t xml:space="preserve"> тыс. руб. Доля фактически полученного налога в общей сумме налоговых и неналоговых доходов бюджета городского поселения составляет 15,</w:t>
      </w:r>
      <w:r w:rsidR="006B58A6" w:rsidRPr="001124F6">
        <w:rPr>
          <w:rFonts w:ascii="Times New Roman" w:hAnsi="Times New Roman"/>
          <w:sz w:val="28"/>
          <w:szCs w:val="28"/>
        </w:rPr>
        <w:t>71</w:t>
      </w:r>
      <w:r w:rsidRPr="001124F6">
        <w:rPr>
          <w:rFonts w:ascii="Times New Roman" w:hAnsi="Times New Roman"/>
          <w:sz w:val="28"/>
          <w:szCs w:val="28"/>
        </w:rPr>
        <w:t xml:space="preserve"> процент</w:t>
      </w:r>
      <w:r w:rsidR="001124F6">
        <w:rPr>
          <w:rFonts w:ascii="Times New Roman" w:hAnsi="Times New Roman"/>
          <w:sz w:val="28"/>
          <w:szCs w:val="28"/>
        </w:rPr>
        <w:t>ов</w:t>
      </w:r>
      <w:r w:rsidRPr="001124F6">
        <w:rPr>
          <w:rFonts w:ascii="Times New Roman" w:hAnsi="Times New Roman"/>
          <w:sz w:val="28"/>
          <w:szCs w:val="28"/>
        </w:rPr>
        <w:t>.</w:t>
      </w:r>
    </w:p>
    <w:p w:rsidR="00297225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4F6">
        <w:rPr>
          <w:rFonts w:ascii="Times New Roman" w:hAnsi="Times New Roman"/>
          <w:sz w:val="28"/>
          <w:szCs w:val="28"/>
        </w:rPr>
        <w:t>По сравнению с 201</w:t>
      </w:r>
      <w:r w:rsidR="006B58A6" w:rsidRPr="001124F6">
        <w:rPr>
          <w:rFonts w:ascii="Times New Roman" w:hAnsi="Times New Roman"/>
          <w:sz w:val="28"/>
          <w:szCs w:val="28"/>
        </w:rPr>
        <w:t>9</w:t>
      </w:r>
      <w:r w:rsidRPr="001124F6">
        <w:rPr>
          <w:rFonts w:ascii="Times New Roman" w:hAnsi="Times New Roman"/>
          <w:sz w:val="28"/>
          <w:szCs w:val="28"/>
        </w:rPr>
        <w:t xml:space="preserve"> годом поступление по данному виду налога </w:t>
      </w:r>
      <w:r w:rsidR="006B58A6" w:rsidRPr="001124F6">
        <w:rPr>
          <w:rFonts w:ascii="Times New Roman" w:hAnsi="Times New Roman"/>
          <w:sz w:val="28"/>
          <w:szCs w:val="28"/>
        </w:rPr>
        <w:t>уменьшилось</w:t>
      </w:r>
      <w:r w:rsidRPr="001124F6">
        <w:rPr>
          <w:rFonts w:ascii="Times New Roman" w:hAnsi="Times New Roman"/>
          <w:sz w:val="28"/>
          <w:szCs w:val="28"/>
        </w:rPr>
        <w:t xml:space="preserve"> на </w:t>
      </w:r>
      <w:r w:rsidR="006B58A6" w:rsidRPr="001124F6">
        <w:rPr>
          <w:rFonts w:ascii="Times New Roman" w:hAnsi="Times New Roman"/>
          <w:sz w:val="28"/>
          <w:szCs w:val="28"/>
        </w:rPr>
        <w:t>213,33</w:t>
      </w:r>
      <w:r w:rsidRPr="001124F6">
        <w:rPr>
          <w:rFonts w:ascii="Times New Roman" w:hAnsi="Times New Roman"/>
          <w:sz w:val="28"/>
          <w:szCs w:val="28"/>
        </w:rPr>
        <w:t xml:space="preserve"> тыс. руб. (в 201</w:t>
      </w:r>
      <w:r w:rsidR="006B58A6" w:rsidRPr="001124F6">
        <w:rPr>
          <w:rFonts w:ascii="Times New Roman" w:hAnsi="Times New Roman"/>
          <w:sz w:val="28"/>
          <w:szCs w:val="28"/>
        </w:rPr>
        <w:t>9</w:t>
      </w:r>
      <w:r w:rsidRPr="001124F6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1124F6" w:rsidRPr="001124F6">
        <w:rPr>
          <w:rFonts w:ascii="Times New Roman" w:hAnsi="Times New Roman"/>
          <w:sz w:val="28"/>
          <w:szCs w:val="28"/>
        </w:rPr>
        <w:t>2846,86</w:t>
      </w:r>
      <w:r w:rsidRPr="001124F6">
        <w:rPr>
          <w:rFonts w:ascii="Times New Roman" w:hAnsi="Times New Roman"/>
          <w:sz w:val="28"/>
          <w:szCs w:val="28"/>
        </w:rPr>
        <w:t xml:space="preserve"> тыс. руб.). </w:t>
      </w:r>
    </w:p>
    <w:p w:rsidR="00306C48" w:rsidRPr="00306C48" w:rsidRDefault="00306C48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97225" w:rsidRPr="001124F6" w:rsidRDefault="00297225" w:rsidP="00297225">
      <w:pPr>
        <w:pStyle w:val="af"/>
        <w:spacing w:before="120"/>
        <w:ind w:left="0" w:firstLine="709"/>
        <w:jc w:val="center"/>
        <w:rPr>
          <w:sz w:val="28"/>
          <w:szCs w:val="28"/>
        </w:rPr>
      </w:pPr>
      <w:r w:rsidRPr="001124F6">
        <w:rPr>
          <w:sz w:val="28"/>
          <w:szCs w:val="28"/>
        </w:rPr>
        <w:t>Налоги на совокупный доход</w:t>
      </w:r>
    </w:p>
    <w:p w:rsidR="00297225" w:rsidRPr="001124F6" w:rsidRDefault="00297225" w:rsidP="00297225">
      <w:pPr>
        <w:pStyle w:val="af"/>
        <w:spacing w:after="0"/>
        <w:ind w:left="0" w:firstLine="709"/>
        <w:jc w:val="both"/>
        <w:rPr>
          <w:b/>
          <w:sz w:val="28"/>
          <w:szCs w:val="28"/>
        </w:rPr>
      </w:pPr>
    </w:p>
    <w:p w:rsidR="00297225" w:rsidRPr="001124F6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1124F6">
        <w:rPr>
          <w:sz w:val="28"/>
          <w:szCs w:val="28"/>
        </w:rPr>
        <w:t xml:space="preserve">В соответствии с п. 2 ст. 61 Бюджетного кодекса РФ доходы бюджета городского поселения от уплаты единого сельскохозяйственного налога формируются по нормативу 50 процентов. </w:t>
      </w:r>
    </w:p>
    <w:p w:rsidR="001124F6" w:rsidRPr="001124F6" w:rsidRDefault="00297225" w:rsidP="001124F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4F6">
        <w:rPr>
          <w:rFonts w:ascii="Times New Roman" w:hAnsi="Times New Roman"/>
          <w:sz w:val="28"/>
          <w:szCs w:val="28"/>
        </w:rPr>
        <w:t xml:space="preserve">По единому сельскохозяйственному налогу при плане </w:t>
      </w:r>
      <w:r w:rsidR="001124F6" w:rsidRPr="001124F6">
        <w:rPr>
          <w:rFonts w:ascii="Times New Roman" w:hAnsi="Times New Roman"/>
          <w:sz w:val="28"/>
          <w:szCs w:val="28"/>
        </w:rPr>
        <w:t>31,10</w:t>
      </w:r>
      <w:r w:rsidRPr="001124F6">
        <w:rPr>
          <w:rFonts w:ascii="Times New Roman" w:hAnsi="Times New Roman"/>
          <w:sz w:val="28"/>
          <w:szCs w:val="28"/>
        </w:rPr>
        <w:t xml:space="preserve"> тыс. руб. фактически в бюджет Ольгинского городского поселения поступило </w:t>
      </w:r>
      <w:r w:rsidR="001124F6" w:rsidRPr="001124F6">
        <w:rPr>
          <w:rFonts w:ascii="Times New Roman" w:hAnsi="Times New Roman"/>
          <w:sz w:val="28"/>
          <w:szCs w:val="28"/>
        </w:rPr>
        <w:t>31,02</w:t>
      </w:r>
      <w:r w:rsidRPr="001124F6">
        <w:rPr>
          <w:rFonts w:ascii="Times New Roman" w:hAnsi="Times New Roman"/>
          <w:sz w:val="28"/>
          <w:szCs w:val="28"/>
        </w:rPr>
        <w:t xml:space="preserve"> тыс. руб. </w:t>
      </w:r>
      <w:r w:rsidR="001124F6" w:rsidRPr="001124F6">
        <w:rPr>
          <w:rFonts w:ascii="Times New Roman" w:hAnsi="Times New Roman"/>
          <w:sz w:val="28"/>
          <w:szCs w:val="28"/>
        </w:rPr>
        <w:t xml:space="preserve">Процент исполнения составил 99,74 процентов. Неисполнение составило </w:t>
      </w:r>
      <w:r w:rsidR="001124F6" w:rsidRPr="001124F6">
        <w:rPr>
          <w:rFonts w:ascii="Times New Roman" w:hAnsi="Times New Roman"/>
          <w:sz w:val="28"/>
          <w:szCs w:val="28"/>
        </w:rPr>
        <w:lastRenderedPageBreak/>
        <w:t xml:space="preserve">0,08 тыс. руб. Доля фактически полученного налога в общей сумме налоговых и неналоговых доходов бюджета городского поселения составляет </w:t>
      </w:r>
      <w:r w:rsidR="001124F6">
        <w:rPr>
          <w:rFonts w:ascii="Times New Roman" w:hAnsi="Times New Roman"/>
          <w:sz w:val="28"/>
          <w:szCs w:val="28"/>
        </w:rPr>
        <w:t>0,19</w:t>
      </w:r>
      <w:r w:rsidR="001124F6" w:rsidRPr="001124F6">
        <w:rPr>
          <w:rFonts w:ascii="Times New Roman" w:hAnsi="Times New Roman"/>
          <w:sz w:val="28"/>
          <w:szCs w:val="28"/>
        </w:rPr>
        <w:t xml:space="preserve"> процент</w:t>
      </w:r>
      <w:r w:rsidR="001124F6">
        <w:rPr>
          <w:rFonts w:ascii="Times New Roman" w:hAnsi="Times New Roman"/>
          <w:sz w:val="28"/>
          <w:szCs w:val="28"/>
        </w:rPr>
        <w:t>ов</w:t>
      </w:r>
      <w:r w:rsidR="001124F6" w:rsidRPr="001124F6">
        <w:rPr>
          <w:rFonts w:ascii="Times New Roman" w:hAnsi="Times New Roman"/>
          <w:sz w:val="28"/>
          <w:szCs w:val="28"/>
        </w:rPr>
        <w:t>.</w:t>
      </w:r>
    </w:p>
    <w:p w:rsidR="00297225" w:rsidRPr="001124F6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4F6">
        <w:rPr>
          <w:rFonts w:ascii="Times New Roman" w:hAnsi="Times New Roman"/>
          <w:sz w:val="28"/>
          <w:szCs w:val="28"/>
        </w:rPr>
        <w:t>По сравнению с 201</w:t>
      </w:r>
      <w:r w:rsidR="001124F6" w:rsidRPr="001124F6">
        <w:rPr>
          <w:rFonts w:ascii="Times New Roman" w:hAnsi="Times New Roman"/>
          <w:sz w:val="28"/>
          <w:szCs w:val="28"/>
        </w:rPr>
        <w:t>9</w:t>
      </w:r>
      <w:r w:rsidRPr="001124F6">
        <w:rPr>
          <w:rFonts w:ascii="Times New Roman" w:hAnsi="Times New Roman"/>
          <w:sz w:val="28"/>
          <w:szCs w:val="28"/>
        </w:rPr>
        <w:t xml:space="preserve"> годом поступление по данному виду налога увеличилось на </w:t>
      </w:r>
      <w:r w:rsidR="001124F6" w:rsidRPr="001124F6">
        <w:rPr>
          <w:rFonts w:ascii="Times New Roman" w:hAnsi="Times New Roman"/>
          <w:sz w:val="28"/>
          <w:szCs w:val="28"/>
        </w:rPr>
        <w:t>22,68</w:t>
      </w:r>
      <w:r w:rsidRPr="001124F6">
        <w:rPr>
          <w:rFonts w:ascii="Times New Roman" w:hAnsi="Times New Roman"/>
          <w:sz w:val="28"/>
          <w:szCs w:val="28"/>
        </w:rPr>
        <w:t xml:space="preserve"> тыс. руб. (в 201</w:t>
      </w:r>
      <w:r w:rsidR="001124F6" w:rsidRPr="001124F6">
        <w:rPr>
          <w:rFonts w:ascii="Times New Roman" w:hAnsi="Times New Roman"/>
          <w:sz w:val="28"/>
          <w:szCs w:val="28"/>
        </w:rPr>
        <w:t>9</w:t>
      </w:r>
      <w:r w:rsidRPr="001124F6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1124F6" w:rsidRPr="001124F6">
        <w:rPr>
          <w:rFonts w:ascii="Times New Roman" w:hAnsi="Times New Roman"/>
          <w:sz w:val="28"/>
          <w:szCs w:val="28"/>
        </w:rPr>
        <w:t>8,34</w:t>
      </w:r>
      <w:r w:rsidRPr="001124F6">
        <w:rPr>
          <w:rFonts w:ascii="Times New Roman" w:hAnsi="Times New Roman"/>
          <w:sz w:val="28"/>
          <w:szCs w:val="28"/>
        </w:rPr>
        <w:t xml:space="preserve"> тыс. руб.). </w:t>
      </w:r>
    </w:p>
    <w:p w:rsidR="00297225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4F6">
        <w:rPr>
          <w:rFonts w:ascii="Times New Roman" w:hAnsi="Times New Roman"/>
          <w:sz w:val="28"/>
          <w:szCs w:val="28"/>
        </w:rPr>
        <w:t xml:space="preserve">Доходы первоначально запланированы по данным МИФНС </w:t>
      </w:r>
      <w:r w:rsidR="001124F6" w:rsidRPr="001124F6">
        <w:rPr>
          <w:rFonts w:ascii="Times New Roman" w:hAnsi="Times New Roman"/>
          <w:sz w:val="28"/>
          <w:szCs w:val="28"/>
        </w:rPr>
        <w:t xml:space="preserve">России </w:t>
      </w:r>
      <w:r w:rsidRPr="001124F6">
        <w:rPr>
          <w:rFonts w:ascii="Times New Roman" w:hAnsi="Times New Roman"/>
          <w:sz w:val="28"/>
          <w:szCs w:val="28"/>
        </w:rPr>
        <w:t xml:space="preserve">№ 5 по Приморскому краю в размере </w:t>
      </w:r>
      <w:r w:rsidR="001124F6" w:rsidRPr="001124F6">
        <w:rPr>
          <w:rFonts w:ascii="Times New Roman" w:hAnsi="Times New Roman"/>
          <w:sz w:val="28"/>
          <w:szCs w:val="28"/>
        </w:rPr>
        <w:t>3</w:t>
      </w:r>
      <w:r w:rsidRPr="001124F6">
        <w:rPr>
          <w:rFonts w:ascii="Times New Roman" w:hAnsi="Times New Roman"/>
          <w:sz w:val="28"/>
          <w:szCs w:val="28"/>
        </w:rPr>
        <w:t xml:space="preserve">,00 тыс. руб., корректировка плановых назначений (увеличение на </w:t>
      </w:r>
      <w:r w:rsidR="001124F6" w:rsidRPr="001124F6">
        <w:rPr>
          <w:rFonts w:ascii="Times New Roman" w:hAnsi="Times New Roman"/>
          <w:sz w:val="28"/>
          <w:szCs w:val="28"/>
        </w:rPr>
        <w:t>28,10</w:t>
      </w:r>
      <w:r w:rsidRPr="001124F6">
        <w:rPr>
          <w:rFonts w:ascii="Times New Roman" w:hAnsi="Times New Roman"/>
          <w:sz w:val="28"/>
          <w:szCs w:val="28"/>
        </w:rPr>
        <w:t xml:space="preserve"> тыс. руб.) произведена по фактическому поступлению доходов в бюджет.</w:t>
      </w:r>
    </w:p>
    <w:p w:rsidR="00306C48" w:rsidRPr="00306C48" w:rsidRDefault="00306C48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97225" w:rsidRPr="001124F6" w:rsidRDefault="00297225" w:rsidP="00297225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124F6">
        <w:rPr>
          <w:rFonts w:ascii="Times New Roman" w:hAnsi="Times New Roman"/>
          <w:sz w:val="28"/>
          <w:szCs w:val="28"/>
        </w:rPr>
        <w:t>Налоги на имущество и земельный налог</w:t>
      </w:r>
    </w:p>
    <w:p w:rsidR="00297225" w:rsidRPr="001124F6" w:rsidRDefault="00297225" w:rsidP="0029722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97225" w:rsidRPr="001124F6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4F6">
        <w:rPr>
          <w:rFonts w:ascii="Times New Roman" w:hAnsi="Times New Roman"/>
          <w:sz w:val="28"/>
          <w:szCs w:val="28"/>
        </w:rPr>
        <w:t xml:space="preserve">В состав данных налогов включаются налог на имущество физических лиц, земельный налог с организаций и земельный налог с физических лиц. </w:t>
      </w:r>
    </w:p>
    <w:p w:rsidR="00297225" w:rsidRPr="00E226CD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6CD">
        <w:rPr>
          <w:rFonts w:ascii="Times New Roman" w:hAnsi="Times New Roman"/>
          <w:sz w:val="28"/>
          <w:szCs w:val="28"/>
        </w:rPr>
        <w:t xml:space="preserve">По налогу на имущество физических лиц при плане </w:t>
      </w:r>
      <w:r w:rsidR="001124F6" w:rsidRPr="00E226CD">
        <w:rPr>
          <w:rFonts w:ascii="Times New Roman" w:hAnsi="Times New Roman"/>
          <w:sz w:val="28"/>
          <w:szCs w:val="28"/>
        </w:rPr>
        <w:t>875,3</w:t>
      </w:r>
      <w:r w:rsidRPr="00E226CD">
        <w:rPr>
          <w:rFonts w:ascii="Times New Roman" w:hAnsi="Times New Roman"/>
          <w:sz w:val="28"/>
          <w:szCs w:val="28"/>
        </w:rPr>
        <w:t xml:space="preserve">0 тыс. руб. фактически в бюджет Ольгинского городского поселения поступило </w:t>
      </w:r>
      <w:r w:rsidR="001124F6" w:rsidRPr="00E226CD">
        <w:rPr>
          <w:rFonts w:ascii="Times New Roman" w:hAnsi="Times New Roman"/>
          <w:sz w:val="28"/>
          <w:szCs w:val="28"/>
        </w:rPr>
        <w:t>875,25</w:t>
      </w:r>
      <w:r w:rsidRPr="00E226CD">
        <w:rPr>
          <w:rFonts w:ascii="Times New Roman" w:hAnsi="Times New Roman"/>
          <w:sz w:val="28"/>
          <w:szCs w:val="28"/>
        </w:rPr>
        <w:t xml:space="preserve"> тыс. руб. или 99,9</w:t>
      </w:r>
      <w:r w:rsidR="001124F6" w:rsidRPr="00E226CD">
        <w:rPr>
          <w:rFonts w:ascii="Times New Roman" w:hAnsi="Times New Roman"/>
          <w:sz w:val="28"/>
          <w:szCs w:val="28"/>
        </w:rPr>
        <w:t>9</w:t>
      </w:r>
      <w:r w:rsidRPr="00E226CD">
        <w:rPr>
          <w:rFonts w:ascii="Times New Roman" w:hAnsi="Times New Roman"/>
          <w:sz w:val="28"/>
          <w:szCs w:val="28"/>
        </w:rPr>
        <w:t xml:space="preserve"> процент</w:t>
      </w:r>
      <w:r w:rsidR="001124F6" w:rsidRPr="00E226CD">
        <w:rPr>
          <w:rFonts w:ascii="Times New Roman" w:hAnsi="Times New Roman"/>
          <w:sz w:val="28"/>
          <w:szCs w:val="28"/>
        </w:rPr>
        <w:t>ов</w:t>
      </w:r>
      <w:r w:rsidRPr="00E226CD">
        <w:rPr>
          <w:rFonts w:ascii="Times New Roman" w:hAnsi="Times New Roman"/>
          <w:sz w:val="28"/>
          <w:szCs w:val="28"/>
        </w:rPr>
        <w:t>. Неисполнение составило 0,</w:t>
      </w:r>
      <w:r w:rsidR="001124F6" w:rsidRPr="00E226CD">
        <w:rPr>
          <w:rFonts w:ascii="Times New Roman" w:hAnsi="Times New Roman"/>
          <w:sz w:val="28"/>
          <w:szCs w:val="28"/>
        </w:rPr>
        <w:t>05</w:t>
      </w:r>
      <w:r w:rsidRPr="00E226CD">
        <w:rPr>
          <w:rFonts w:ascii="Times New Roman" w:hAnsi="Times New Roman"/>
          <w:sz w:val="28"/>
          <w:szCs w:val="28"/>
        </w:rPr>
        <w:t xml:space="preserve"> тыс. руб. По сравнению с 201</w:t>
      </w:r>
      <w:r w:rsidR="001124F6" w:rsidRPr="00E226CD">
        <w:rPr>
          <w:rFonts w:ascii="Times New Roman" w:hAnsi="Times New Roman"/>
          <w:sz w:val="28"/>
          <w:szCs w:val="28"/>
        </w:rPr>
        <w:t>9</w:t>
      </w:r>
      <w:r w:rsidRPr="00E226CD">
        <w:rPr>
          <w:rFonts w:ascii="Times New Roman" w:hAnsi="Times New Roman"/>
          <w:sz w:val="28"/>
          <w:szCs w:val="28"/>
        </w:rPr>
        <w:t xml:space="preserve"> годом поступление по налогу на имущество физических лиц </w:t>
      </w:r>
      <w:r w:rsidR="001124F6" w:rsidRPr="00E226CD">
        <w:rPr>
          <w:rFonts w:ascii="Times New Roman" w:hAnsi="Times New Roman"/>
          <w:sz w:val="28"/>
          <w:szCs w:val="28"/>
        </w:rPr>
        <w:t>уменьшилось</w:t>
      </w:r>
      <w:r w:rsidRPr="00E226CD">
        <w:rPr>
          <w:rFonts w:ascii="Times New Roman" w:hAnsi="Times New Roman"/>
          <w:sz w:val="28"/>
          <w:szCs w:val="28"/>
        </w:rPr>
        <w:t xml:space="preserve"> на </w:t>
      </w:r>
      <w:r w:rsidR="00E226CD" w:rsidRPr="00E226CD">
        <w:rPr>
          <w:rFonts w:ascii="Times New Roman" w:hAnsi="Times New Roman"/>
          <w:sz w:val="28"/>
          <w:szCs w:val="28"/>
        </w:rPr>
        <w:t>94,07</w:t>
      </w:r>
      <w:r w:rsidRPr="00E226CD">
        <w:rPr>
          <w:rFonts w:ascii="Times New Roman" w:hAnsi="Times New Roman"/>
          <w:sz w:val="28"/>
          <w:szCs w:val="28"/>
        </w:rPr>
        <w:t xml:space="preserve"> тыс. руб. (в 201</w:t>
      </w:r>
      <w:r w:rsidR="001124F6" w:rsidRPr="00E226CD">
        <w:rPr>
          <w:rFonts w:ascii="Times New Roman" w:hAnsi="Times New Roman"/>
          <w:sz w:val="28"/>
          <w:szCs w:val="28"/>
        </w:rPr>
        <w:t>9</w:t>
      </w:r>
      <w:r w:rsidRPr="00E226CD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1124F6" w:rsidRPr="00E226CD">
        <w:rPr>
          <w:rFonts w:ascii="Times New Roman" w:hAnsi="Times New Roman"/>
          <w:sz w:val="28"/>
          <w:szCs w:val="28"/>
        </w:rPr>
        <w:t>969,32</w:t>
      </w:r>
      <w:r w:rsidRPr="00E226CD">
        <w:rPr>
          <w:rFonts w:ascii="Times New Roman" w:hAnsi="Times New Roman"/>
          <w:sz w:val="28"/>
          <w:szCs w:val="28"/>
        </w:rPr>
        <w:t xml:space="preserve"> тыс. руб.).  </w:t>
      </w:r>
      <w:r w:rsidR="00E226CD" w:rsidRPr="00E226CD">
        <w:rPr>
          <w:rFonts w:ascii="Times New Roman" w:hAnsi="Times New Roman"/>
          <w:sz w:val="28"/>
          <w:szCs w:val="28"/>
        </w:rPr>
        <w:t>Сниж</w:t>
      </w:r>
      <w:r w:rsidRPr="00E226CD">
        <w:rPr>
          <w:rFonts w:ascii="Times New Roman" w:hAnsi="Times New Roman"/>
          <w:sz w:val="28"/>
          <w:szCs w:val="28"/>
        </w:rPr>
        <w:t xml:space="preserve">ение поступлений по налогу на имущество физических лиц связано с </w:t>
      </w:r>
      <w:r w:rsidR="00E226CD" w:rsidRPr="00E226CD">
        <w:rPr>
          <w:rFonts w:ascii="Times New Roman" w:hAnsi="Times New Roman"/>
          <w:sz w:val="28"/>
          <w:szCs w:val="28"/>
        </w:rPr>
        <w:t>несвоевременной</w:t>
      </w:r>
      <w:r w:rsidRPr="00E226CD">
        <w:rPr>
          <w:rFonts w:ascii="Times New Roman" w:hAnsi="Times New Roman"/>
          <w:sz w:val="28"/>
          <w:szCs w:val="28"/>
        </w:rPr>
        <w:t xml:space="preserve"> </w:t>
      </w:r>
      <w:r w:rsidR="00E226CD" w:rsidRPr="00E226CD">
        <w:rPr>
          <w:rFonts w:ascii="Times New Roman" w:hAnsi="Times New Roman"/>
          <w:sz w:val="28"/>
          <w:szCs w:val="28"/>
        </w:rPr>
        <w:t>о</w:t>
      </w:r>
      <w:r w:rsidRPr="00E226CD">
        <w:rPr>
          <w:rFonts w:ascii="Times New Roman" w:hAnsi="Times New Roman"/>
          <w:sz w:val="28"/>
          <w:szCs w:val="28"/>
        </w:rPr>
        <w:t xml:space="preserve">платой </w:t>
      </w:r>
      <w:r w:rsidR="00E226CD" w:rsidRPr="00E226CD">
        <w:rPr>
          <w:rFonts w:ascii="Times New Roman" w:hAnsi="Times New Roman"/>
          <w:sz w:val="28"/>
          <w:szCs w:val="28"/>
        </w:rPr>
        <w:t xml:space="preserve">налога </w:t>
      </w:r>
      <w:r w:rsidRPr="00E226CD">
        <w:rPr>
          <w:rFonts w:ascii="Times New Roman" w:hAnsi="Times New Roman"/>
          <w:sz w:val="28"/>
          <w:szCs w:val="28"/>
        </w:rPr>
        <w:t>налогоплат</w:t>
      </w:r>
      <w:r w:rsidR="00E226CD" w:rsidRPr="00E226CD">
        <w:rPr>
          <w:rFonts w:ascii="Times New Roman" w:hAnsi="Times New Roman"/>
          <w:sz w:val="28"/>
          <w:szCs w:val="28"/>
        </w:rPr>
        <w:t>ельщиками</w:t>
      </w:r>
      <w:r w:rsidRPr="00E226CD">
        <w:rPr>
          <w:rFonts w:ascii="Times New Roman" w:hAnsi="Times New Roman"/>
          <w:sz w:val="28"/>
          <w:szCs w:val="28"/>
        </w:rPr>
        <w:t>.</w:t>
      </w:r>
    </w:p>
    <w:p w:rsidR="00297225" w:rsidRPr="00E226CD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6CD">
        <w:rPr>
          <w:rFonts w:ascii="Times New Roman" w:hAnsi="Times New Roman"/>
          <w:sz w:val="28"/>
          <w:szCs w:val="28"/>
        </w:rPr>
        <w:t xml:space="preserve">Доходы первоначально запланированы по данным МИФНС № 5 по Приморскому краю в размере </w:t>
      </w:r>
      <w:r w:rsidR="00E226CD" w:rsidRPr="00E226CD">
        <w:rPr>
          <w:rFonts w:ascii="Times New Roman" w:hAnsi="Times New Roman"/>
          <w:sz w:val="28"/>
          <w:szCs w:val="28"/>
        </w:rPr>
        <w:t>1033</w:t>
      </w:r>
      <w:r w:rsidRPr="00E226CD">
        <w:rPr>
          <w:rFonts w:ascii="Times New Roman" w:hAnsi="Times New Roman"/>
          <w:sz w:val="28"/>
          <w:szCs w:val="28"/>
        </w:rPr>
        <w:t>,00 тыс. руб., корректировка плановых назначений (у</w:t>
      </w:r>
      <w:r w:rsidR="00E226CD" w:rsidRPr="00E226CD">
        <w:rPr>
          <w:rFonts w:ascii="Times New Roman" w:hAnsi="Times New Roman"/>
          <w:sz w:val="28"/>
          <w:szCs w:val="28"/>
        </w:rPr>
        <w:t>меньш</w:t>
      </w:r>
      <w:r w:rsidRPr="00E226CD">
        <w:rPr>
          <w:rFonts w:ascii="Times New Roman" w:hAnsi="Times New Roman"/>
          <w:sz w:val="28"/>
          <w:szCs w:val="28"/>
        </w:rPr>
        <w:t xml:space="preserve">ение на </w:t>
      </w:r>
      <w:r w:rsidR="00E226CD" w:rsidRPr="00E226CD">
        <w:rPr>
          <w:rFonts w:ascii="Times New Roman" w:hAnsi="Times New Roman"/>
          <w:sz w:val="28"/>
          <w:szCs w:val="28"/>
        </w:rPr>
        <w:t>157,70</w:t>
      </w:r>
      <w:r w:rsidRPr="00E226CD">
        <w:rPr>
          <w:rFonts w:ascii="Times New Roman" w:hAnsi="Times New Roman"/>
          <w:sz w:val="28"/>
          <w:szCs w:val="28"/>
        </w:rPr>
        <w:t xml:space="preserve"> тыс. руб.) произведена по фактическому поступлению доходов в бюджет.</w:t>
      </w:r>
    </w:p>
    <w:p w:rsidR="00297225" w:rsidRPr="00E226CD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BB5D39" w:rsidRPr="00BB5D39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D39">
        <w:rPr>
          <w:rFonts w:ascii="Times New Roman" w:hAnsi="Times New Roman"/>
          <w:sz w:val="28"/>
          <w:szCs w:val="28"/>
        </w:rPr>
        <w:t xml:space="preserve">По земельному </w:t>
      </w:r>
      <w:r w:rsidR="00E226CD" w:rsidRPr="00BB5D39">
        <w:rPr>
          <w:rFonts w:ascii="Times New Roman" w:hAnsi="Times New Roman"/>
          <w:sz w:val="28"/>
          <w:szCs w:val="28"/>
        </w:rPr>
        <w:t>налогу с организаций при плане 2724,00</w:t>
      </w:r>
      <w:r w:rsidRPr="00BB5D39">
        <w:rPr>
          <w:rFonts w:ascii="Times New Roman" w:hAnsi="Times New Roman"/>
          <w:sz w:val="28"/>
          <w:szCs w:val="28"/>
        </w:rPr>
        <w:t xml:space="preserve"> тыс. руб. фактически в бюджет Ольгинского городского поселения поступило </w:t>
      </w:r>
      <w:r w:rsidR="00E226CD" w:rsidRPr="00BB5D39">
        <w:rPr>
          <w:rFonts w:ascii="Times New Roman" w:hAnsi="Times New Roman"/>
          <w:sz w:val="28"/>
          <w:szCs w:val="28"/>
        </w:rPr>
        <w:t>2979,49</w:t>
      </w:r>
      <w:r w:rsidRPr="00BB5D39">
        <w:rPr>
          <w:rFonts w:ascii="Times New Roman" w:hAnsi="Times New Roman"/>
          <w:sz w:val="28"/>
          <w:szCs w:val="28"/>
        </w:rPr>
        <w:t xml:space="preserve"> тыс. руб. или </w:t>
      </w:r>
      <w:r w:rsidR="00E226CD" w:rsidRPr="00BB5D39">
        <w:rPr>
          <w:rFonts w:ascii="Times New Roman" w:hAnsi="Times New Roman"/>
          <w:sz w:val="28"/>
          <w:szCs w:val="28"/>
        </w:rPr>
        <w:t>109,38</w:t>
      </w:r>
      <w:r w:rsidRPr="00BB5D39">
        <w:rPr>
          <w:rFonts w:ascii="Times New Roman" w:hAnsi="Times New Roman"/>
          <w:sz w:val="28"/>
          <w:szCs w:val="28"/>
        </w:rPr>
        <w:t xml:space="preserve"> процент</w:t>
      </w:r>
      <w:r w:rsidR="00E226CD" w:rsidRPr="00BB5D39">
        <w:rPr>
          <w:rFonts w:ascii="Times New Roman" w:hAnsi="Times New Roman"/>
          <w:sz w:val="28"/>
          <w:szCs w:val="28"/>
        </w:rPr>
        <w:t>ов</w:t>
      </w:r>
      <w:r w:rsidRPr="00BB5D39">
        <w:rPr>
          <w:rFonts w:ascii="Times New Roman" w:hAnsi="Times New Roman"/>
          <w:sz w:val="28"/>
          <w:szCs w:val="28"/>
        </w:rPr>
        <w:t xml:space="preserve">. </w:t>
      </w:r>
      <w:r w:rsidR="00E226CD" w:rsidRPr="00BB5D39">
        <w:rPr>
          <w:rFonts w:ascii="Times New Roman" w:hAnsi="Times New Roman"/>
          <w:sz w:val="28"/>
          <w:szCs w:val="28"/>
        </w:rPr>
        <w:t>Перевы</w:t>
      </w:r>
      <w:r w:rsidRPr="00BB5D39">
        <w:rPr>
          <w:rFonts w:ascii="Times New Roman" w:hAnsi="Times New Roman"/>
          <w:sz w:val="28"/>
          <w:szCs w:val="28"/>
        </w:rPr>
        <w:t xml:space="preserve">полнение </w:t>
      </w:r>
      <w:r w:rsidR="00E226CD" w:rsidRPr="00BB5D39">
        <w:rPr>
          <w:rFonts w:ascii="Times New Roman" w:hAnsi="Times New Roman"/>
          <w:sz w:val="28"/>
          <w:szCs w:val="28"/>
        </w:rPr>
        <w:t>планового задания в размере</w:t>
      </w:r>
      <w:r w:rsidRPr="00BB5D39">
        <w:rPr>
          <w:rFonts w:ascii="Times New Roman" w:hAnsi="Times New Roman"/>
          <w:sz w:val="28"/>
          <w:szCs w:val="28"/>
        </w:rPr>
        <w:t xml:space="preserve"> </w:t>
      </w:r>
      <w:r w:rsidR="00E226CD" w:rsidRPr="00BB5D39">
        <w:rPr>
          <w:rFonts w:ascii="Times New Roman" w:hAnsi="Times New Roman"/>
          <w:sz w:val="28"/>
          <w:szCs w:val="28"/>
        </w:rPr>
        <w:lastRenderedPageBreak/>
        <w:t>255,49</w:t>
      </w:r>
      <w:r w:rsidRPr="00BB5D39">
        <w:rPr>
          <w:rFonts w:ascii="Times New Roman" w:hAnsi="Times New Roman"/>
          <w:sz w:val="28"/>
          <w:szCs w:val="28"/>
        </w:rPr>
        <w:t xml:space="preserve"> тыс. руб. связано с </w:t>
      </w:r>
      <w:r w:rsidR="00E226CD" w:rsidRPr="00BB5D39">
        <w:rPr>
          <w:rFonts w:ascii="Times New Roman" w:hAnsi="Times New Roman"/>
          <w:sz w:val="28"/>
          <w:szCs w:val="28"/>
        </w:rPr>
        <w:t>у</w:t>
      </w:r>
      <w:r w:rsidRPr="00BB5D39">
        <w:rPr>
          <w:rFonts w:ascii="Times New Roman" w:hAnsi="Times New Roman"/>
          <w:sz w:val="28"/>
          <w:szCs w:val="28"/>
        </w:rPr>
        <w:t xml:space="preserve">платой </w:t>
      </w:r>
      <w:r w:rsidR="00E226CD" w:rsidRPr="00BB5D39">
        <w:rPr>
          <w:rFonts w:ascii="Times New Roman" w:hAnsi="Times New Roman"/>
          <w:sz w:val="28"/>
          <w:szCs w:val="28"/>
        </w:rPr>
        <w:t>дебиторской задолженности за прошлые налоговые периоды</w:t>
      </w:r>
      <w:r w:rsidRPr="00BB5D39">
        <w:rPr>
          <w:rFonts w:ascii="Times New Roman" w:hAnsi="Times New Roman"/>
          <w:sz w:val="28"/>
          <w:szCs w:val="28"/>
        </w:rPr>
        <w:t xml:space="preserve"> ОАО </w:t>
      </w:r>
      <w:r w:rsidR="00E226CD" w:rsidRPr="00BB5D39">
        <w:rPr>
          <w:rFonts w:ascii="Times New Roman" w:hAnsi="Times New Roman"/>
          <w:sz w:val="28"/>
          <w:szCs w:val="28"/>
        </w:rPr>
        <w:t>«</w:t>
      </w:r>
      <w:r w:rsidRPr="00BB5D39">
        <w:rPr>
          <w:rFonts w:ascii="Times New Roman" w:hAnsi="Times New Roman"/>
          <w:sz w:val="28"/>
          <w:szCs w:val="28"/>
        </w:rPr>
        <w:t>Ол</w:t>
      </w:r>
      <w:r w:rsidR="00E226CD" w:rsidRPr="00BB5D39">
        <w:rPr>
          <w:rFonts w:ascii="Times New Roman" w:hAnsi="Times New Roman"/>
          <w:sz w:val="28"/>
          <w:szCs w:val="28"/>
        </w:rPr>
        <w:t>ьгалес», КГБУЗ «Ольгинская ЦРБ</w:t>
      </w:r>
      <w:r w:rsidR="00BB5D39" w:rsidRPr="00BB5D39">
        <w:rPr>
          <w:rFonts w:ascii="Times New Roman" w:hAnsi="Times New Roman"/>
          <w:sz w:val="28"/>
          <w:szCs w:val="28"/>
        </w:rPr>
        <w:t>»</w:t>
      </w:r>
      <w:r w:rsidR="00E226CD" w:rsidRPr="00BB5D39">
        <w:rPr>
          <w:rFonts w:ascii="Times New Roman" w:hAnsi="Times New Roman"/>
          <w:sz w:val="28"/>
          <w:szCs w:val="28"/>
        </w:rPr>
        <w:t>.</w:t>
      </w:r>
      <w:r w:rsidRPr="00BB5D39">
        <w:rPr>
          <w:rFonts w:ascii="Times New Roman" w:hAnsi="Times New Roman"/>
          <w:sz w:val="28"/>
          <w:szCs w:val="28"/>
        </w:rPr>
        <w:t xml:space="preserve"> </w:t>
      </w:r>
    </w:p>
    <w:p w:rsidR="00297225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D39">
        <w:rPr>
          <w:rFonts w:ascii="Times New Roman" w:hAnsi="Times New Roman"/>
          <w:sz w:val="28"/>
          <w:szCs w:val="28"/>
        </w:rPr>
        <w:t>По сравнению с 201</w:t>
      </w:r>
      <w:r w:rsidR="00BB5D39" w:rsidRPr="00BB5D39">
        <w:rPr>
          <w:rFonts w:ascii="Times New Roman" w:hAnsi="Times New Roman"/>
          <w:sz w:val="28"/>
          <w:szCs w:val="28"/>
        </w:rPr>
        <w:t>9</w:t>
      </w:r>
      <w:r w:rsidRPr="00BB5D39">
        <w:rPr>
          <w:rFonts w:ascii="Times New Roman" w:hAnsi="Times New Roman"/>
          <w:sz w:val="28"/>
          <w:szCs w:val="28"/>
        </w:rPr>
        <w:t xml:space="preserve"> годом поступление по земельному налогу с организаций у</w:t>
      </w:r>
      <w:r w:rsidR="00BB5D39" w:rsidRPr="00BB5D39">
        <w:rPr>
          <w:rFonts w:ascii="Times New Roman" w:hAnsi="Times New Roman"/>
          <w:sz w:val="28"/>
          <w:szCs w:val="28"/>
        </w:rPr>
        <w:t>велич</w:t>
      </w:r>
      <w:r w:rsidRPr="00BB5D39">
        <w:rPr>
          <w:rFonts w:ascii="Times New Roman" w:hAnsi="Times New Roman"/>
          <w:sz w:val="28"/>
          <w:szCs w:val="28"/>
        </w:rPr>
        <w:t xml:space="preserve">илось на </w:t>
      </w:r>
      <w:r w:rsidR="00BB5D39" w:rsidRPr="00BB5D39">
        <w:rPr>
          <w:rFonts w:ascii="Times New Roman" w:hAnsi="Times New Roman"/>
          <w:sz w:val="28"/>
          <w:szCs w:val="28"/>
        </w:rPr>
        <w:t>117,28</w:t>
      </w:r>
      <w:r w:rsidRPr="00BB5D39">
        <w:rPr>
          <w:rFonts w:ascii="Times New Roman" w:hAnsi="Times New Roman"/>
          <w:sz w:val="28"/>
          <w:szCs w:val="28"/>
        </w:rPr>
        <w:t xml:space="preserve"> тыс. руб. (в 201</w:t>
      </w:r>
      <w:r w:rsidR="00BB5D39" w:rsidRPr="00BB5D39">
        <w:rPr>
          <w:rFonts w:ascii="Times New Roman" w:hAnsi="Times New Roman"/>
          <w:sz w:val="28"/>
          <w:szCs w:val="28"/>
        </w:rPr>
        <w:t>9</w:t>
      </w:r>
      <w:r w:rsidRPr="00BB5D39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BB5D39" w:rsidRPr="00BB5D39">
        <w:rPr>
          <w:rFonts w:ascii="Times New Roman" w:hAnsi="Times New Roman"/>
          <w:sz w:val="28"/>
          <w:szCs w:val="28"/>
        </w:rPr>
        <w:t>2862,21</w:t>
      </w:r>
      <w:r w:rsidRPr="00BB5D39">
        <w:rPr>
          <w:rFonts w:ascii="Times New Roman" w:hAnsi="Times New Roman"/>
          <w:sz w:val="28"/>
          <w:szCs w:val="28"/>
        </w:rPr>
        <w:t xml:space="preserve"> тыс. руб.). </w:t>
      </w:r>
    </w:p>
    <w:p w:rsidR="00306C48" w:rsidRPr="00306C48" w:rsidRDefault="00306C48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97225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D39">
        <w:rPr>
          <w:rFonts w:ascii="Times New Roman" w:hAnsi="Times New Roman"/>
          <w:sz w:val="28"/>
          <w:szCs w:val="28"/>
        </w:rPr>
        <w:t xml:space="preserve">По земельному налогу с физических лиц при плане </w:t>
      </w:r>
      <w:r w:rsidR="00BB5D39" w:rsidRPr="00BB5D39">
        <w:rPr>
          <w:rFonts w:ascii="Times New Roman" w:hAnsi="Times New Roman"/>
          <w:sz w:val="28"/>
          <w:szCs w:val="28"/>
        </w:rPr>
        <w:t>1024,70</w:t>
      </w:r>
      <w:r w:rsidRPr="00BB5D39">
        <w:rPr>
          <w:rFonts w:ascii="Times New Roman" w:hAnsi="Times New Roman"/>
          <w:sz w:val="28"/>
          <w:szCs w:val="28"/>
        </w:rPr>
        <w:t xml:space="preserve"> тыс. руб. фактически в бюджет Ольгинского городского поселения поступило </w:t>
      </w:r>
      <w:r w:rsidR="00BB5D39" w:rsidRPr="00BB5D39">
        <w:rPr>
          <w:rFonts w:ascii="Times New Roman" w:hAnsi="Times New Roman"/>
          <w:sz w:val="28"/>
          <w:szCs w:val="28"/>
        </w:rPr>
        <w:t>1034,33</w:t>
      </w:r>
      <w:r w:rsidRPr="00BB5D39">
        <w:rPr>
          <w:rFonts w:ascii="Times New Roman" w:hAnsi="Times New Roman"/>
          <w:sz w:val="28"/>
          <w:szCs w:val="28"/>
        </w:rPr>
        <w:t xml:space="preserve"> тыс. руб. или </w:t>
      </w:r>
      <w:r w:rsidR="00BB5D39" w:rsidRPr="00BB5D39">
        <w:rPr>
          <w:rFonts w:ascii="Times New Roman" w:hAnsi="Times New Roman"/>
          <w:sz w:val="28"/>
          <w:szCs w:val="28"/>
        </w:rPr>
        <w:t>100,94</w:t>
      </w:r>
      <w:r w:rsidRPr="00BB5D39">
        <w:rPr>
          <w:rFonts w:ascii="Times New Roman" w:hAnsi="Times New Roman"/>
          <w:sz w:val="28"/>
          <w:szCs w:val="28"/>
        </w:rPr>
        <w:t xml:space="preserve"> процент</w:t>
      </w:r>
      <w:r w:rsidR="00BB5D39" w:rsidRPr="00BB5D39">
        <w:rPr>
          <w:rFonts w:ascii="Times New Roman" w:hAnsi="Times New Roman"/>
          <w:sz w:val="28"/>
          <w:szCs w:val="28"/>
        </w:rPr>
        <w:t>ов</w:t>
      </w:r>
      <w:r w:rsidRPr="00BB5D39">
        <w:rPr>
          <w:rFonts w:ascii="Times New Roman" w:hAnsi="Times New Roman"/>
          <w:sz w:val="28"/>
          <w:szCs w:val="28"/>
        </w:rPr>
        <w:t xml:space="preserve">. </w:t>
      </w:r>
      <w:r w:rsidR="00BB5D39" w:rsidRPr="00BB5D39">
        <w:rPr>
          <w:rFonts w:ascii="Times New Roman" w:hAnsi="Times New Roman"/>
          <w:sz w:val="28"/>
          <w:szCs w:val="28"/>
        </w:rPr>
        <w:t>Перевы</w:t>
      </w:r>
      <w:r w:rsidRPr="00BB5D39">
        <w:rPr>
          <w:rFonts w:ascii="Times New Roman" w:hAnsi="Times New Roman"/>
          <w:sz w:val="28"/>
          <w:szCs w:val="28"/>
        </w:rPr>
        <w:t xml:space="preserve">полнение составляет </w:t>
      </w:r>
      <w:r w:rsidR="00BB5D39" w:rsidRPr="00BB5D39">
        <w:rPr>
          <w:rFonts w:ascii="Times New Roman" w:hAnsi="Times New Roman"/>
          <w:sz w:val="28"/>
          <w:szCs w:val="28"/>
        </w:rPr>
        <w:t>9,63</w:t>
      </w:r>
      <w:r w:rsidRPr="00BB5D39">
        <w:rPr>
          <w:rFonts w:ascii="Times New Roman" w:hAnsi="Times New Roman"/>
          <w:sz w:val="28"/>
          <w:szCs w:val="28"/>
        </w:rPr>
        <w:t xml:space="preserve"> тыс. руб. По сравнению с 201</w:t>
      </w:r>
      <w:r w:rsidR="00BB5D39" w:rsidRPr="00BB5D39">
        <w:rPr>
          <w:rFonts w:ascii="Times New Roman" w:hAnsi="Times New Roman"/>
          <w:sz w:val="28"/>
          <w:szCs w:val="28"/>
        </w:rPr>
        <w:t>9</w:t>
      </w:r>
      <w:r w:rsidRPr="00BB5D39">
        <w:rPr>
          <w:rFonts w:ascii="Times New Roman" w:hAnsi="Times New Roman"/>
          <w:sz w:val="28"/>
          <w:szCs w:val="28"/>
        </w:rPr>
        <w:t xml:space="preserve"> годом поступление по земельному налогу с физических лиц уменьшилось на </w:t>
      </w:r>
      <w:r w:rsidR="00BB5D39" w:rsidRPr="00BB5D39">
        <w:rPr>
          <w:rFonts w:ascii="Times New Roman" w:hAnsi="Times New Roman"/>
          <w:sz w:val="28"/>
          <w:szCs w:val="28"/>
        </w:rPr>
        <w:t>499,57</w:t>
      </w:r>
      <w:r w:rsidRPr="00BB5D39">
        <w:rPr>
          <w:rFonts w:ascii="Times New Roman" w:hAnsi="Times New Roman"/>
          <w:sz w:val="28"/>
          <w:szCs w:val="28"/>
        </w:rPr>
        <w:t xml:space="preserve"> тыс. руб. (в 201</w:t>
      </w:r>
      <w:r w:rsidR="00BB5D39" w:rsidRPr="00BB5D39">
        <w:rPr>
          <w:rFonts w:ascii="Times New Roman" w:hAnsi="Times New Roman"/>
          <w:sz w:val="28"/>
          <w:szCs w:val="28"/>
        </w:rPr>
        <w:t>9</w:t>
      </w:r>
      <w:r w:rsidRPr="00BB5D39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BB5D39" w:rsidRPr="00BB5D39">
        <w:rPr>
          <w:rFonts w:ascii="Times New Roman" w:hAnsi="Times New Roman"/>
          <w:sz w:val="28"/>
          <w:szCs w:val="28"/>
        </w:rPr>
        <w:t>1533,90</w:t>
      </w:r>
      <w:r w:rsidRPr="00BB5D39">
        <w:rPr>
          <w:rFonts w:ascii="Times New Roman" w:hAnsi="Times New Roman"/>
          <w:sz w:val="28"/>
          <w:szCs w:val="28"/>
        </w:rPr>
        <w:t xml:space="preserve"> тыс. руб.). Снижение поступлений связано с несвоевременной оплатой земельного налога физическими лицами.</w:t>
      </w:r>
    </w:p>
    <w:p w:rsidR="00297225" w:rsidRPr="00297225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297225" w:rsidRPr="00BB5D39" w:rsidRDefault="00297225" w:rsidP="00297225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B5D39"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297225" w:rsidRPr="00BB5D39" w:rsidRDefault="00297225" w:rsidP="00297225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12"/>
          <w:szCs w:val="12"/>
        </w:rPr>
      </w:pPr>
    </w:p>
    <w:p w:rsidR="00297225" w:rsidRPr="00BB5D39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D39">
        <w:rPr>
          <w:rFonts w:ascii="Times New Roman" w:hAnsi="Times New Roman"/>
          <w:sz w:val="28"/>
          <w:szCs w:val="28"/>
        </w:rPr>
        <w:t xml:space="preserve">В состав данного дохода включаются доходы, получаемые в виде арендной платы за земельные участки, государственная собственность на которых не разграничена, а также средства от продажи права на заключение договоров аренды указанных земельных участков и доходы от сдачи в аренду имущества, составляющего казну городских поселений (за исключением земельных участков). </w:t>
      </w:r>
    </w:p>
    <w:p w:rsidR="00297225" w:rsidRPr="003B684E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84E">
        <w:rPr>
          <w:rFonts w:ascii="Times New Roman" w:hAnsi="Times New Roman"/>
          <w:sz w:val="28"/>
          <w:szCs w:val="28"/>
        </w:rPr>
        <w:t>Аренда земельных участков:</w:t>
      </w:r>
    </w:p>
    <w:p w:rsidR="00297225" w:rsidRPr="003B684E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84E">
        <w:rPr>
          <w:rFonts w:ascii="Times New Roman" w:hAnsi="Times New Roman"/>
          <w:sz w:val="28"/>
          <w:szCs w:val="28"/>
        </w:rPr>
        <w:t xml:space="preserve">При плане </w:t>
      </w:r>
      <w:r w:rsidR="00BB5D39" w:rsidRPr="003B684E">
        <w:rPr>
          <w:rFonts w:ascii="Times New Roman" w:hAnsi="Times New Roman"/>
          <w:sz w:val="28"/>
          <w:szCs w:val="28"/>
        </w:rPr>
        <w:t>530,00</w:t>
      </w:r>
      <w:r w:rsidRPr="003B684E">
        <w:rPr>
          <w:rFonts w:ascii="Times New Roman" w:hAnsi="Times New Roman"/>
          <w:sz w:val="28"/>
          <w:szCs w:val="28"/>
        </w:rPr>
        <w:t xml:space="preserve"> тыс. руб., фактически в бюджет Ольгинского городского поселения поступило </w:t>
      </w:r>
      <w:r w:rsidR="00BB5D39" w:rsidRPr="003B684E">
        <w:rPr>
          <w:rFonts w:ascii="Times New Roman" w:hAnsi="Times New Roman"/>
          <w:sz w:val="28"/>
          <w:szCs w:val="28"/>
        </w:rPr>
        <w:t>527,45</w:t>
      </w:r>
      <w:r w:rsidRPr="003B684E">
        <w:rPr>
          <w:rFonts w:ascii="Times New Roman" w:hAnsi="Times New Roman"/>
          <w:sz w:val="28"/>
          <w:szCs w:val="28"/>
        </w:rPr>
        <w:t xml:space="preserve"> тыс. руб., или </w:t>
      </w:r>
      <w:r w:rsidR="00BB5D39" w:rsidRPr="003B684E">
        <w:rPr>
          <w:rFonts w:ascii="Times New Roman" w:hAnsi="Times New Roman"/>
          <w:sz w:val="28"/>
          <w:szCs w:val="28"/>
        </w:rPr>
        <w:t>99,52</w:t>
      </w:r>
      <w:r w:rsidRPr="003B684E">
        <w:rPr>
          <w:rFonts w:ascii="Times New Roman" w:hAnsi="Times New Roman"/>
          <w:sz w:val="28"/>
          <w:szCs w:val="28"/>
        </w:rPr>
        <w:t xml:space="preserve"> процент</w:t>
      </w:r>
      <w:r w:rsidR="00BB5D39" w:rsidRPr="003B684E">
        <w:rPr>
          <w:rFonts w:ascii="Times New Roman" w:hAnsi="Times New Roman"/>
          <w:sz w:val="28"/>
          <w:szCs w:val="28"/>
        </w:rPr>
        <w:t>ов</w:t>
      </w:r>
      <w:r w:rsidRPr="003B684E">
        <w:rPr>
          <w:rFonts w:ascii="Times New Roman" w:hAnsi="Times New Roman"/>
          <w:sz w:val="28"/>
          <w:szCs w:val="28"/>
        </w:rPr>
        <w:t xml:space="preserve">. Неисполнение составляет </w:t>
      </w:r>
      <w:r w:rsidR="00BB5D39" w:rsidRPr="003B684E">
        <w:rPr>
          <w:rFonts w:ascii="Times New Roman" w:hAnsi="Times New Roman"/>
          <w:sz w:val="28"/>
          <w:szCs w:val="28"/>
        </w:rPr>
        <w:t>2,55</w:t>
      </w:r>
      <w:r w:rsidRPr="003B684E">
        <w:rPr>
          <w:rFonts w:ascii="Times New Roman" w:hAnsi="Times New Roman"/>
          <w:sz w:val="28"/>
          <w:szCs w:val="28"/>
        </w:rPr>
        <w:t xml:space="preserve"> тыс. руб. </w:t>
      </w:r>
    </w:p>
    <w:p w:rsidR="00297225" w:rsidRPr="0086354D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84E">
        <w:rPr>
          <w:rFonts w:ascii="Times New Roman" w:hAnsi="Times New Roman"/>
          <w:sz w:val="28"/>
          <w:szCs w:val="28"/>
        </w:rPr>
        <w:t>В 201</w:t>
      </w:r>
      <w:r w:rsidR="00BB5D39" w:rsidRPr="003B684E">
        <w:rPr>
          <w:rFonts w:ascii="Times New Roman" w:hAnsi="Times New Roman"/>
          <w:sz w:val="28"/>
          <w:szCs w:val="28"/>
        </w:rPr>
        <w:t>9</w:t>
      </w:r>
      <w:r w:rsidRPr="003B684E">
        <w:rPr>
          <w:rFonts w:ascii="Times New Roman" w:hAnsi="Times New Roman"/>
          <w:sz w:val="28"/>
          <w:szCs w:val="28"/>
        </w:rPr>
        <w:t xml:space="preserve"> году перечислено в бюджет </w:t>
      </w:r>
      <w:r w:rsidR="00BB5D39" w:rsidRPr="003B684E">
        <w:rPr>
          <w:rFonts w:ascii="Times New Roman" w:hAnsi="Times New Roman"/>
          <w:sz w:val="28"/>
          <w:szCs w:val="28"/>
        </w:rPr>
        <w:t>1935,16</w:t>
      </w:r>
      <w:r w:rsidRPr="003B684E">
        <w:rPr>
          <w:rFonts w:ascii="Times New Roman" w:hAnsi="Times New Roman"/>
          <w:sz w:val="28"/>
          <w:szCs w:val="28"/>
        </w:rPr>
        <w:t xml:space="preserve"> тыс. руб. По сравнению с 201</w:t>
      </w:r>
      <w:r w:rsidR="00BB5D39" w:rsidRPr="003B684E">
        <w:rPr>
          <w:rFonts w:ascii="Times New Roman" w:hAnsi="Times New Roman"/>
          <w:sz w:val="28"/>
          <w:szCs w:val="28"/>
        </w:rPr>
        <w:t>9</w:t>
      </w:r>
      <w:r w:rsidRPr="003B684E">
        <w:rPr>
          <w:rFonts w:ascii="Times New Roman" w:hAnsi="Times New Roman"/>
          <w:sz w:val="28"/>
          <w:szCs w:val="28"/>
        </w:rPr>
        <w:t xml:space="preserve"> годом поступление арендной платы за земельные участки в текущем году </w:t>
      </w:r>
      <w:r w:rsidR="00F85CA1" w:rsidRPr="003B684E">
        <w:rPr>
          <w:rFonts w:ascii="Times New Roman" w:hAnsi="Times New Roman"/>
          <w:sz w:val="28"/>
          <w:szCs w:val="28"/>
        </w:rPr>
        <w:t>снизилось</w:t>
      </w:r>
      <w:r w:rsidRPr="003B684E">
        <w:rPr>
          <w:rFonts w:ascii="Times New Roman" w:hAnsi="Times New Roman"/>
          <w:sz w:val="28"/>
          <w:szCs w:val="28"/>
        </w:rPr>
        <w:t xml:space="preserve"> на </w:t>
      </w:r>
      <w:r w:rsidR="00F85CA1" w:rsidRPr="003B684E">
        <w:rPr>
          <w:rFonts w:ascii="Times New Roman" w:hAnsi="Times New Roman"/>
          <w:sz w:val="28"/>
          <w:szCs w:val="28"/>
        </w:rPr>
        <w:t>1407,71</w:t>
      </w:r>
      <w:r w:rsidRPr="003B684E">
        <w:rPr>
          <w:rFonts w:ascii="Times New Roman" w:hAnsi="Times New Roman"/>
          <w:sz w:val="28"/>
          <w:szCs w:val="28"/>
        </w:rPr>
        <w:t xml:space="preserve"> тыс. руб. </w:t>
      </w:r>
      <w:r w:rsidR="00F85CA1" w:rsidRPr="003B684E">
        <w:rPr>
          <w:rFonts w:ascii="Times New Roman" w:hAnsi="Times New Roman"/>
          <w:sz w:val="28"/>
          <w:szCs w:val="28"/>
        </w:rPr>
        <w:t>Снижение</w:t>
      </w:r>
      <w:r w:rsidRPr="003B684E">
        <w:rPr>
          <w:rFonts w:ascii="Times New Roman" w:hAnsi="Times New Roman"/>
          <w:sz w:val="28"/>
          <w:szCs w:val="28"/>
        </w:rPr>
        <w:t xml:space="preserve"> поступлений связан</w:t>
      </w:r>
      <w:r w:rsidR="00F85CA1" w:rsidRPr="003B684E">
        <w:rPr>
          <w:rFonts w:ascii="Times New Roman" w:hAnsi="Times New Roman"/>
          <w:sz w:val="28"/>
          <w:szCs w:val="28"/>
        </w:rPr>
        <w:t>о</w:t>
      </w:r>
      <w:r w:rsidRPr="003B684E">
        <w:rPr>
          <w:rFonts w:ascii="Times New Roman" w:hAnsi="Times New Roman"/>
          <w:sz w:val="28"/>
          <w:szCs w:val="28"/>
        </w:rPr>
        <w:t xml:space="preserve"> с </w:t>
      </w:r>
      <w:r w:rsidR="00F85CA1" w:rsidRPr="0086354D">
        <w:rPr>
          <w:rFonts w:ascii="Times New Roman" w:hAnsi="Times New Roman"/>
          <w:sz w:val="28"/>
          <w:szCs w:val="28"/>
        </w:rPr>
        <w:t>образов</w:t>
      </w:r>
      <w:r w:rsidRPr="0086354D">
        <w:rPr>
          <w:rFonts w:ascii="Times New Roman" w:hAnsi="Times New Roman"/>
          <w:sz w:val="28"/>
          <w:szCs w:val="28"/>
        </w:rPr>
        <w:t xml:space="preserve">анием </w:t>
      </w:r>
      <w:r w:rsidRPr="0086354D">
        <w:rPr>
          <w:rFonts w:ascii="Times New Roman" w:hAnsi="Times New Roman"/>
          <w:sz w:val="28"/>
          <w:szCs w:val="28"/>
        </w:rPr>
        <w:lastRenderedPageBreak/>
        <w:t xml:space="preserve">задолженности </w:t>
      </w:r>
      <w:r w:rsidR="00F85CA1" w:rsidRPr="0086354D">
        <w:rPr>
          <w:rFonts w:ascii="Times New Roman" w:hAnsi="Times New Roman"/>
          <w:sz w:val="28"/>
          <w:szCs w:val="28"/>
        </w:rPr>
        <w:t xml:space="preserve">по арендной плате основными арендаторами </w:t>
      </w:r>
      <w:r w:rsidR="003B684E" w:rsidRPr="0086354D">
        <w:rPr>
          <w:rFonts w:ascii="Times New Roman" w:hAnsi="Times New Roman"/>
          <w:sz w:val="28"/>
          <w:szCs w:val="28"/>
        </w:rPr>
        <w:t>ОАО «Ольгалес», и ООО «</w:t>
      </w:r>
      <w:r w:rsidR="009A5182">
        <w:rPr>
          <w:rFonts w:ascii="Times New Roman" w:hAnsi="Times New Roman"/>
          <w:sz w:val="28"/>
          <w:szCs w:val="28"/>
        </w:rPr>
        <w:t>Форпост</w:t>
      </w:r>
      <w:r w:rsidR="003B684E" w:rsidRPr="0086354D">
        <w:rPr>
          <w:rFonts w:ascii="Times New Roman" w:hAnsi="Times New Roman"/>
          <w:sz w:val="28"/>
          <w:szCs w:val="28"/>
        </w:rPr>
        <w:t>»</w:t>
      </w:r>
      <w:r w:rsidRPr="0086354D">
        <w:rPr>
          <w:rFonts w:ascii="Times New Roman" w:hAnsi="Times New Roman"/>
          <w:sz w:val="28"/>
          <w:szCs w:val="28"/>
        </w:rPr>
        <w:t>.</w:t>
      </w:r>
    </w:p>
    <w:p w:rsidR="0086354D" w:rsidRPr="0086354D" w:rsidRDefault="00297225" w:rsidP="0086354D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54D">
        <w:rPr>
          <w:rFonts w:ascii="Times New Roman" w:hAnsi="Times New Roman"/>
          <w:sz w:val="28"/>
          <w:szCs w:val="28"/>
        </w:rPr>
        <w:t xml:space="preserve">Доходы первоначально запланированы по данным администратора доходов в размере </w:t>
      </w:r>
      <w:r w:rsidR="0086354D" w:rsidRPr="0086354D">
        <w:rPr>
          <w:rFonts w:ascii="Times New Roman" w:hAnsi="Times New Roman"/>
          <w:sz w:val="28"/>
          <w:szCs w:val="28"/>
        </w:rPr>
        <w:t>2509,04</w:t>
      </w:r>
      <w:r w:rsidRPr="0086354D">
        <w:rPr>
          <w:rFonts w:ascii="Times New Roman" w:hAnsi="Times New Roman"/>
          <w:sz w:val="28"/>
          <w:szCs w:val="28"/>
        </w:rPr>
        <w:t xml:space="preserve"> тыс. руб., </w:t>
      </w:r>
      <w:r w:rsidR="0086354D" w:rsidRPr="0086354D">
        <w:rPr>
          <w:rFonts w:ascii="Times New Roman" w:hAnsi="Times New Roman"/>
          <w:sz w:val="28"/>
          <w:szCs w:val="28"/>
        </w:rPr>
        <w:t>корректировка плановых назначений (уменьшение на 1979,04 тыс. руб.) произведена по фактическому поступлению доходов в бюджет.</w:t>
      </w:r>
    </w:p>
    <w:p w:rsidR="00297225" w:rsidRPr="0086354D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97225" w:rsidRPr="0086354D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54D">
        <w:rPr>
          <w:rFonts w:ascii="Times New Roman" w:hAnsi="Times New Roman"/>
          <w:sz w:val="28"/>
          <w:szCs w:val="28"/>
        </w:rPr>
        <w:t>Аренда имущества казны городского поселения:</w:t>
      </w:r>
    </w:p>
    <w:p w:rsidR="00297225" w:rsidRPr="0086354D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54D">
        <w:rPr>
          <w:rFonts w:ascii="Times New Roman" w:hAnsi="Times New Roman"/>
          <w:sz w:val="28"/>
          <w:szCs w:val="28"/>
        </w:rPr>
        <w:t>При плане 0,10 тыс. руб., фактически в бюджет Ольгинского городского поселения поступило 0,0</w:t>
      </w:r>
      <w:r w:rsidR="0086354D" w:rsidRPr="0086354D">
        <w:rPr>
          <w:rFonts w:ascii="Times New Roman" w:hAnsi="Times New Roman"/>
          <w:sz w:val="28"/>
          <w:szCs w:val="28"/>
        </w:rPr>
        <w:t>8</w:t>
      </w:r>
      <w:r w:rsidRPr="0086354D">
        <w:rPr>
          <w:rFonts w:ascii="Times New Roman" w:hAnsi="Times New Roman"/>
          <w:sz w:val="28"/>
          <w:szCs w:val="28"/>
        </w:rPr>
        <w:t xml:space="preserve"> тыс. руб., или </w:t>
      </w:r>
      <w:r w:rsidR="0086354D" w:rsidRPr="0086354D">
        <w:rPr>
          <w:rFonts w:ascii="Times New Roman" w:hAnsi="Times New Roman"/>
          <w:sz w:val="28"/>
          <w:szCs w:val="28"/>
        </w:rPr>
        <w:t>8</w:t>
      </w:r>
      <w:r w:rsidRPr="0086354D">
        <w:rPr>
          <w:rFonts w:ascii="Times New Roman" w:hAnsi="Times New Roman"/>
          <w:sz w:val="28"/>
          <w:szCs w:val="28"/>
        </w:rPr>
        <w:t>0,00 процент</w:t>
      </w:r>
      <w:r w:rsidR="0086354D" w:rsidRPr="0086354D">
        <w:rPr>
          <w:rFonts w:ascii="Times New Roman" w:hAnsi="Times New Roman"/>
          <w:sz w:val="28"/>
          <w:szCs w:val="28"/>
        </w:rPr>
        <w:t>ов</w:t>
      </w:r>
      <w:r w:rsidRPr="0086354D">
        <w:rPr>
          <w:rFonts w:ascii="Times New Roman" w:hAnsi="Times New Roman"/>
          <w:sz w:val="28"/>
          <w:szCs w:val="28"/>
        </w:rPr>
        <w:t>. Снижение по сравнению с планом составляет 0,0</w:t>
      </w:r>
      <w:r w:rsidR="0086354D" w:rsidRPr="0086354D">
        <w:rPr>
          <w:rFonts w:ascii="Times New Roman" w:hAnsi="Times New Roman"/>
          <w:sz w:val="28"/>
          <w:szCs w:val="28"/>
        </w:rPr>
        <w:t>2</w:t>
      </w:r>
      <w:r w:rsidRPr="0086354D">
        <w:rPr>
          <w:rFonts w:ascii="Times New Roman" w:hAnsi="Times New Roman"/>
          <w:sz w:val="28"/>
          <w:szCs w:val="28"/>
        </w:rPr>
        <w:t xml:space="preserve"> тыс. руб.  Снижение доходов связано с возникшей задолженностью по оплате арендных платежей КГУ </w:t>
      </w:r>
      <w:r w:rsidR="0086354D" w:rsidRPr="0086354D">
        <w:rPr>
          <w:rFonts w:ascii="Times New Roman" w:hAnsi="Times New Roman"/>
          <w:sz w:val="28"/>
          <w:szCs w:val="28"/>
        </w:rPr>
        <w:t>«</w:t>
      </w:r>
      <w:r w:rsidRPr="0086354D">
        <w:rPr>
          <w:rFonts w:ascii="Times New Roman" w:hAnsi="Times New Roman"/>
          <w:sz w:val="28"/>
          <w:szCs w:val="28"/>
        </w:rPr>
        <w:t>Примтеплоэнерго</w:t>
      </w:r>
      <w:r w:rsidR="0086354D" w:rsidRPr="0086354D">
        <w:rPr>
          <w:rFonts w:ascii="Times New Roman" w:hAnsi="Times New Roman"/>
          <w:sz w:val="28"/>
          <w:szCs w:val="28"/>
        </w:rPr>
        <w:t>» за 2020 год</w:t>
      </w:r>
      <w:r w:rsidRPr="0086354D">
        <w:rPr>
          <w:rFonts w:ascii="Times New Roman" w:hAnsi="Times New Roman"/>
          <w:sz w:val="28"/>
          <w:szCs w:val="28"/>
        </w:rPr>
        <w:t>.</w:t>
      </w:r>
    </w:p>
    <w:p w:rsidR="00297225" w:rsidRPr="0086354D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54D">
        <w:rPr>
          <w:rFonts w:ascii="Times New Roman" w:hAnsi="Times New Roman"/>
          <w:sz w:val="28"/>
          <w:szCs w:val="28"/>
        </w:rPr>
        <w:t>По сравнению с 201</w:t>
      </w:r>
      <w:r w:rsidR="0086354D" w:rsidRPr="0086354D">
        <w:rPr>
          <w:rFonts w:ascii="Times New Roman" w:hAnsi="Times New Roman"/>
          <w:sz w:val="28"/>
          <w:szCs w:val="28"/>
        </w:rPr>
        <w:t>9</w:t>
      </w:r>
      <w:r w:rsidRPr="0086354D">
        <w:rPr>
          <w:rFonts w:ascii="Times New Roman" w:hAnsi="Times New Roman"/>
          <w:sz w:val="28"/>
          <w:szCs w:val="28"/>
        </w:rPr>
        <w:t xml:space="preserve"> годом </w:t>
      </w:r>
      <w:r w:rsidR="0086354D" w:rsidRPr="0086354D">
        <w:rPr>
          <w:rFonts w:ascii="Times New Roman" w:hAnsi="Times New Roman"/>
          <w:sz w:val="28"/>
          <w:szCs w:val="28"/>
        </w:rPr>
        <w:t xml:space="preserve">поступления по аренде имущества казны городского поселения увеличились на 0,02 тыс. руб. </w:t>
      </w:r>
      <w:r w:rsidRPr="0086354D">
        <w:rPr>
          <w:rFonts w:ascii="Times New Roman" w:hAnsi="Times New Roman"/>
          <w:sz w:val="28"/>
          <w:szCs w:val="28"/>
        </w:rPr>
        <w:t>(</w:t>
      </w:r>
      <w:r w:rsidR="0086354D" w:rsidRPr="0086354D">
        <w:rPr>
          <w:rFonts w:ascii="Times New Roman" w:hAnsi="Times New Roman"/>
          <w:sz w:val="28"/>
          <w:szCs w:val="28"/>
        </w:rPr>
        <w:t>в 2019 году поступление составило 0,06 тыс. руб.</w:t>
      </w:r>
      <w:r w:rsidRPr="0086354D">
        <w:rPr>
          <w:rFonts w:ascii="Times New Roman" w:hAnsi="Times New Roman"/>
          <w:sz w:val="28"/>
          <w:szCs w:val="28"/>
        </w:rPr>
        <w:t>).</w:t>
      </w:r>
    </w:p>
    <w:p w:rsidR="00297225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54D">
        <w:rPr>
          <w:rFonts w:ascii="Times New Roman" w:hAnsi="Times New Roman"/>
          <w:sz w:val="28"/>
          <w:szCs w:val="28"/>
        </w:rPr>
        <w:t>Доходы запланированы по данным администратора доходов.</w:t>
      </w:r>
    </w:p>
    <w:p w:rsidR="0086354D" w:rsidRPr="0086354D" w:rsidRDefault="0086354D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 xml:space="preserve">Доходы от оказания платных услуг (работ) и компенсации </w:t>
      </w: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>затрат государства</w:t>
      </w: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 xml:space="preserve">При плане </w:t>
      </w:r>
      <w:r w:rsidR="0086354D" w:rsidRPr="004D4EDC">
        <w:rPr>
          <w:rFonts w:ascii="Times New Roman" w:hAnsi="Times New Roman"/>
          <w:sz w:val="28"/>
          <w:szCs w:val="28"/>
        </w:rPr>
        <w:t>21,00</w:t>
      </w:r>
      <w:r w:rsidRPr="004D4EDC">
        <w:rPr>
          <w:rFonts w:ascii="Times New Roman" w:hAnsi="Times New Roman"/>
          <w:sz w:val="28"/>
          <w:szCs w:val="28"/>
        </w:rPr>
        <w:t xml:space="preserve"> тыс. руб. фактически в бюджет поступило </w:t>
      </w:r>
      <w:r w:rsidR="004D4EDC" w:rsidRPr="004D4EDC">
        <w:rPr>
          <w:rFonts w:ascii="Times New Roman" w:hAnsi="Times New Roman"/>
          <w:sz w:val="28"/>
          <w:szCs w:val="28"/>
        </w:rPr>
        <w:t>20,74</w:t>
      </w:r>
      <w:r w:rsidRPr="004D4EDC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4D4EDC" w:rsidRPr="004D4EDC">
        <w:rPr>
          <w:rFonts w:ascii="Times New Roman" w:hAnsi="Times New Roman"/>
          <w:sz w:val="28"/>
          <w:szCs w:val="28"/>
        </w:rPr>
        <w:t>98,76</w:t>
      </w:r>
      <w:r w:rsidRPr="004D4EDC">
        <w:rPr>
          <w:rFonts w:ascii="Times New Roman" w:hAnsi="Times New Roman"/>
          <w:sz w:val="28"/>
          <w:szCs w:val="28"/>
        </w:rPr>
        <w:t xml:space="preserve"> процентов. Доля фактически полученного дохода в общей сумме налоговых и неналоговых доходов бюджета городского поселения составляет </w:t>
      </w:r>
      <w:r w:rsidR="004D4EDC" w:rsidRPr="004D4EDC">
        <w:rPr>
          <w:rFonts w:ascii="Times New Roman" w:hAnsi="Times New Roman"/>
          <w:sz w:val="28"/>
          <w:szCs w:val="28"/>
        </w:rPr>
        <w:t>0,12</w:t>
      </w:r>
      <w:r w:rsidRPr="004D4EDC">
        <w:rPr>
          <w:rFonts w:ascii="Times New Roman" w:hAnsi="Times New Roman"/>
          <w:sz w:val="28"/>
          <w:szCs w:val="28"/>
        </w:rPr>
        <w:t xml:space="preserve"> процент</w:t>
      </w:r>
      <w:r w:rsidR="004D4EDC" w:rsidRPr="004D4EDC">
        <w:rPr>
          <w:rFonts w:ascii="Times New Roman" w:hAnsi="Times New Roman"/>
          <w:sz w:val="28"/>
          <w:szCs w:val="28"/>
        </w:rPr>
        <w:t>ов</w:t>
      </w:r>
      <w:r w:rsidRPr="004D4EDC">
        <w:rPr>
          <w:rFonts w:ascii="Times New Roman" w:hAnsi="Times New Roman"/>
          <w:sz w:val="28"/>
          <w:szCs w:val="28"/>
        </w:rPr>
        <w:t>.</w:t>
      </w: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>В 20</w:t>
      </w:r>
      <w:r w:rsidR="004D4EDC" w:rsidRPr="004D4EDC">
        <w:rPr>
          <w:rFonts w:ascii="Times New Roman" w:hAnsi="Times New Roman"/>
          <w:sz w:val="28"/>
          <w:szCs w:val="28"/>
        </w:rPr>
        <w:t>20</w:t>
      </w:r>
      <w:r w:rsidRPr="004D4EDC">
        <w:rPr>
          <w:rFonts w:ascii="Times New Roman" w:hAnsi="Times New Roman"/>
          <w:sz w:val="28"/>
          <w:szCs w:val="28"/>
        </w:rPr>
        <w:t xml:space="preserve"> году поступление по данному виду дохода по отношению к 201</w:t>
      </w:r>
      <w:r w:rsidR="004D4EDC" w:rsidRPr="004D4EDC">
        <w:rPr>
          <w:rFonts w:ascii="Times New Roman" w:hAnsi="Times New Roman"/>
          <w:sz w:val="28"/>
          <w:szCs w:val="28"/>
        </w:rPr>
        <w:t>9</w:t>
      </w:r>
      <w:r w:rsidRPr="004D4EDC">
        <w:rPr>
          <w:rFonts w:ascii="Times New Roman" w:hAnsi="Times New Roman"/>
          <w:sz w:val="28"/>
          <w:szCs w:val="28"/>
        </w:rPr>
        <w:t xml:space="preserve"> году </w:t>
      </w:r>
      <w:r w:rsidR="004D4EDC" w:rsidRPr="004D4EDC">
        <w:rPr>
          <w:rFonts w:ascii="Times New Roman" w:hAnsi="Times New Roman"/>
          <w:sz w:val="28"/>
          <w:szCs w:val="28"/>
        </w:rPr>
        <w:t>увелич</w:t>
      </w:r>
      <w:r w:rsidRPr="004D4EDC">
        <w:rPr>
          <w:rFonts w:ascii="Times New Roman" w:hAnsi="Times New Roman"/>
          <w:sz w:val="28"/>
          <w:szCs w:val="28"/>
        </w:rPr>
        <w:t xml:space="preserve">ено на </w:t>
      </w:r>
      <w:r w:rsidR="004D4EDC" w:rsidRPr="004D4EDC">
        <w:rPr>
          <w:rFonts w:ascii="Times New Roman" w:hAnsi="Times New Roman"/>
          <w:sz w:val="28"/>
          <w:szCs w:val="28"/>
        </w:rPr>
        <w:t>19,71 тыс. руб. (в 2019</w:t>
      </w:r>
      <w:r w:rsidRPr="004D4EDC">
        <w:rPr>
          <w:rFonts w:ascii="Times New Roman" w:hAnsi="Times New Roman"/>
          <w:sz w:val="28"/>
          <w:szCs w:val="28"/>
        </w:rPr>
        <w:t xml:space="preserve"> году поступления составили </w:t>
      </w:r>
      <w:r w:rsidR="004D4EDC" w:rsidRPr="004D4EDC">
        <w:rPr>
          <w:rFonts w:ascii="Times New Roman" w:hAnsi="Times New Roman"/>
          <w:sz w:val="28"/>
          <w:szCs w:val="28"/>
        </w:rPr>
        <w:t>1,03</w:t>
      </w:r>
      <w:r w:rsidRPr="004D4EDC">
        <w:rPr>
          <w:rFonts w:ascii="Times New Roman" w:hAnsi="Times New Roman"/>
          <w:sz w:val="28"/>
          <w:szCs w:val="28"/>
        </w:rPr>
        <w:t xml:space="preserve"> тыс. руб.).</w:t>
      </w: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>Доходы планировались администратором по фактическому поступлению доходов в бюджет.</w:t>
      </w:r>
    </w:p>
    <w:p w:rsidR="00297225" w:rsidRPr="00297225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297225" w:rsidRPr="004D4EDC" w:rsidRDefault="00297225" w:rsidP="00297225">
      <w:pPr>
        <w:spacing w:before="120" w:line="360" w:lineRule="auto"/>
        <w:ind w:firstLine="709"/>
        <w:jc w:val="center"/>
        <w:rPr>
          <w:sz w:val="28"/>
          <w:szCs w:val="28"/>
        </w:rPr>
      </w:pPr>
      <w:r w:rsidRPr="004D4EDC">
        <w:rPr>
          <w:sz w:val="28"/>
          <w:szCs w:val="28"/>
        </w:rPr>
        <w:lastRenderedPageBreak/>
        <w:t>Доходы от продажи материальных и нематериальных активов</w:t>
      </w:r>
    </w:p>
    <w:p w:rsidR="00297225" w:rsidRPr="004D4EDC" w:rsidRDefault="00297225" w:rsidP="00297225">
      <w:pPr>
        <w:spacing w:line="360" w:lineRule="auto"/>
        <w:ind w:firstLine="709"/>
        <w:jc w:val="center"/>
        <w:rPr>
          <w:sz w:val="12"/>
          <w:szCs w:val="12"/>
        </w:rPr>
      </w:pPr>
    </w:p>
    <w:p w:rsidR="00297225" w:rsidRPr="004D4EDC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4D4EDC">
        <w:rPr>
          <w:sz w:val="28"/>
          <w:szCs w:val="28"/>
        </w:rPr>
        <w:t>В составе доходов от продажи материальных и нематериальных активов отражаются доходы от продажи земельных участков</w:t>
      </w:r>
    </w:p>
    <w:p w:rsidR="00297225" w:rsidRPr="004D4EDC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4D4EDC">
        <w:rPr>
          <w:sz w:val="28"/>
          <w:szCs w:val="28"/>
        </w:rPr>
        <w:t xml:space="preserve">При плане </w:t>
      </w:r>
      <w:r w:rsidR="004D4EDC" w:rsidRPr="004D4EDC">
        <w:rPr>
          <w:sz w:val="28"/>
          <w:szCs w:val="28"/>
        </w:rPr>
        <w:t>6,00</w:t>
      </w:r>
      <w:r w:rsidRPr="004D4EDC">
        <w:rPr>
          <w:sz w:val="28"/>
          <w:szCs w:val="28"/>
        </w:rPr>
        <w:t xml:space="preserve"> тыс. руб. доходы составили </w:t>
      </w:r>
      <w:r w:rsidR="004D4EDC" w:rsidRPr="004D4EDC">
        <w:rPr>
          <w:sz w:val="28"/>
          <w:szCs w:val="28"/>
        </w:rPr>
        <w:t>5,57</w:t>
      </w:r>
      <w:r w:rsidRPr="004D4EDC">
        <w:rPr>
          <w:sz w:val="28"/>
          <w:szCs w:val="28"/>
        </w:rPr>
        <w:t xml:space="preserve"> тыс. руб. или </w:t>
      </w:r>
      <w:r w:rsidR="004D4EDC" w:rsidRPr="004D4EDC">
        <w:rPr>
          <w:sz w:val="28"/>
          <w:szCs w:val="28"/>
        </w:rPr>
        <w:t>92,83</w:t>
      </w:r>
      <w:r w:rsidRPr="004D4EDC">
        <w:rPr>
          <w:sz w:val="28"/>
          <w:szCs w:val="28"/>
        </w:rPr>
        <w:t xml:space="preserve"> процент</w:t>
      </w:r>
      <w:r w:rsidR="004D4EDC" w:rsidRPr="004D4EDC">
        <w:rPr>
          <w:sz w:val="28"/>
          <w:szCs w:val="28"/>
        </w:rPr>
        <w:t>ов</w:t>
      </w:r>
      <w:r w:rsidRPr="004D4EDC">
        <w:rPr>
          <w:sz w:val="28"/>
          <w:szCs w:val="28"/>
        </w:rPr>
        <w:t>.</w:t>
      </w:r>
    </w:p>
    <w:p w:rsidR="00297225" w:rsidRPr="004D4EDC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4D4EDC">
        <w:rPr>
          <w:sz w:val="28"/>
          <w:szCs w:val="28"/>
        </w:rPr>
        <w:t>Доля фактически полученного дохода в общей сумме налоговых и неналоговых доходов бюджета городского поселения составляет 0,</w:t>
      </w:r>
      <w:r w:rsidR="004D4EDC" w:rsidRPr="004D4EDC">
        <w:rPr>
          <w:sz w:val="28"/>
          <w:szCs w:val="28"/>
        </w:rPr>
        <w:t>03</w:t>
      </w:r>
      <w:r w:rsidRPr="004D4EDC">
        <w:rPr>
          <w:sz w:val="28"/>
          <w:szCs w:val="28"/>
        </w:rPr>
        <w:t xml:space="preserve"> процент</w:t>
      </w:r>
      <w:r w:rsidR="004D4EDC" w:rsidRPr="004D4EDC">
        <w:rPr>
          <w:sz w:val="28"/>
          <w:szCs w:val="28"/>
        </w:rPr>
        <w:t>ов</w:t>
      </w:r>
      <w:r w:rsidRPr="004D4EDC">
        <w:rPr>
          <w:sz w:val="28"/>
          <w:szCs w:val="28"/>
        </w:rPr>
        <w:t>.</w:t>
      </w:r>
    </w:p>
    <w:p w:rsidR="00297225" w:rsidRPr="004D4EDC" w:rsidRDefault="004D4EDC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>По сравнению с 2019</w:t>
      </w:r>
      <w:r w:rsidR="00297225" w:rsidRPr="004D4EDC">
        <w:rPr>
          <w:rFonts w:ascii="Times New Roman" w:hAnsi="Times New Roman"/>
          <w:sz w:val="28"/>
          <w:szCs w:val="28"/>
        </w:rPr>
        <w:t xml:space="preserve"> годом поступление доходов от продажи земельных участков в текущем году </w:t>
      </w:r>
      <w:r w:rsidRPr="004D4EDC">
        <w:rPr>
          <w:rFonts w:ascii="Times New Roman" w:hAnsi="Times New Roman"/>
          <w:sz w:val="28"/>
          <w:szCs w:val="28"/>
        </w:rPr>
        <w:t>снизилось</w:t>
      </w:r>
      <w:r w:rsidR="00297225" w:rsidRPr="004D4EDC">
        <w:rPr>
          <w:rFonts w:ascii="Times New Roman" w:hAnsi="Times New Roman"/>
          <w:sz w:val="28"/>
          <w:szCs w:val="28"/>
        </w:rPr>
        <w:t xml:space="preserve"> на </w:t>
      </w:r>
      <w:r w:rsidRPr="004D4EDC">
        <w:rPr>
          <w:rFonts w:ascii="Times New Roman" w:hAnsi="Times New Roman"/>
          <w:sz w:val="28"/>
          <w:szCs w:val="28"/>
        </w:rPr>
        <w:t>124,80</w:t>
      </w:r>
      <w:r w:rsidR="00297225" w:rsidRPr="004D4EDC">
        <w:rPr>
          <w:rFonts w:ascii="Times New Roman" w:hAnsi="Times New Roman"/>
          <w:sz w:val="28"/>
          <w:szCs w:val="28"/>
        </w:rPr>
        <w:t xml:space="preserve"> тыс. руб. (в 201</w:t>
      </w:r>
      <w:r w:rsidRPr="004D4EDC">
        <w:rPr>
          <w:rFonts w:ascii="Times New Roman" w:hAnsi="Times New Roman"/>
          <w:sz w:val="28"/>
          <w:szCs w:val="28"/>
        </w:rPr>
        <w:t>9</w:t>
      </w:r>
      <w:r w:rsidR="00297225" w:rsidRPr="004D4EDC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Pr="004D4EDC">
        <w:rPr>
          <w:rFonts w:ascii="Times New Roman" w:hAnsi="Times New Roman"/>
          <w:sz w:val="28"/>
          <w:szCs w:val="28"/>
        </w:rPr>
        <w:t>130,37</w:t>
      </w:r>
      <w:r w:rsidR="00297225" w:rsidRPr="004D4EDC">
        <w:rPr>
          <w:rFonts w:ascii="Times New Roman" w:hAnsi="Times New Roman"/>
          <w:sz w:val="28"/>
          <w:szCs w:val="28"/>
        </w:rPr>
        <w:t xml:space="preserve"> тыс. руб.).</w:t>
      </w: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>Данный вид доходов носит заявительный характер, планирование осуществлялось по фактическому поступлению доходов в бюджет.</w:t>
      </w: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97225" w:rsidRPr="004D4EDC" w:rsidRDefault="00297225" w:rsidP="00297225">
      <w:pPr>
        <w:pStyle w:val="21"/>
        <w:tabs>
          <w:tab w:val="left" w:pos="2867"/>
          <w:tab w:val="center" w:pos="5173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>Административные платежи и сборы</w:t>
      </w:r>
    </w:p>
    <w:p w:rsidR="00297225" w:rsidRPr="004D4EDC" w:rsidRDefault="00297225" w:rsidP="00297225">
      <w:pPr>
        <w:pStyle w:val="21"/>
        <w:tabs>
          <w:tab w:val="left" w:pos="2867"/>
          <w:tab w:val="center" w:pos="5173"/>
        </w:tabs>
        <w:spacing w:after="0" w:line="36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297225" w:rsidRPr="004D4EDC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4D4EDC">
        <w:rPr>
          <w:sz w:val="28"/>
          <w:szCs w:val="28"/>
        </w:rPr>
        <w:t xml:space="preserve">При плане </w:t>
      </w:r>
      <w:r w:rsidR="004D4EDC" w:rsidRPr="004D4EDC">
        <w:rPr>
          <w:sz w:val="28"/>
          <w:szCs w:val="28"/>
        </w:rPr>
        <w:t>74,00</w:t>
      </w:r>
      <w:r w:rsidRPr="004D4EDC">
        <w:rPr>
          <w:sz w:val="28"/>
          <w:szCs w:val="28"/>
        </w:rPr>
        <w:t xml:space="preserve"> тыс. руб. в бюджет поступило </w:t>
      </w:r>
      <w:r w:rsidR="004D4EDC" w:rsidRPr="004D4EDC">
        <w:rPr>
          <w:sz w:val="28"/>
          <w:szCs w:val="28"/>
        </w:rPr>
        <w:t>73,73</w:t>
      </w:r>
      <w:r w:rsidRPr="004D4EDC">
        <w:rPr>
          <w:sz w:val="28"/>
          <w:szCs w:val="28"/>
        </w:rPr>
        <w:t xml:space="preserve"> тыс. руб., исполнение составило </w:t>
      </w:r>
      <w:r w:rsidR="004D4EDC" w:rsidRPr="004D4EDC">
        <w:rPr>
          <w:sz w:val="28"/>
          <w:szCs w:val="28"/>
        </w:rPr>
        <w:t>99,64</w:t>
      </w:r>
      <w:r w:rsidRPr="004D4EDC">
        <w:rPr>
          <w:sz w:val="28"/>
          <w:szCs w:val="28"/>
        </w:rPr>
        <w:t xml:space="preserve"> %. Доля фактически полученного налога в общей сумме налоговых и неналоговых доходов бюджета гор</w:t>
      </w:r>
      <w:r w:rsidR="004D4EDC" w:rsidRPr="004D4EDC">
        <w:rPr>
          <w:sz w:val="28"/>
          <w:szCs w:val="28"/>
        </w:rPr>
        <w:t>одского поселения составляет 0,44</w:t>
      </w:r>
      <w:r w:rsidRPr="004D4EDC">
        <w:rPr>
          <w:sz w:val="28"/>
          <w:szCs w:val="28"/>
        </w:rPr>
        <w:t xml:space="preserve"> процента.</w:t>
      </w: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>По сравнению с 201</w:t>
      </w:r>
      <w:r w:rsidR="004D4EDC" w:rsidRPr="004D4EDC">
        <w:rPr>
          <w:rFonts w:ascii="Times New Roman" w:hAnsi="Times New Roman"/>
          <w:sz w:val="28"/>
          <w:szCs w:val="28"/>
        </w:rPr>
        <w:t>9</w:t>
      </w:r>
      <w:r w:rsidRPr="004D4EDC">
        <w:rPr>
          <w:rFonts w:ascii="Times New Roman" w:hAnsi="Times New Roman"/>
          <w:sz w:val="28"/>
          <w:szCs w:val="28"/>
        </w:rPr>
        <w:t xml:space="preserve"> годом объем поступлений по данному виду дохода </w:t>
      </w:r>
      <w:r w:rsidR="004D4EDC" w:rsidRPr="004D4EDC">
        <w:rPr>
          <w:rFonts w:ascii="Times New Roman" w:hAnsi="Times New Roman"/>
          <w:sz w:val="28"/>
          <w:szCs w:val="28"/>
        </w:rPr>
        <w:t xml:space="preserve">увеличился на 72,23 тыс. руб. </w:t>
      </w:r>
      <w:r w:rsidRPr="004D4EDC">
        <w:rPr>
          <w:rFonts w:ascii="Times New Roman" w:hAnsi="Times New Roman"/>
          <w:sz w:val="28"/>
          <w:szCs w:val="28"/>
        </w:rPr>
        <w:t>(в 201</w:t>
      </w:r>
      <w:r w:rsidR="004D4EDC" w:rsidRPr="004D4EDC">
        <w:rPr>
          <w:rFonts w:ascii="Times New Roman" w:hAnsi="Times New Roman"/>
          <w:sz w:val="28"/>
          <w:szCs w:val="28"/>
        </w:rPr>
        <w:t>9</w:t>
      </w:r>
      <w:r w:rsidRPr="004D4EDC">
        <w:rPr>
          <w:rFonts w:ascii="Times New Roman" w:hAnsi="Times New Roman"/>
          <w:sz w:val="28"/>
          <w:szCs w:val="28"/>
        </w:rPr>
        <w:t xml:space="preserve"> году поступление составило 1,50 тыс. руб.).</w:t>
      </w: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EDC">
        <w:rPr>
          <w:rFonts w:ascii="Times New Roman" w:hAnsi="Times New Roman"/>
          <w:sz w:val="28"/>
          <w:szCs w:val="28"/>
        </w:rPr>
        <w:t>Данный вид доходов носит заявительный характер, планирование осуществлялось по фактическому поступлению доходов в бюджет.</w:t>
      </w:r>
    </w:p>
    <w:p w:rsidR="00297225" w:rsidRPr="004D4EDC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225" w:rsidRPr="003315D5" w:rsidRDefault="00297225" w:rsidP="00297225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315D5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:rsidR="00297225" w:rsidRPr="003315D5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5D5">
        <w:rPr>
          <w:rFonts w:ascii="Times New Roman" w:hAnsi="Times New Roman"/>
          <w:sz w:val="28"/>
          <w:szCs w:val="28"/>
        </w:rPr>
        <w:t xml:space="preserve">Доходы от штрафных санкций в бюджет Ольгинского городского поселения планировались в размере </w:t>
      </w:r>
      <w:r w:rsidR="004D4EDC" w:rsidRPr="003315D5">
        <w:rPr>
          <w:rFonts w:ascii="Times New Roman" w:hAnsi="Times New Roman"/>
          <w:sz w:val="28"/>
          <w:szCs w:val="28"/>
        </w:rPr>
        <w:t>6,10</w:t>
      </w:r>
      <w:r w:rsidRPr="003315D5">
        <w:rPr>
          <w:rFonts w:ascii="Times New Roman" w:hAnsi="Times New Roman"/>
          <w:sz w:val="28"/>
          <w:szCs w:val="28"/>
        </w:rPr>
        <w:t xml:space="preserve"> тыс. руб., фактически поступило </w:t>
      </w:r>
      <w:r w:rsidR="004D4EDC" w:rsidRPr="003315D5">
        <w:rPr>
          <w:rFonts w:ascii="Times New Roman" w:hAnsi="Times New Roman"/>
          <w:sz w:val="28"/>
          <w:szCs w:val="28"/>
        </w:rPr>
        <w:t>60,4</w:t>
      </w:r>
      <w:r w:rsidRPr="003315D5">
        <w:rPr>
          <w:rFonts w:ascii="Times New Roman" w:hAnsi="Times New Roman"/>
          <w:sz w:val="28"/>
          <w:szCs w:val="28"/>
        </w:rPr>
        <w:t xml:space="preserve"> тыс. руб.,</w:t>
      </w:r>
      <w:r w:rsidRPr="003315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15D5">
        <w:rPr>
          <w:rFonts w:ascii="Times New Roman" w:hAnsi="Times New Roman"/>
          <w:sz w:val="28"/>
          <w:szCs w:val="28"/>
        </w:rPr>
        <w:t>процент исполнения составляет 99,</w:t>
      </w:r>
      <w:r w:rsidR="004D4EDC" w:rsidRPr="003315D5">
        <w:rPr>
          <w:rFonts w:ascii="Times New Roman" w:hAnsi="Times New Roman"/>
          <w:sz w:val="28"/>
          <w:szCs w:val="28"/>
        </w:rPr>
        <w:t>02</w:t>
      </w:r>
      <w:r w:rsidRPr="003315D5">
        <w:rPr>
          <w:rFonts w:ascii="Times New Roman" w:hAnsi="Times New Roman"/>
          <w:sz w:val="28"/>
          <w:szCs w:val="28"/>
        </w:rPr>
        <w:t>%. В сравнении с 201</w:t>
      </w:r>
      <w:r w:rsidR="004D4EDC" w:rsidRPr="003315D5">
        <w:rPr>
          <w:rFonts w:ascii="Times New Roman" w:hAnsi="Times New Roman"/>
          <w:sz w:val="28"/>
          <w:szCs w:val="28"/>
        </w:rPr>
        <w:t>9</w:t>
      </w:r>
      <w:r w:rsidRPr="003315D5">
        <w:rPr>
          <w:rFonts w:ascii="Times New Roman" w:hAnsi="Times New Roman"/>
          <w:sz w:val="28"/>
          <w:szCs w:val="28"/>
        </w:rPr>
        <w:t xml:space="preserve"> годом </w:t>
      </w:r>
      <w:r w:rsidRPr="003315D5">
        <w:rPr>
          <w:rFonts w:ascii="Times New Roman" w:hAnsi="Times New Roman"/>
          <w:sz w:val="28"/>
          <w:szCs w:val="28"/>
        </w:rPr>
        <w:lastRenderedPageBreak/>
        <w:t>поступления штрафных санкций в бюджет Ольгинского городского поселения у</w:t>
      </w:r>
      <w:r w:rsidR="003315D5" w:rsidRPr="003315D5">
        <w:rPr>
          <w:rFonts w:ascii="Times New Roman" w:hAnsi="Times New Roman"/>
          <w:sz w:val="28"/>
          <w:szCs w:val="28"/>
        </w:rPr>
        <w:t>меньш</w:t>
      </w:r>
      <w:r w:rsidRPr="003315D5">
        <w:rPr>
          <w:rFonts w:ascii="Times New Roman" w:hAnsi="Times New Roman"/>
          <w:sz w:val="28"/>
          <w:szCs w:val="28"/>
        </w:rPr>
        <w:t xml:space="preserve">ились на </w:t>
      </w:r>
      <w:r w:rsidR="003315D5" w:rsidRPr="003315D5">
        <w:rPr>
          <w:rFonts w:ascii="Times New Roman" w:hAnsi="Times New Roman"/>
          <w:sz w:val="28"/>
          <w:szCs w:val="28"/>
        </w:rPr>
        <w:t>53,24</w:t>
      </w:r>
      <w:r w:rsidRPr="003315D5">
        <w:rPr>
          <w:rFonts w:ascii="Times New Roman" w:hAnsi="Times New Roman"/>
          <w:sz w:val="28"/>
          <w:szCs w:val="28"/>
        </w:rPr>
        <w:t xml:space="preserve"> тыс. руб.</w:t>
      </w:r>
    </w:p>
    <w:p w:rsidR="00297225" w:rsidRPr="003315D5" w:rsidRDefault="00297225" w:rsidP="0029722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5D5">
        <w:rPr>
          <w:rFonts w:ascii="Times New Roman" w:hAnsi="Times New Roman"/>
          <w:sz w:val="28"/>
          <w:szCs w:val="28"/>
        </w:rPr>
        <w:t>Данный вид доходов носит заявительный характер, планирование осуществлено по фактическому поступлению доходов в бюджет.</w:t>
      </w:r>
    </w:p>
    <w:p w:rsidR="00297225" w:rsidRPr="003315D5" w:rsidRDefault="00297225" w:rsidP="0029722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225" w:rsidRPr="003315D5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3315D5">
        <w:rPr>
          <w:rStyle w:val="a3"/>
          <w:b/>
          <w:bCs/>
          <w:sz w:val="28"/>
        </w:rPr>
        <w:t>2.2. Безвозмездные поступления</w:t>
      </w:r>
    </w:p>
    <w:p w:rsidR="00297225" w:rsidRPr="003315D5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16"/>
          <w:szCs w:val="16"/>
        </w:rPr>
      </w:pPr>
    </w:p>
    <w:p w:rsidR="00297225" w:rsidRPr="00912A80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12A80">
        <w:rPr>
          <w:b w:val="0"/>
          <w:sz w:val="28"/>
          <w:szCs w:val="28"/>
        </w:rPr>
        <w:t xml:space="preserve">Решением № </w:t>
      </w:r>
      <w:r w:rsidR="003315D5" w:rsidRPr="00912A80">
        <w:rPr>
          <w:b w:val="0"/>
          <w:sz w:val="28"/>
          <w:szCs w:val="28"/>
        </w:rPr>
        <w:t>127</w:t>
      </w:r>
      <w:r w:rsidRPr="00912A80">
        <w:rPr>
          <w:b w:val="0"/>
          <w:sz w:val="28"/>
          <w:szCs w:val="28"/>
        </w:rPr>
        <w:t xml:space="preserve">-МПА безвозмездные поступления в бюджет городского поселения планировались в сумме </w:t>
      </w:r>
      <w:r w:rsidR="003315D5" w:rsidRPr="00912A80">
        <w:rPr>
          <w:b w:val="0"/>
          <w:sz w:val="28"/>
          <w:szCs w:val="28"/>
        </w:rPr>
        <w:t>2698,36</w:t>
      </w:r>
      <w:r w:rsidRPr="00912A80">
        <w:rPr>
          <w:b w:val="0"/>
          <w:sz w:val="28"/>
          <w:szCs w:val="28"/>
        </w:rPr>
        <w:t xml:space="preserve"> тыс. руб. С учетом принятых в течение 20</w:t>
      </w:r>
      <w:r w:rsidR="003315D5" w:rsidRPr="00912A80">
        <w:rPr>
          <w:b w:val="0"/>
          <w:sz w:val="28"/>
          <w:szCs w:val="28"/>
        </w:rPr>
        <w:t>20</w:t>
      </w:r>
      <w:r w:rsidRPr="00912A80">
        <w:rPr>
          <w:b w:val="0"/>
          <w:sz w:val="28"/>
          <w:szCs w:val="28"/>
        </w:rPr>
        <w:t xml:space="preserve"> года шести корректировок бюджета городского поселения безвозмездные поступления утверждены в сумме </w:t>
      </w:r>
      <w:r w:rsidR="00912A80" w:rsidRPr="00912A80">
        <w:rPr>
          <w:b w:val="0"/>
          <w:sz w:val="28"/>
          <w:szCs w:val="28"/>
        </w:rPr>
        <w:t>10227,29</w:t>
      </w:r>
      <w:r w:rsidRPr="00912A80">
        <w:rPr>
          <w:b w:val="0"/>
          <w:sz w:val="28"/>
          <w:szCs w:val="28"/>
        </w:rPr>
        <w:t xml:space="preserve"> тыс. руб.</w:t>
      </w:r>
      <w:r w:rsidRPr="00912A80">
        <w:rPr>
          <w:rStyle w:val="a3"/>
          <w:bCs/>
          <w:sz w:val="28"/>
        </w:rPr>
        <w:t xml:space="preserve"> </w:t>
      </w:r>
      <w:r w:rsidRPr="00912A80">
        <w:rPr>
          <w:b w:val="0"/>
          <w:sz w:val="28"/>
          <w:szCs w:val="28"/>
        </w:rPr>
        <w:t xml:space="preserve">Фактическое поступление составило </w:t>
      </w:r>
      <w:r w:rsidR="00912A80" w:rsidRPr="00912A80">
        <w:rPr>
          <w:b w:val="0"/>
          <w:sz w:val="28"/>
          <w:szCs w:val="28"/>
        </w:rPr>
        <w:t>10227,29</w:t>
      </w:r>
      <w:r w:rsidRPr="00912A80">
        <w:rPr>
          <w:b w:val="0"/>
          <w:sz w:val="28"/>
          <w:szCs w:val="28"/>
        </w:rPr>
        <w:t xml:space="preserve"> тыс. руб. или </w:t>
      </w:r>
      <w:r w:rsidR="00912A80" w:rsidRPr="00912A80">
        <w:rPr>
          <w:b w:val="0"/>
          <w:sz w:val="28"/>
          <w:szCs w:val="28"/>
        </w:rPr>
        <w:t>100,00</w:t>
      </w:r>
      <w:r w:rsidRPr="00912A80">
        <w:rPr>
          <w:b w:val="0"/>
          <w:sz w:val="28"/>
          <w:szCs w:val="28"/>
        </w:rPr>
        <w:t xml:space="preserve"> процент</w:t>
      </w:r>
      <w:r w:rsidR="00912A80" w:rsidRPr="00912A80">
        <w:rPr>
          <w:b w:val="0"/>
          <w:sz w:val="28"/>
          <w:szCs w:val="28"/>
        </w:rPr>
        <w:t>ов</w:t>
      </w:r>
      <w:r w:rsidRPr="00912A80">
        <w:rPr>
          <w:b w:val="0"/>
          <w:sz w:val="28"/>
          <w:szCs w:val="28"/>
        </w:rPr>
        <w:t xml:space="preserve"> от плановых назначений, в том числе:</w:t>
      </w:r>
    </w:p>
    <w:p w:rsidR="00297225" w:rsidRPr="00912A80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12A80">
        <w:rPr>
          <w:b w:val="0"/>
          <w:sz w:val="28"/>
          <w:szCs w:val="28"/>
        </w:rPr>
        <w:t xml:space="preserve">- дотации бюджетам городских поселений на выравнивание бюджетной обеспеченности – </w:t>
      </w:r>
      <w:r w:rsidR="00912A80" w:rsidRPr="00912A80">
        <w:rPr>
          <w:b w:val="0"/>
          <w:sz w:val="28"/>
          <w:szCs w:val="28"/>
        </w:rPr>
        <w:t>2356,81</w:t>
      </w:r>
      <w:r w:rsidRPr="00912A80">
        <w:rPr>
          <w:b w:val="0"/>
          <w:sz w:val="28"/>
          <w:szCs w:val="28"/>
        </w:rPr>
        <w:t xml:space="preserve"> тыс. руб.</w:t>
      </w:r>
      <w:r w:rsidR="00912A80" w:rsidRPr="00912A80">
        <w:rPr>
          <w:b w:val="0"/>
          <w:sz w:val="28"/>
          <w:szCs w:val="28"/>
        </w:rPr>
        <w:t>,</w:t>
      </w:r>
      <w:r w:rsidRPr="00912A80">
        <w:rPr>
          <w:b w:val="0"/>
          <w:sz w:val="28"/>
          <w:szCs w:val="28"/>
        </w:rPr>
        <w:t xml:space="preserve"> </w:t>
      </w:r>
      <w:r w:rsidR="00912A80" w:rsidRPr="00912A80">
        <w:rPr>
          <w:b w:val="0"/>
          <w:sz w:val="28"/>
          <w:szCs w:val="28"/>
        </w:rPr>
        <w:t>процент исполнения составляет 100%, в 2019 году поступления составляли 50,00 тыс. руб.;</w:t>
      </w:r>
    </w:p>
    <w:p w:rsidR="00912A80" w:rsidRPr="00D53D86" w:rsidRDefault="00912A80" w:rsidP="00912A8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B5286">
        <w:rPr>
          <w:b w:val="0"/>
          <w:sz w:val="28"/>
          <w:szCs w:val="28"/>
        </w:rPr>
        <w:t xml:space="preserve">- дотации бюджетам </w:t>
      </w:r>
      <w:r>
        <w:rPr>
          <w:b w:val="0"/>
          <w:sz w:val="28"/>
          <w:szCs w:val="28"/>
        </w:rPr>
        <w:t>город</w:t>
      </w:r>
      <w:r w:rsidRPr="005B5286">
        <w:rPr>
          <w:b w:val="0"/>
          <w:sz w:val="28"/>
          <w:szCs w:val="28"/>
        </w:rPr>
        <w:t xml:space="preserve">ских поселений на поддержку мер по обеспечению сбалансированности бюджетов – </w:t>
      </w:r>
      <w:r>
        <w:rPr>
          <w:b w:val="0"/>
          <w:sz w:val="28"/>
          <w:szCs w:val="28"/>
        </w:rPr>
        <w:t>3460,00</w:t>
      </w:r>
      <w:r w:rsidRPr="005B5286">
        <w:rPr>
          <w:b w:val="0"/>
          <w:sz w:val="28"/>
          <w:szCs w:val="28"/>
        </w:rPr>
        <w:t xml:space="preserve"> тыс. руб., при плане </w:t>
      </w:r>
      <w:r>
        <w:rPr>
          <w:b w:val="0"/>
          <w:sz w:val="28"/>
          <w:szCs w:val="28"/>
        </w:rPr>
        <w:t>3460,00</w:t>
      </w:r>
      <w:r w:rsidRPr="005B5286">
        <w:rPr>
          <w:b w:val="0"/>
          <w:sz w:val="28"/>
          <w:szCs w:val="28"/>
        </w:rPr>
        <w:t xml:space="preserve"> тыс. руб., процент исполнения составляет 100,00%. В </w:t>
      </w:r>
      <w:r w:rsidRPr="00D53D86">
        <w:rPr>
          <w:b w:val="0"/>
          <w:sz w:val="28"/>
          <w:szCs w:val="28"/>
        </w:rPr>
        <w:t xml:space="preserve">2019 году дотации бюджетам </w:t>
      </w:r>
      <w:r>
        <w:rPr>
          <w:b w:val="0"/>
          <w:sz w:val="28"/>
          <w:szCs w:val="28"/>
        </w:rPr>
        <w:t xml:space="preserve">городских </w:t>
      </w:r>
      <w:r w:rsidRPr="00D53D86">
        <w:rPr>
          <w:b w:val="0"/>
          <w:sz w:val="28"/>
          <w:szCs w:val="28"/>
        </w:rPr>
        <w:t>поселений на поддержку мер по обеспечению сбалансированности бюджетов</w:t>
      </w:r>
      <w:r>
        <w:rPr>
          <w:b w:val="0"/>
          <w:sz w:val="28"/>
          <w:szCs w:val="28"/>
        </w:rPr>
        <w:t xml:space="preserve"> не выделялись;</w:t>
      </w:r>
    </w:p>
    <w:p w:rsidR="00297225" w:rsidRPr="00912A80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12A80">
        <w:rPr>
          <w:b w:val="0"/>
          <w:sz w:val="28"/>
          <w:szCs w:val="28"/>
        </w:rPr>
        <w:t xml:space="preserve">- прочие субсидии бюджетам городских поселений – </w:t>
      </w:r>
      <w:r w:rsidR="00912A80" w:rsidRPr="00912A80">
        <w:rPr>
          <w:b w:val="0"/>
          <w:sz w:val="28"/>
          <w:szCs w:val="28"/>
        </w:rPr>
        <w:t>3000,00</w:t>
      </w:r>
      <w:r w:rsidRPr="00912A80">
        <w:rPr>
          <w:b w:val="0"/>
          <w:sz w:val="28"/>
          <w:szCs w:val="28"/>
        </w:rPr>
        <w:t xml:space="preserve"> тыс. руб. (</w:t>
      </w:r>
      <w:r w:rsidR="00912A80" w:rsidRPr="00912A80">
        <w:rPr>
          <w:b w:val="0"/>
          <w:sz w:val="28"/>
          <w:szCs w:val="28"/>
        </w:rPr>
        <w:t>100,00</w:t>
      </w:r>
      <w:r w:rsidRPr="00912A80">
        <w:rPr>
          <w:b w:val="0"/>
          <w:sz w:val="28"/>
          <w:szCs w:val="28"/>
        </w:rPr>
        <w:t xml:space="preserve"> процент</w:t>
      </w:r>
      <w:r w:rsidR="00912A80" w:rsidRPr="00912A80">
        <w:rPr>
          <w:b w:val="0"/>
          <w:sz w:val="28"/>
          <w:szCs w:val="28"/>
        </w:rPr>
        <w:t>ов</w:t>
      </w:r>
      <w:r w:rsidRPr="00912A80">
        <w:rPr>
          <w:b w:val="0"/>
          <w:sz w:val="28"/>
          <w:szCs w:val="28"/>
        </w:rPr>
        <w:t xml:space="preserve">), в том числе по благоустройству – </w:t>
      </w:r>
      <w:r w:rsidR="00912A80" w:rsidRPr="00912A80">
        <w:rPr>
          <w:b w:val="0"/>
          <w:sz w:val="28"/>
          <w:szCs w:val="28"/>
        </w:rPr>
        <w:t>3000,00 тыс. руб. (100 процентов)</w:t>
      </w:r>
      <w:r w:rsidR="00912A80">
        <w:rPr>
          <w:b w:val="0"/>
          <w:sz w:val="28"/>
          <w:szCs w:val="28"/>
        </w:rPr>
        <w:t xml:space="preserve">. В 2019 году </w:t>
      </w:r>
      <w:r w:rsidR="00912A80" w:rsidRPr="00912A80">
        <w:rPr>
          <w:b w:val="0"/>
          <w:sz w:val="28"/>
          <w:szCs w:val="28"/>
        </w:rPr>
        <w:t>прочие субсидии бюджетам городских поселений</w:t>
      </w:r>
      <w:r w:rsidR="00912A80">
        <w:rPr>
          <w:b w:val="0"/>
          <w:sz w:val="28"/>
          <w:szCs w:val="28"/>
        </w:rPr>
        <w:t xml:space="preserve"> выделялись в сумме 4979,44 тыс. руб.</w:t>
      </w:r>
      <w:r w:rsidRPr="00912A80">
        <w:rPr>
          <w:b w:val="0"/>
          <w:sz w:val="28"/>
          <w:szCs w:val="28"/>
        </w:rPr>
        <w:t>;</w:t>
      </w:r>
    </w:p>
    <w:p w:rsidR="00297225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E050F">
        <w:rPr>
          <w:b w:val="0"/>
          <w:sz w:val="28"/>
          <w:szCs w:val="28"/>
        </w:rPr>
        <w:t xml:space="preserve">- субвенции бюджетам городских поселений на осуществление первичного воинского учета на территориях, где отсутствуют военные комиссариаты – </w:t>
      </w:r>
      <w:r w:rsidR="002B6096">
        <w:rPr>
          <w:b w:val="0"/>
          <w:sz w:val="28"/>
          <w:szCs w:val="28"/>
        </w:rPr>
        <w:t>410,57</w:t>
      </w:r>
      <w:r w:rsidRPr="00BE050F">
        <w:rPr>
          <w:b w:val="0"/>
          <w:sz w:val="28"/>
          <w:szCs w:val="28"/>
        </w:rPr>
        <w:t xml:space="preserve"> тыс. руб. (100,00 процентов)</w:t>
      </w:r>
      <w:r w:rsidR="00912A80" w:rsidRPr="00BE050F">
        <w:rPr>
          <w:b w:val="0"/>
          <w:sz w:val="28"/>
          <w:szCs w:val="28"/>
        </w:rPr>
        <w:t xml:space="preserve">, в 2019 году поступления составили </w:t>
      </w:r>
      <w:r w:rsidR="00BE050F" w:rsidRPr="00BE050F">
        <w:rPr>
          <w:b w:val="0"/>
          <w:sz w:val="28"/>
          <w:szCs w:val="28"/>
        </w:rPr>
        <w:t>333,19</w:t>
      </w:r>
      <w:r w:rsidR="002B6096">
        <w:rPr>
          <w:b w:val="0"/>
          <w:sz w:val="28"/>
          <w:szCs w:val="28"/>
        </w:rPr>
        <w:t xml:space="preserve"> </w:t>
      </w:r>
      <w:r w:rsidR="00912A80" w:rsidRPr="00BE050F">
        <w:rPr>
          <w:b w:val="0"/>
          <w:sz w:val="28"/>
          <w:szCs w:val="28"/>
        </w:rPr>
        <w:t>тыс. руб.;</w:t>
      </w:r>
    </w:p>
    <w:p w:rsidR="00BE050F" w:rsidRPr="00BE050F" w:rsidRDefault="00BE050F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прочие </w:t>
      </w:r>
      <w:r w:rsidRPr="005C6970">
        <w:rPr>
          <w:b w:val="0"/>
          <w:sz w:val="28"/>
          <w:szCs w:val="28"/>
        </w:rPr>
        <w:t xml:space="preserve">межбюджетные трансферты, передаваемые бюджетам </w:t>
      </w:r>
      <w:r>
        <w:rPr>
          <w:b w:val="0"/>
          <w:sz w:val="28"/>
          <w:szCs w:val="28"/>
        </w:rPr>
        <w:t>город</w:t>
      </w:r>
      <w:r w:rsidRPr="005C6970">
        <w:rPr>
          <w:b w:val="0"/>
          <w:sz w:val="28"/>
          <w:szCs w:val="28"/>
        </w:rPr>
        <w:t>ских поселений</w:t>
      </w:r>
      <w:r>
        <w:rPr>
          <w:b w:val="0"/>
          <w:sz w:val="28"/>
          <w:szCs w:val="28"/>
        </w:rPr>
        <w:t xml:space="preserve"> (в том числе на выплату грантов бюджетам муниципальных образований </w:t>
      </w:r>
      <w:r w:rsidRPr="00BE050F">
        <w:rPr>
          <w:b w:val="0"/>
          <w:sz w:val="28"/>
          <w:szCs w:val="28"/>
        </w:rPr>
        <w:t>в целях поддержки проектов, инициируемых жителями муниципальных образований, по решению вопросов местного назначения</w:t>
      </w:r>
      <w:r>
        <w:rPr>
          <w:b w:val="0"/>
          <w:sz w:val="28"/>
          <w:szCs w:val="28"/>
        </w:rPr>
        <w:t xml:space="preserve"> – 999,91 тыс. руб. (100,00 процентов).</w:t>
      </w:r>
      <w:r w:rsidRPr="00BE05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BE050F">
        <w:rPr>
          <w:b w:val="0"/>
          <w:sz w:val="28"/>
          <w:szCs w:val="28"/>
        </w:rPr>
        <w:t xml:space="preserve"> 2019 году</w:t>
      </w:r>
      <w:r>
        <w:rPr>
          <w:b w:val="0"/>
          <w:sz w:val="28"/>
          <w:szCs w:val="28"/>
        </w:rPr>
        <w:t xml:space="preserve"> прочие </w:t>
      </w:r>
      <w:r w:rsidRPr="005C6970">
        <w:rPr>
          <w:b w:val="0"/>
          <w:sz w:val="28"/>
          <w:szCs w:val="28"/>
        </w:rPr>
        <w:t xml:space="preserve">межбюджетные трансферты, передаваемые бюджетам </w:t>
      </w:r>
      <w:r>
        <w:rPr>
          <w:b w:val="0"/>
          <w:sz w:val="28"/>
          <w:szCs w:val="28"/>
        </w:rPr>
        <w:t>город</w:t>
      </w:r>
      <w:r w:rsidRPr="005C6970">
        <w:rPr>
          <w:b w:val="0"/>
          <w:sz w:val="28"/>
          <w:szCs w:val="28"/>
        </w:rPr>
        <w:t>ских поселений</w:t>
      </w:r>
      <w:r>
        <w:rPr>
          <w:b w:val="0"/>
          <w:sz w:val="28"/>
          <w:szCs w:val="28"/>
        </w:rPr>
        <w:t>, не выделялись.</w:t>
      </w:r>
    </w:p>
    <w:p w:rsidR="00297225" w:rsidRPr="004E6D4B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E6D4B">
        <w:rPr>
          <w:b w:val="0"/>
          <w:sz w:val="28"/>
          <w:szCs w:val="28"/>
        </w:rPr>
        <w:t>В отчетном финансовом году в сравнении с 201</w:t>
      </w:r>
      <w:r w:rsidR="004E6D4B" w:rsidRPr="004E6D4B">
        <w:rPr>
          <w:b w:val="0"/>
          <w:sz w:val="28"/>
          <w:szCs w:val="28"/>
        </w:rPr>
        <w:t>9</w:t>
      </w:r>
      <w:r w:rsidRPr="004E6D4B">
        <w:rPr>
          <w:b w:val="0"/>
          <w:sz w:val="28"/>
          <w:szCs w:val="28"/>
        </w:rPr>
        <w:t xml:space="preserve"> годом объем безвозмездных поступлений из краевого бюджета в бюджет Ольгинского городского поселения увеличился на сумму </w:t>
      </w:r>
      <w:r w:rsidR="004E6D4B" w:rsidRPr="004E6D4B">
        <w:rPr>
          <w:b w:val="0"/>
          <w:sz w:val="28"/>
          <w:szCs w:val="28"/>
        </w:rPr>
        <w:t>3726,51</w:t>
      </w:r>
      <w:r w:rsidRPr="004E6D4B">
        <w:rPr>
          <w:b w:val="0"/>
          <w:sz w:val="28"/>
          <w:szCs w:val="28"/>
        </w:rPr>
        <w:t xml:space="preserve"> тыс. руб., в связи с выделением денежных средств из краевого бюджета </w:t>
      </w:r>
      <w:r w:rsidR="004E6D4B" w:rsidRPr="004E6D4B">
        <w:rPr>
          <w:b w:val="0"/>
          <w:sz w:val="28"/>
          <w:szCs w:val="28"/>
        </w:rPr>
        <w:t>дотаций бюджетам городских поселений на поддержку мер по обеспечению сбалансированности бюджетов и перечисленных межбюджетных трансфертов на выплату грантов бюджетам муниципальных образований в целях поддержки проектов, инициируемых жителями муниципальных образований, по решению вопросов местного назначения</w:t>
      </w:r>
      <w:r w:rsidRPr="004E6D4B">
        <w:rPr>
          <w:b w:val="0"/>
          <w:sz w:val="28"/>
          <w:szCs w:val="28"/>
        </w:rPr>
        <w:t>.</w:t>
      </w:r>
    </w:p>
    <w:p w:rsidR="00297225" w:rsidRPr="004E6D4B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297225" w:rsidRPr="004E6D4B" w:rsidRDefault="00297225" w:rsidP="00297225">
      <w:pPr>
        <w:pStyle w:val="1"/>
        <w:spacing w:before="0" w:beforeAutospacing="0" w:after="0" w:afterAutospacing="0"/>
        <w:ind w:firstLine="709"/>
        <w:jc w:val="both"/>
        <w:rPr>
          <w:rStyle w:val="a3"/>
          <w:bCs/>
          <w:sz w:val="28"/>
        </w:rPr>
      </w:pPr>
      <w:r w:rsidRPr="004E6D4B">
        <w:rPr>
          <w:rStyle w:val="a3"/>
          <w:b/>
          <w:bCs/>
          <w:sz w:val="28"/>
        </w:rPr>
        <w:t>3. Характеристика исполнения расходной части бюджета городского поселения</w:t>
      </w:r>
    </w:p>
    <w:p w:rsidR="00297225" w:rsidRPr="004E6D4B" w:rsidRDefault="00297225" w:rsidP="00297225">
      <w:pPr>
        <w:pStyle w:val="1"/>
        <w:spacing w:before="0" w:beforeAutospacing="0" w:after="0" w:afterAutospacing="0"/>
        <w:ind w:left="357" w:firstLine="709"/>
        <w:jc w:val="both"/>
        <w:rPr>
          <w:sz w:val="28"/>
          <w:szCs w:val="28"/>
        </w:rPr>
      </w:pPr>
    </w:p>
    <w:p w:rsidR="00297225" w:rsidRPr="00460BFB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460BFB">
        <w:rPr>
          <w:sz w:val="28"/>
          <w:szCs w:val="28"/>
        </w:rPr>
        <w:t xml:space="preserve">Решением № </w:t>
      </w:r>
      <w:r w:rsidR="004E6D4B" w:rsidRPr="00460BFB">
        <w:rPr>
          <w:sz w:val="28"/>
          <w:szCs w:val="28"/>
        </w:rPr>
        <w:t>127</w:t>
      </w:r>
      <w:r w:rsidRPr="00460BFB">
        <w:rPr>
          <w:sz w:val="28"/>
          <w:szCs w:val="28"/>
        </w:rPr>
        <w:t xml:space="preserve">-МПА расходы бюджета городского поселения были запланированы в сумме </w:t>
      </w:r>
      <w:r w:rsidR="00460BFB" w:rsidRPr="00460BFB">
        <w:rPr>
          <w:sz w:val="28"/>
          <w:szCs w:val="28"/>
        </w:rPr>
        <w:t>21480,63</w:t>
      </w:r>
      <w:r w:rsidRPr="00460BFB">
        <w:rPr>
          <w:sz w:val="28"/>
          <w:szCs w:val="28"/>
        </w:rPr>
        <w:t xml:space="preserve"> тыс. руб. С учетом последующих изменений, внесенных в бюджет городского поселения, расходная часть была увеличена на </w:t>
      </w:r>
      <w:r w:rsidR="00460BFB" w:rsidRPr="00460BFB">
        <w:rPr>
          <w:sz w:val="28"/>
          <w:szCs w:val="28"/>
        </w:rPr>
        <w:t>8319,55</w:t>
      </w:r>
      <w:r w:rsidRPr="00460BFB">
        <w:rPr>
          <w:sz w:val="28"/>
          <w:szCs w:val="28"/>
        </w:rPr>
        <w:t xml:space="preserve"> тыс. руб. (на </w:t>
      </w:r>
      <w:r w:rsidR="00460BFB" w:rsidRPr="00460BFB">
        <w:rPr>
          <w:sz w:val="28"/>
          <w:szCs w:val="28"/>
        </w:rPr>
        <w:t>38,73</w:t>
      </w:r>
      <w:r w:rsidRPr="00460BFB">
        <w:rPr>
          <w:sz w:val="28"/>
          <w:szCs w:val="28"/>
        </w:rPr>
        <w:t xml:space="preserve"> % больше к первоначальному плану) и составила </w:t>
      </w:r>
      <w:r w:rsidR="00460BFB" w:rsidRPr="00460BFB">
        <w:rPr>
          <w:sz w:val="28"/>
          <w:szCs w:val="28"/>
        </w:rPr>
        <w:t>29800,18</w:t>
      </w:r>
      <w:r w:rsidRPr="00460BFB">
        <w:rPr>
          <w:sz w:val="28"/>
          <w:szCs w:val="28"/>
        </w:rPr>
        <w:t xml:space="preserve"> тыс. руб.</w:t>
      </w:r>
    </w:p>
    <w:p w:rsidR="00297225" w:rsidRPr="00460BFB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460BFB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297225" w:rsidRPr="003A73B8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A73B8">
        <w:rPr>
          <w:sz w:val="28"/>
          <w:szCs w:val="28"/>
        </w:rPr>
        <w:t>по разделу 0100 "Общегосударственные вопросы" у</w:t>
      </w:r>
      <w:r w:rsidR="003A73B8" w:rsidRPr="003A73B8">
        <w:rPr>
          <w:sz w:val="28"/>
          <w:szCs w:val="28"/>
        </w:rPr>
        <w:t>меньш</w:t>
      </w:r>
      <w:r w:rsidRPr="003A73B8">
        <w:rPr>
          <w:sz w:val="28"/>
          <w:szCs w:val="28"/>
        </w:rPr>
        <w:t xml:space="preserve">ение на </w:t>
      </w:r>
      <w:r w:rsidR="003A73B8" w:rsidRPr="003A73B8">
        <w:rPr>
          <w:sz w:val="28"/>
          <w:szCs w:val="28"/>
        </w:rPr>
        <w:t>5</w:t>
      </w:r>
      <w:r w:rsidRPr="003A73B8">
        <w:rPr>
          <w:sz w:val="28"/>
          <w:szCs w:val="28"/>
        </w:rPr>
        <w:t xml:space="preserve">,00 тыс. руб. (на </w:t>
      </w:r>
      <w:r w:rsidR="003A73B8" w:rsidRPr="003A73B8">
        <w:rPr>
          <w:sz w:val="28"/>
          <w:szCs w:val="28"/>
        </w:rPr>
        <w:t>0,06</w:t>
      </w:r>
      <w:r w:rsidRPr="003A73B8">
        <w:rPr>
          <w:sz w:val="28"/>
          <w:szCs w:val="28"/>
        </w:rPr>
        <w:t xml:space="preserve"> % от первоначально утвержденных назначений);</w:t>
      </w:r>
    </w:p>
    <w:p w:rsidR="003A73B8" w:rsidRPr="003A73B8" w:rsidRDefault="00297225" w:rsidP="003A73B8">
      <w:pPr>
        <w:spacing w:line="360" w:lineRule="auto"/>
        <w:ind w:firstLine="709"/>
        <w:jc w:val="both"/>
        <w:rPr>
          <w:sz w:val="28"/>
          <w:szCs w:val="28"/>
        </w:rPr>
      </w:pPr>
      <w:r w:rsidRPr="003A73B8">
        <w:rPr>
          <w:sz w:val="28"/>
          <w:szCs w:val="28"/>
        </w:rPr>
        <w:lastRenderedPageBreak/>
        <w:t xml:space="preserve">по разделу 0200 "Национальная оборона" </w:t>
      </w:r>
      <w:r w:rsidR="003A73B8" w:rsidRPr="003A73B8">
        <w:rPr>
          <w:sz w:val="28"/>
          <w:szCs w:val="28"/>
        </w:rPr>
        <w:t>увеличение на 69,01 тыс. руб. (на 20,20 % от первоначально утвержденных значений);</w:t>
      </w:r>
    </w:p>
    <w:p w:rsidR="00297225" w:rsidRPr="003A73B8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A73B8">
        <w:rPr>
          <w:sz w:val="28"/>
          <w:szCs w:val="28"/>
        </w:rPr>
        <w:t xml:space="preserve">по разделу 0300 "Национальная безопасность и правоохранительная деятельность" </w:t>
      </w:r>
      <w:r w:rsidR="003A73B8" w:rsidRPr="003A73B8">
        <w:rPr>
          <w:sz w:val="28"/>
          <w:szCs w:val="28"/>
        </w:rPr>
        <w:t xml:space="preserve">бюджетные ассигнования </w:t>
      </w:r>
      <w:r w:rsidRPr="003A73B8">
        <w:rPr>
          <w:sz w:val="28"/>
          <w:szCs w:val="28"/>
        </w:rPr>
        <w:t>уменьшен</w:t>
      </w:r>
      <w:r w:rsidR="003A73B8" w:rsidRPr="003A73B8">
        <w:rPr>
          <w:sz w:val="28"/>
          <w:szCs w:val="28"/>
        </w:rPr>
        <w:t>ы</w:t>
      </w:r>
      <w:r w:rsidRPr="003A73B8">
        <w:rPr>
          <w:sz w:val="28"/>
          <w:szCs w:val="28"/>
        </w:rPr>
        <w:t xml:space="preserve"> на 59</w:t>
      </w:r>
      <w:r w:rsidR="003A73B8" w:rsidRPr="003A73B8">
        <w:rPr>
          <w:sz w:val="28"/>
          <w:szCs w:val="28"/>
        </w:rPr>
        <w:t>1</w:t>
      </w:r>
      <w:r w:rsidRPr="003A73B8">
        <w:rPr>
          <w:sz w:val="28"/>
          <w:szCs w:val="28"/>
        </w:rPr>
        <w:t>,</w:t>
      </w:r>
      <w:r w:rsidR="003A73B8" w:rsidRPr="003A73B8">
        <w:rPr>
          <w:sz w:val="28"/>
          <w:szCs w:val="28"/>
        </w:rPr>
        <w:t>56</w:t>
      </w:r>
      <w:r w:rsidRPr="003A73B8">
        <w:rPr>
          <w:sz w:val="28"/>
          <w:szCs w:val="28"/>
        </w:rPr>
        <w:t xml:space="preserve"> тыс. руб.</w:t>
      </w:r>
      <w:r w:rsidR="003A73B8" w:rsidRPr="003A73B8">
        <w:rPr>
          <w:sz w:val="28"/>
          <w:szCs w:val="28"/>
        </w:rPr>
        <w:t xml:space="preserve"> (на 82,16 % от первоначально утвержденных значений);</w:t>
      </w:r>
    </w:p>
    <w:p w:rsidR="00297225" w:rsidRPr="003A73B8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A73B8">
        <w:rPr>
          <w:sz w:val="28"/>
          <w:szCs w:val="28"/>
        </w:rPr>
        <w:t>по разделу 0400 "Национальная экономика" у</w:t>
      </w:r>
      <w:r w:rsidR="003A73B8" w:rsidRPr="003A73B8">
        <w:rPr>
          <w:sz w:val="28"/>
          <w:szCs w:val="28"/>
        </w:rPr>
        <w:t>меньш</w:t>
      </w:r>
      <w:r w:rsidRPr="003A73B8">
        <w:rPr>
          <w:sz w:val="28"/>
          <w:szCs w:val="28"/>
        </w:rPr>
        <w:t xml:space="preserve">ение на </w:t>
      </w:r>
      <w:r w:rsidR="003A73B8" w:rsidRPr="003A73B8">
        <w:rPr>
          <w:sz w:val="28"/>
          <w:szCs w:val="28"/>
        </w:rPr>
        <w:t>367,94</w:t>
      </w:r>
      <w:r w:rsidRPr="003A73B8">
        <w:rPr>
          <w:sz w:val="28"/>
          <w:szCs w:val="28"/>
        </w:rPr>
        <w:t xml:space="preserve"> тыс. руб. (на </w:t>
      </w:r>
      <w:r w:rsidR="003A73B8" w:rsidRPr="003A73B8">
        <w:rPr>
          <w:sz w:val="28"/>
          <w:szCs w:val="28"/>
        </w:rPr>
        <w:t>5,70</w:t>
      </w:r>
      <w:r w:rsidRPr="003A73B8">
        <w:rPr>
          <w:sz w:val="28"/>
          <w:szCs w:val="28"/>
        </w:rPr>
        <w:t xml:space="preserve"> % от первоначально утвержденных значений);</w:t>
      </w:r>
    </w:p>
    <w:p w:rsidR="00297225" w:rsidRPr="003A73B8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A73B8">
        <w:rPr>
          <w:sz w:val="28"/>
          <w:szCs w:val="28"/>
        </w:rPr>
        <w:t xml:space="preserve">по разделу 0500 "Жилищно-коммунальное хозяйство" увеличение на </w:t>
      </w:r>
      <w:r w:rsidR="003A73B8" w:rsidRPr="003A73B8">
        <w:rPr>
          <w:sz w:val="28"/>
          <w:szCs w:val="28"/>
        </w:rPr>
        <w:t>9013,99</w:t>
      </w:r>
      <w:r w:rsidRPr="003A73B8">
        <w:rPr>
          <w:sz w:val="28"/>
          <w:szCs w:val="28"/>
        </w:rPr>
        <w:t xml:space="preserve"> тыс. руб. (на </w:t>
      </w:r>
      <w:r w:rsidR="003A73B8" w:rsidRPr="003A73B8">
        <w:rPr>
          <w:sz w:val="28"/>
          <w:szCs w:val="28"/>
        </w:rPr>
        <w:t>326,00</w:t>
      </w:r>
      <w:r w:rsidRPr="003A73B8">
        <w:rPr>
          <w:sz w:val="28"/>
          <w:szCs w:val="28"/>
        </w:rPr>
        <w:t xml:space="preserve"> % от первоначально утвержденных значений);</w:t>
      </w:r>
    </w:p>
    <w:p w:rsidR="00297225" w:rsidRPr="003A73B8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A73B8">
        <w:rPr>
          <w:sz w:val="28"/>
          <w:szCs w:val="28"/>
        </w:rPr>
        <w:t xml:space="preserve">по разделу 0700 "Образование" уменьшение на </w:t>
      </w:r>
      <w:r w:rsidR="003A73B8" w:rsidRPr="003A73B8">
        <w:rPr>
          <w:sz w:val="28"/>
          <w:szCs w:val="28"/>
        </w:rPr>
        <w:t>140</w:t>
      </w:r>
      <w:r w:rsidRPr="003A73B8">
        <w:rPr>
          <w:sz w:val="28"/>
          <w:szCs w:val="28"/>
        </w:rPr>
        <w:t xml:space="preserve">,50 тыс. руб. (на </w:t>
      </w:r>
      <w:r w:rsidR="003A73B8" w:rsidRPr="003A73B8">
        <w:rPr>
          <w:sz w:val="28"/>
          <w:szCs w:val="28"/>
        </w:rPr>
        <w:t>40,14</w:t>
      </w:r>
      <w:r w:rsidRPr="003A73B8">
        <w:rPr>
          <w:sz w:val="28"/>
          <w:szCs w:val="28"/>
        </w:rPr>
        <w:t xml:space="preserve"> % от первоначально утвержденных значений);</w:t>
      </w:r>
    </w:p>
    <w:p w:rsidR="00297225" w:rsidRPr="003A73B8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A73B8">
        <w:rPr>
          <w:sz w:val="28"/>
          <w:szCs w:val="28"/>
        </w:rPr>
        <w:t xml:space="preserve">по разделу 0800 "Культура, кинематография" увеличение на </w:t>
      </w:r>
      <w:r w:rsidR="003A73B8" w:rsidRPr="003A73B8">
        <w:rPr>
          <w:sz w:val="28"/>
          <w:szCs w:val="28"/>
        </w:rPr>
        <w:t>325,35</w:t>
      </w:r>
      <w:r w:rsidRPr="003A73B8">
        <w:rPr>
          <w:sz w:val="28"/>
          <w:szCs w:val="28"/>
        </w:rPr>
        <w:t xml:space="preserve"> тыс. руб. (на </w:t>
      </w:r>
      <w:r w:rsidR="003A73B8" w:rsidRPr="003A73B8">
        <w:rPr>
          <w:sz w:val="28"/>
          <w:szCs w:val="28"/>
        </w:rPr>
        <w:t>12,68</w:t>
      </w:r>
      <w:r w:rsidRPr="003A73B8">
        <w:rPr>
          <w:sz w:val="28"/>
          <w:szCs w:val="28"/>
        </w:rPr>
        <w:t xml:space="preserve"> % от первоначально утвержденных значений);</w:t>
      </w:r>
    </w:p>
    <w:p w:rsidR="00DC420B" w:rsidRDefault="00297225" w:rsidP="00DC420B">
      <w:pPr>
        <w:spacing w:line="360" w:lineRule="auto"/>
        <w:ind w:firstLine="709"/>
        <w:jc w:val="both"/>
        <w:rPr>
          <w:sz w:val="28"/>
          <w:szCs w:val="28"/>
        </w:rPr>
      </w:pPr>
      <w:r w:rsidRPr="00DC420B">
        <w:rPr>
          <w:sz w:val="28"/>
          <w:szCs w:val="28"/>
        </w:rPr>
        <w:t xml:space="preserve">по разделу 1100 "Физическая культура и спорт" бюджетные ассигнования </w:t>
      </w:r>
      <w:r w:rsidR="00DC420B" w:rsidRPr="00DC420B">
        <w:rPr>
          <w:sz w:val="28"/>
          <w:szCs w:val="28"/>
        </w:rPr>
        <w:t>увеличены</w:t>
      </w:r>
      <w:r w:rsidR="00DC420B" w:rsidRPr="003A73B8">
        <w:rPr>
          <w:sz w:val="28"/>
          <w:szCs w:val="28"/>
        </w:rPr>
        <w:t xml:space="preserve"> на </w:t>
      </w:r>
      <w:r w:rsidR="00DC420B">
        <w:rPr>
          <w:sz w:val="28"/>
          <w:szCs w:val="28"/>
        </w:rPr>
        <w:t>16,20</w:t>
      </w:r>
      <w:r w:rsidR="00DC420B" w:rsidRPr="003A73B8">
        <w:rPr>
          <w:sz w:val="28"/>
          <w:szCs w:val="28"/>
        </w:rPr>
        <w:t xml:space="preserve"> тыс. руб. (на </w:t>
      </w:r>
      <w:r w:rsidR="00DC420B">
        <w:rPr>
          <w:sz w:val="28"/>
          <w:szCs w:val="28"/>
        </w:rPr>
        <w:t>3,8</w:t>
      </w:r>
      <w:r w:rsidR="00DC420B" w:rsidRPr="003A73B8">
        <w:rPr>
          <w:sz w:val="28"/>
          <w:szCs w:val="28"/>
        </w:rPr>
        <w:t>6 % от первоначально утвержденных значений)</w:t>
      </w:r>
      <w:r w:rsidR="00DC420B">
        <w:rPr>
          <w:sz w:val="28"/>
          <w:szCs w:val="28"/>
        </w:rPr>
        <w:t>.</w:t>
      </w:r>
    </w:p>
    <w:p w:rsidR="00306C48" w:rsidRPr="00306C48" w:rsidRDefault="00306C48" w:rsidP="00DC420B">
      <w:pPr>
        <w:spacing w:line="360" w:lineRule="auto"/>
        <w:ind w:firstLine="709"/>
        <w:jc w:val="both"/>
        <w:rPr>
          <w:sz w:val="16"/>
          <w:szCs w:val="16"/>
        </w:rPr>
      </w:pPr>
    </w:p>
    <w:p w:rsidR="00297225" w:rsidRPr="00DC420B" w:rsidRDefault="00297225" w:rsidP="00DC420B">
      <w:pPr>
        <w:spacing w:line="360" w:lineRule="auto"/>
        <w:ind w:firstLine="709"/>
        <w:jc w:val="both"/>
        <w:rPr>
          <w:sz w:val="28"/>
          <w:szCs w:val="28"/>
        </w:rPr>
      </w:pPr>
      <w:r w:rsidRPr="00DC420B">
        <w:rPr>
          <w:sz w:val="28"/>
          <w:szCs w:val="28"/>
        </w:rPr>
        <w:t xml:space="preserve">Расходы бюджета Ольгинского городского поселения исполнены в сумме </w:t>
      </w:r>
      <w:r w:rsidR="00DC420B" w:rsidRPr="00DC420B">
        <w:rPr>
          <w:sz w:val="28"/>
          <w:szCs w:val="28"/>
        </w:rPr>
        <w:t>27373,60</w:t>
      </w:r>
      <w:r w:rsidRPr="00DC420B">
        <w:rPr>
          <w:sz w:val="28"/>
          <w:szCs w:val="28"/>
        </w:rPr>
        <w:t xml:space="preserve"> тыс. руб., что на </w:t>
      </w:r>
      <w:r w:rsidR="00DC420B" w:rsidRPr="00DC420B">
        <w:rPr>
          <w:sz w:val="28"/>
          <w:szCs w:val="28"/>
        </w:rPr>
        <w:t>2426,58</w:t>
      </w:r>
      <w:r w:rsidRPr="00DC420B">
        <w:rPr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297225" w:rsidRPr="00DC420B" w:rsidRDefault="00297225" w:rsidP="0029722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C420B">
        <w:rPr>
          <w:b w:val="0"/>
          <w:sz w:val="28"/>
          <w:szCs w:val="28"/>
        </w:rPr>
        <w:tab/>
      </w:r>
      <w:r w:rsidRPr="00DC420B">
        <w:rPr>
          <w:b w:val="0"/>
          <w:sz w:val="28"/>
          <w:szCs w:val="28"/>
        </w:rPr>
        <w:tab/>
      </w:r>
      <w:r w:rsidRPr="00DC420B">
        <w:rPr>
          <w:b w:val="0"/>
          <w:sz w:val="28"/>
          <w:szCs w:val="28"/>
        </w:rPr>
        <w:tab/>
      </w:r>
      <w:r w:rsidRPr="00DC420B">
        <w:rPr>
          <w:b w:val="0"/>
          <w:sz w:val="28"/>
          <w:szCs w:val="28"/>
        </w:rPr>
        <w:tab/>
      </w:r>
      <w:r w:rsidRPr="00DC420B">
        <w:rPr>
          <w:b w:val="0"/>
          <w:sz w:val="28"/>
          <w:szCs w:val="28"/>
        </w:rPr>
        <w:tab/>
      </w:r>
      <w:r w:rsidRPr="00DC420B">
        <w:rPr>
          <w:b w:val="0"/>
          <w:sz w:val="28"/>
          <w:szCs w:val="28"/>
        </w:rPr>
        <w:tab/>
      </w:r>
      <w:r w:rsidRPr="00DC420B">
        <w:rPr>
          <w:b w:val="0"/>
          <w:sz w:val="28"/>
          <w:szCs w:val="28"/>
        </w:rPr>
        <w:tab/>
      </w:r>
      <w:r w:rsidRPr="00DC420B">
        <w:rPr>
          <w:b w:val="0"/>
          <w:sz w:val="28"/>
          <w:szCs w:val="28"/>
        </w:rPr>
        <w:tab/>
      </w:r>
      <w:r w:rsidRPr="00DC420B">
        <w:rPr>
          <w:b w:val="0"/>
          <w:sz w:val="28"/>
          <w:szCs w:val="28"/>
        </w:rPr>
        <w:tab/>
      </w:r>
      <w:r w:rsidRPr="00DC420B">
        <w:rPr>
          <w:b w:val="0"/>
          <w:sz w:val="28"/>
          <w:szCs w:val="28"/>
        </w:rPr>
        <w:tab/>
        <w:t>Таблица 4 (тыс. руб.)</w:t>
      </w:r>
    </w:p>
    <w:tbl>
      <w:tblPr>
        <w:tblW w:w="106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835"/>
        <w:gridCol w:w="965"/>
        <w:gridCol w:w="835"/>
        <w:gridCol w:w="880"/>
        <w:gridCol w:w="962"/>
        <w:gridCol w:w="724"/>
        <w:gridCol w:w="769"/>
      </w:tblGrid>
      <w:tr w:rsidR="00297225" w:rsidRPr="00297225" w:rsidTr="00297225">
        <w:trPr>
          <w:trHeight w:val="315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именование показателя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Разд.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297225" w:rsidRPr="00DC420B" w:rsidRDefault="00297225" w:rsidP="00DC420B">
            <w:pPr>
              <w:ind w:firstLine="119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Исполнение за 201</w:t>
            </w:r>
            <w:r w:rsidR="00DC420B" w:rsidRPr="00DC420B">
              <w:rPr>
                <w:sz w:val="20"/>
                <w:szCs w:val="20"/>
              </w:rPr>
              <w:t>9</w:t>
            </w:r>
            <w:r w:rsidRPr="00DC420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297225" w:rsidRPr="00DC420B" w:rsidRDefault="00297225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Уточненные назначения  на 20</w:t>
            </w:r>
            <w:r w:rsidR="00DC420B" w:rsidRPr="00DC420B">
              <w:rPr>
                <w:sz w:val="20"/>
                <w:szCs w:val="20"/>
              </w:rPr>
              <w:t>20</w:t>
            </w:r>
            <w:r w:rsidRPr="00DC420B">
              <w:rPr>
                <w:sz w:val="20"/>
                <w:szCs w:val="20"/>
              </w:rPr>
              <w:t xml:space="preserve"> год № 1</w:t>
            </w:r>
            <w:r w:rsidR="00DC420B" w:rsidRPr="00DC420B">
              <w:rPr>
                <w:sz w:val="20"/>
                <w:szCs w:val="20"/>
              </w:rPr>
              <w:t>0</w:t>
            </w:r>
            <w:r w:rsidRPr="00DC420B">
              <w:rPr>
                <w:sz w:val="20"/>
                <w:szCs w:val="20"/>
              </w:rPr>
              <w:t>-МПА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297225" w:rsidRPr="00DC420B" w:rsidRDefault="00297225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20</w:t>
            </w:r>
            <w:r w:rsidR="00DC420B" w:rsidRPr="00DC420B">
              <w:rPr>
                <w:sz w:val="20"/>
                <w:szCs w:val="20"/>
              </w:rPr>
              <w:t>20</w:t>
            </w:r>
            <w:r w:rsidRPr="00DC420B">
              <w:rPr>
                <w:sz w:val="20"/>
                <w:szCs w:val="20"/>
              </w:rPr>
              <w:t xml:space="preserve"> год исполнение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Структура</w:t>
            </w:r>
          </w:p>
        </w:tc>
      </w:tr>
      <w:tr w:rsidR="00297225" w:rsidRPr="00297225" w:rsidTr="00297225">
        <w:trPr>
          <w:trHeight w:val="300"/>
        </w:trPr>
        <w:tc>
          <w:tcPr>
            <w:tcW w:w="3960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тыс.</w:t>
            </w:r>
          </w:p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руб.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97225" w:rsidRPr="00DC420B" w:rsidRDefault="00297225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к плану на 20</w:t>
            </w:r>
            <w:r w:rsidR="00DC420B" w:rsidRPr="00DC420B">
              <w:rPr>
                <w:sz w:val="20"/>
                <w:szCs w:val="20"/>
              </w:rPr>
              <w:t>20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к факту</w:t>
            </w:r>
          </w:p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за</w:t>
            </w:r>
          </w:p>
          <w:p w:rsidR="00297225" w:rsidRPr="00DC420B" w:rsidRDefault="00297225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201</w:t>
            </w:r>
            <w:r w:rsidR="00DC420B" w:rsidRPr="00DC420B">
              <w:rPr>
                <w:sz w:val="20"/>
                <w:szCs w:val="20"/>
              </w:rPr>
              <w:t>9</w:t>
            </w:r>
            <w:r w:rsidRPr="00DC420B">
              <w:rPr>
                <w:sz w:val="20"/>
                <w:szCs w:val="20"/>
              </w:rPr>
              <w:t xml:space="preserve"> год (тыс. руб.)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  <w:p w:rsidR="00297225" w:rsidRPr="00DC420B" w:rsidRDefault="00297225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201</w:t>
            </w:r>
            <w:r w:rsidR="00DC420B" w:rsidRPr="00DC420B">
              <w:rPr>
                <w:sz w:val="20"/>
                <w:szCs w:val="20"/>
              </w:rPr>
              <w:t>9</w:t>
            </w:r>
            <w:r w:rsidRPr="00DC420B">
              <w:rPr>
                <w:sz w:val="20"/>
                <w:szCs w:val="20"/>
              </w:rPr>
              <w:t>%%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297225" w:rsidRPr="00DC420B" w:rsidRDefault="00297225" w:rsidP="00297225">
            <w:pPr>
              <w:ind w:left="-94" w:firstLine="94"/>
              <w:rPr>
                <w:sz w:val="20"/>
                <w:szCs w:val="20"/>
              </w:rPr>
            </w:pPr>
          </w:p>
          <w:p w:rsidR="00297225" w:rsidRPr="00DC420B" w:rsidRDefault="00297225" w:rsidP="00297225">
            <w:pPr>
              <w:ind w:left="-94" w:firstLine="94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20</w:t>
            </w:r>
            <w:r w:rsidR="00DC420B" w:rsidRPr="00DC420B">
              <w:rPr>
                <w:sz w:val="20"/>
                <w:szCs w:val="20"/>
              </w:rPr>
              <w:t>20</w:t>
            </w:r>
          </w:p>
          <w:p w:rsidR="00297225" w:rsidRPr="00DC420B" w:rsidRDefault="00297225" w:rsidP="00297225">
            <w:pPr>
              <w:ind w:left="-94" w:firstLine="94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%%.</w:t>
            </w:r>
          </w:p>
        </w:tc>
      </w:tr>
      <w:tr w:rsidR="00297225" w:rsidRPr="00297225" w:rsidTr="00297225">
        <w:trPr>
          <w:trHeight w:val="315"/>
        </w:trPr>
        <w:tc>
          <w:tcPr>
            <w:tcW w:w="3960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(тыс. руб.)</w:t>
            </w:r>
          </w:p>
        </w:tc>
        <w:tc>
          <w:tcPr>
            <w:tcW w:w="962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</w:p>
        </w:tc>
      </w:tr>
      <w:tr w:rsidR="00297225" w:rsidRPr="00297225" w:rsidTr="00297225">
        <w:trPr>
          <w:trHeight w:val="315"/>
        </w:trPr>
        <w:tc>
          <w:tcPr>
            <w:tcW w:w="3960" w:type="dxa"/>
            <w:shd w:val="clear" w:color="auto" w:fill="auto"/>
            <w:noWrap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297225" w:rsidRPr="00DC420B" w:rsidRDefault="00297225" w:rsidP="00297225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97225" w:rsidRPr="00DC420B" w:rsidRDefault="00297225" w:rsidP="00297225">
            <w:pPr>
              <w:ind w:left="-268" w:firstLine="268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9</w:t>
            </w:r>
          </w:p>
        </w:tc>
      </w:tr>
      <w:tr w:rsidR="00DC420B" w:rsidRPr="00297225" w:rsidTr="00297225">
        <w:trPr>
          <w:trHeight w:val="300"/>
        </w:trPr>
        <w:tc>
          <w:tcPr>
            <w:tcW w:w="3960" w:type="dxa"/>
            <w:shd w:val="clear" w:color="auto" w:fill="auto"/>
          </w:tcPr>
          <w:p w:rsidR="00DC420B" w:rsidRPr="003312AD" w:rsidRDefault="00DC420B" w:rsidP="00DC420B">
            <w:pPr>
              <w:jc w:val="both"/>
              <w:rPr>
                <w:b/>
                <w:bCs/>
                <w:sz w:val="22"/>
              </w:rPr>
            </w:pPr>
            <w:r w:rsidRPr="003312A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3312AD" w:rsidRDefault="00DC420B" w:rsidP="00DC420B">
            <w:pPr>
              <w:rPr>
                <w:b/>
                <w:sz w:val="20"/>
                <w:szCs w:val="20"/>
              </w:rPr>
            </w:pPr>
            <w:r w:rsidRPr="003312A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7870,80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DC420B" w:rsidRDefault="00DC420B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7864,44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DC420B" w:rsidRDefault="00DC420B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7756,93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DC420B" w:rsidRDefault="00DC420B" w:rsidP="003312AD">
            <w:pPr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-107,51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DC420B" w:rsidRDefault="00DC420B" w:rsidP="003312AD">
            <w:pPr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-113,87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32,44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7834D4" w:rsidP="00DC420B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28,34</w:t>
            </w:r>
          </w:p>
        </w:tc>
      </w:tr>
      <w:tr w:rsidR="00DC420B" w:rsidRPr="00297225" w:rsidTr="00297225">
        <w:trPr>
          <w:trHeight w:val="217"/>
        </w:trPr>
        <w:tc>
          <w:tcPr>
            <w:tcW w:w="3960" w:type="dxa"/>
            <w:shd w:val="clear" w:color="auto" w:fill="auto"/>
          </w:tcPr>
          <w:p w:rsidR="00DC420B" w:rsidRPr="003312AD" w:rsidRDefault="00DC420B" w:rsidP="00DC420B">
            <w:pPr>
              <w:rPr>
                <w:sz w:val="22"/>
              </w:rPr>
            </w:pPr>
            <w:r w:rsidRPr="003312AD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3312AD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5793,41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5535,68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5531,24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3312AD" w:rsidRDefault="00DC420B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</w:t>
            </w:r>
            <w:r w:rsidR="003312AD" w:rsidRPr="003312AD">
              <w:rPr>
                <w:sz w:val="20"/>
                <w:szCs w:val="20"/>
              </w:rPr>
              <w:t>4,44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-262,17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</w:tr>
      <w:tr w:rsidR="00DC420B" w:rsidRPr="00297225" w:rsidTr="00297225">
        <w:trPr>
          <w:trHeight w:val="675"/>
        </w:trPr>
        <w:tc>
          <w:tcPr>
            <w:tcW w:w="3960" w:type="dxa"/>
            <w:shd w:val="clear" w:color="auto" w:fill="auto"/>
          </w:tcPr>
          <w:p w:rsidR="00DC420B" w:rsidRPr="003312AD" w:rsidRDefault="00DC420B" w:rsidP="00DC420B">
            <w:pPr>
              <w:rPr>
                <w:sz w:val="22"/>
              </w:rPr>
            </w:pPr>
            <w:r w:rsidRPr="003312AD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3312AD" w:rsidRDefault="00DC420B" w:rsidP="00DC420B">
            <w:pPr>
              <w:rPr>
                <w:sz w:val="20"/>
                <w:szCs w:val="20"/>
              </w:rPr>
            </w:pPr>
            <w:r w:rsidRPr="003312AD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1544,85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3312AD" w:rsidRDefault="00DC420B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1547,03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3312AD" w:rsidRDefault="00DC420B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1542,59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3312AD" w:rsidRDefault="00DC420B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-4,44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3312AD" w:rsidRDefault="00DC420B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-2,26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</w:tr>
      <w:tr w:rsidR="003312AD" w:rsidRPr="00297225" w:rsidTr="00297225">
        <w:trPr>
          <w:trHeight w:val="319"/>
        </w:trPr>
        <w:tc>
          <w:tcPr>
            <w:tcW w:w="3960" w:type="dxa"/>
            <w:shd w:val="clear" w:color="auto" w:fill="auto"/>
          </w:tcPr>
          <w:p w:rsidR="003312AD" w:rsidRPr="003312AD" w:rsidRDefault="003312AD" w:rsidP="003312AD">
            <w:pPr>
              <w:rPr>
                <w:sz w:val="22"/>
              </w:rPr>
            </w:pPr>
            <w:r w:rsidRPr="003312AD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312AD" w:rsidRPr="003312AD" w:rsidRDefault="003312AD" w:rsidP="003312A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3312AD" w:rsidRPr="00DC420B" w:rsidRDefault="003312AD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1544,85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3312AD" w:rsidRPr="003312AD" w:rsidRDefault="003312AD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1547,03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3312AD" w:rsidRPr="003312AD" w:rsidRDefault="003312AD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1542,59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312AD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-4,44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3312AD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-2,26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3312AD" w:rsidRPr="007834D4" w:rsidRDefault="003312AD" w:rsidP="003312AD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3312AD" w:rsidRPr="007834D4" w:rsidRDefault="003312AD" w:rsidP="003312AD">
            <w:pPr>
              <w:rPr>
                <w:sz w:val="20"/>
                <w:szCs w:val="20"/>
              </w:rPr>
            </w:pPr>
          </w:p>
        </w:tc>
      </w:tr>
      <w:tr w:rsidR="00DC420B" w:rsidRPr="00297225" w:rsidTr="00297225">
        <w:trPr>
          <w:trHeight w:val="431"/>
        </w:trPr>
        <w:tc>
          <w:tcPr>
            <w:tcW w:w="3960" w:type="dxa"/>
            <w:shd w:val="clear" w:color="auto" w:fill="auto"/>
          </w:tcPr>
          <w:p w:rsidR="00DC420B" w:rsidRPr="003312AD" w:rsidRDefault="00DC420B" w:rsidP="00DC420B">
            <w:pPr>
              <w:rPr>
                <w:sz w:val="22"/>
              </w:rPr>
            </w:pPr>
            <w:r w:rsidRPr="003312AD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3312AD" w:rsidRDefault="00DC420B" w:rsidP="00DC420B">
            <w:pPr>
              <w:rPr>
                <w:sz w:val="20"/>
                <w:szCs w:val="20"/>
              </w:rPr>
            </w:pPr>
            <w:r w:rsidRPr="003312AD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5374,01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5468,96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5365,89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3312AD" w:rsidRDefault="00DC420B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</w:t>
            </w:r>
            <w:r w:rsidR="003312AD" w:rsidRPr="003312AD">
              <w:rPr>
                <w:sz w:val="20"/>
                <w:szCs w:val="20"/>
              </w:rPr>
              <w:t>103,07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-8,12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</w:tr>
      <w:tr w:rsidR="00DC420B" w:rsidRPr="00297225" w:rsidTr="00297225">
        <w:trPr>
          <w:trHeight w:val="273"/>
        </w:trPr>
        <w:tc>
          <w:tcPr>
            <w:tcW w:w="3960" w:type="dxa"/>
            <w:shd w:val="clear" w:color="auto" w:fill="auto"/>
          </w:tcPr>
          <w:p w:rsidR="00DC420B" w:rsidRPr="003312AD" w:rsidRDefault="00DC420B" w:rsidP="00DC420B">
            <w:pPr>
              <w:rPr>
                <w:sz w:val="22"/>
              </w:rPr>
            </w:pPr>
            <w:r w:rsidRPr="003312AD">
              <w:rPr>
                <w:sz w:val="22"/>
                <w:szCs w:val="22"/>
              </w:rPr>
              <w:lastRenderedPageBreak/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3312AD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4248,56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3988,65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3988,65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-259,91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</w:tr>
      <w:tr w:rsidR="00DC420B" w:rsidRPr="00297225" w:rsidTr="00297225">
        <w:trPr>
          <w:trHeight w:val="240"/>
        </w:trPr>
        <w:tc>
          <w:tcPr>
            <w:tcW w:w="3960" w:type="dxa"/>
            <w:shd w:val="clear" w:color="auto" w:fill="auto"/>
          </w:tcPr>
          <w:p w:rsidR="00DC420B" w:rsidRPr="003312AD" w:rsidRDefault="00DC420B" w:rsidP="00DC420B">
            <w:pPr>
              <w:rPr>
                <w:sz w:val="22"/>
              </w:rPr>
            </w:pPr>
            <w:r w:rsidRPr="003312AD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3312AD" w:rsidRDefault="00DC420B" w:rsidP="00DC420B">
            <w:pPr>
              <w:rPr>
                <w:sz w:val="20"/>
                <w:szCs w:val="20"/>
              </w:rPr>
            </w:pPr>
            <w:r w:rsidRPr="003312AD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508,22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518,73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518,73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3312AD" w:rsidRDefault="00DC420B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10,51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</w:tr>
      <w:tr w:rsidR="00DC420B" w:rsidRPr="00297225" w:rsidTr="00297225">
        <w:trPr>
          <w:trHeight w:val="376"/>
        </w:trPr>
        <w:tc>
          <w:tcPr>
            <w:tcW w:w="3960" w:type="dxa"/>
            <w:shd w:val="clear" w:color="auto" w:fill="auto"/>
          </w:tcPr>
          <w:p w:rsidR="00DC420B" w:rsidRPr="003312AD" w:rsidRDefault="00DC420B" w:rsidP="00DC420B">
            <w:pPr>
              <w:rPr>
                <w:bCs/>
                <w:sz w:val="22"/>
              </w:rPr>
            </w:pPr>
            <w:r w:rsidRPr="003312AD">
              <w:rPr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3312AD" w:rsidRDefault="00DC420B" w:rsidP="00DC420B">
            <w:pPr>
              <w:rPr>
                <w:bCs/>
                <w:sz w:val="20"/>
                <w:szCs w:val="20"/>
              </w:rPr>
            </w:pPr>
            <w:r w:rsidRPr="003312AD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443,72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329,72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329,72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3312AD" w:rsidRDefault="00DC420B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-114,00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</w:p>
        </w:tc>
      </w:tr>
      <w:tr w:rsidR="00DC420B" w:rsidRPr="00297225" w:rsidTr="00297225">
        <w:trPr>
          <w:trHeight w:val="315"/>
        </w:trPr>
        <w:tc>
          <w:tcPr>
            <w:tcW w:w="3960" w:type="dxa"/>
            <w:shd w:val="clear" w:color="auto" w:fill="auto"/>
          </w:tcPr>
          <w:p w:rsidR="00DC420B" w:rsidRPr="003312AD" w:rsidRDefault="00DC420B" w:rsidP="00DC420B">
            <w:pPr>
              <w:rPr>
                <w:b/>
                <w:sz w:val="22"/>
              </w:rPr>
            </w:pPr>
            <w:r w:rsidRPr="003312A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3312AD" w:rsidRDefault="00DC420B" w:rsidP="00DC420B">
            <w:pPr>
              <w:rPr>
                <w:b/>
                <w:sz w:val="20"/>
                <w:szCs w:val="20"/>
              </w:rPr>
            </w:pPr>
            <w:r w:rsidRPr="003312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333,19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410,57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410,57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3312AD" w:rsidRDefault="00DC420B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77,38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DC420B" w:rsidRDefault="00DC420B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1,37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7834D4" w:rsidP="00DC420B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1,50</w:t>
            </w:r>
          </w:p>
        </w:tc>
      </w:tr>
      <w:tr w:rsidR="00DC420B" w:rsidRPr="00297225" w:rsidTr="00297225">
        <w:trPr>
          <w:trHeight w:val="315"/>
        </w:trPr>
        <w:tc>
          <w:tcPr>
            <w:tcW w:w="3960" w:type="dxa"/>
            <w:shd w:val="clear" w:color="auto" w:fill="auto"/>
          </w:tcPr>
          <w:p w:rsidR="00DC420B" w:rsidRPr="003312AD" w:rsidRDefault="00DC420B" w:rsidP="00DC420B">
            <w:pPr>
              <w:rPr>
                <w:b/>
                <w:bCs/>
                <w:sz w:val="22"/>
              </w:rPr>
            </w:pPr>
            <w:r w:rsidRPr="003312A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3312AD" w:rsidRDefault="00DC420B" w:rsidP="00DC420B">
            <w:pPr>
              <w:rPr>
                <w:b/>
                <w:bCs/>
                <w:sz w:val="20"/>
                <w:szCs w:val="20"/>
              </w:rPr>
            </w:pPr>
            <w:r w:rsidRPr="003312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128,44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3312AD" w:rsidRDefault="003312AD" w:rsidP="003312AD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128,44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3312AD" w:rsidRDefault="00DC420B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3312AD" w:rsidRDefault="003312AD" w:rsidP="003312AD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128,44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DC420B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7834D4" w:rsidP="00DC420B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0,47</w:t>
            </w:r>
          </w:p>
        </w:tc>
      </w:tr>
      <w:tr w:rsidR="00DC420B" w:rsidRPr="00297225" w:rsidTr="00297225">
        <w:trPr>
          <w:trHeight w:val="315"/>
        </w:trPr>
        <w:tc>
          <w:tcPr>
            <w:tcW w:w="3960" w:type="dxa"/>
            <w:shd w:val="clear" w:color="auto" w:fill="auto"/>
          </w:tcPr>
          <w:p w:rsidR="00DC420B" w:rsidRPr="00F61256" w:rsidRDefault="00DC420B" w:rsidP="00DC420B">
            <w:pPr>
              <w:rPr>
                <w:b/>
                <w:sz w:val="22"/>
              </w:rPr>
            </w:pPr>
            <w:r w:rsidRPr="00F6125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F61256" w:rsidRDefault="00DC420B" w:rsidP="00DC420B">
            <w:pPr>
              <w:rPr>
                <w:b/>
                <w:sz w:val="20"/>
                <w:szCs w:val="20"/>
              </w:rPr>
            </w:pPr>
            <w:r w:rsidRPr="00F61256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5655,03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F61256" w:rsidRDefault="003312AD" w:rsidP="00F61256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6081,51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F61256" w:rsidRDefault="003312AD" w:rsidP="00F61256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5805,42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F61256" w:rsidRDefault="00DC420B" w:rsidP="00F61256">
            <w:pPr>
              <w:ind w:right="-153" w:hanging="79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-</w:t>
            </w:r>
            <w:r w:rsidR="00F61256" w:rsidRPr="00F61256">
              <w:rPr>
                <w:sz w:val="20"/>
                <w:szCs w:val="20"/>
              </w:rPr>
              <w:t>276,09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F61256" w:rsidRDefault="00F61256" w:rsidP="00F61256">
            <w:pPr>
              <w:ind w:right="-138" w:hanging="108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150,39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DC420B" w:rsidRDefault="00DC420B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23,31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7834D4" w:rsidP="00DC420B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21,21</w:t>
            </w:r>
          </w:p>
        </w:tc>
      </w:tr>
      <w:tr w:rsidR="00DC420B" w:rsidRPr="00297225" w:rsidTr="00297225">
        <w:trPr>
          <w:trHeight w:val="367"/>
        </w:trPr>
        <w:tc>
          <w:tcPr>
            <w:tcW w:w="3960" w:type="dxa"/>
            <w:shd w:val="clear" w:color="auto" w:fill="auto"/>
          </w:tcPr>
          <w:p w:rsidR="00DC420B" w:rsidRPr="00F61256" w:rsidRDefault="00DC420B" w:rsidP="00DC420B">
            <w:pPr>
              <w:rPr>
                <w:b/>
                <w:sz w:val="22"/>
              </w:rPr>
            </w:pPr>
            <w:r w:rsidRPr="00F6125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F61256" w:rsidRDefault="00DC420B" w:rsidP="00DC420B">
            <w:pPr>
              <w:rPr>
                <w:b/>
                <w:sz w:val="20"/>
                <w:szCs w:val="20"/>
              </w:rPr>
            </w:pPr>
            <w:r w:rsidRPr="00F61256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7306,77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F61256" w:rsidRDefault="00F61256" w:rsidP="00F61256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11778,99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F61256" w:rsidRDefault="00F61256" w:rsidP="00F61256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9</w:t>
            </w:r>
            <w:r w:rsidR="007943DD">
              <w:rPr>
                <w:sz w:val="20"/>
                <w:szCs w:val="20"/>
              </w:rPr>
              <w:t>736,04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F61256" w:rsidRDefault="00DC420B" w:rsidP="007943DD">
            <w:pPr>
              <w:ind w:right="-108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-</w:t>
            </w:r>
            <w:r w:rsidR="00F61256" w:rsidRPr="00F61256">
              <w:rPr>
                <w:sz w:val="20"/>
                <w:szCs w:val="20"/>
              </w:rPr>
              <w:t>2042,9</w:t>
            </w:r>
            <w:r w:rsidR="007943DD"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F61256" w:rsidRDefault="00F61256" w:rsidP="007943DD">
            <w:pPr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2429,2</w:t>
            </w:r>
            <w:r w:rsidR="007943DD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DC420B" w:rsidRDefault="00DC420B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30,12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7834D4" w:rsidP="00DC420B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35,57</w:t>
            </w:r>
          </w:p>
        </w:tc>
      </w:tr>
      <w:tr w:rsidR="00DC420B" w:rsidRPr="00297225" w:rsidTr="007834D4">
        <w:trPr>
          <w:trHeight w:val="283"/>
        </w:trPr>
        <w:tc>
          <w:tcPr>
            <w:tcW w:w="3960" w:type="dxa"/>
            <w:shd w:val="clear" w:color="auto" w:fill="auto"/>
          </w:tcPr>
          <w:p w:rsidR="00DC420B" w:rsidRPr="00F61256" w:rsidRDefault="00DC420B" w:rsidP="00DC420B">
            <w:pPr>
              <w:rPr>
                <w:b/>
                <w:sz w:val="22"/>
              </w:rPr>
            </w:pPr>
            <w:r w:rsidRPr="00F6125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</w:tcPr>
          <w:p w:rsidR="00DC420B" w:rsidRPr="00F61256" w:rsidRDefault="00DC420B" w:rsidP="00DC420B">
            <w:pPr>
              <w:rPr>
                <w:b/>
                <w:sz w:val="20"/>
                <w:szCs w:val="20"/>
              </w:rPr>
            </w:pPr>
            <w:r w:rsidRPr="00F61256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C420B" w:rsidRPr="00DC420B" w:rsidRDefault="00DC420B" w:rsidP="00DC420B">
            <w:pPr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222,40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C420B" w:rsidRPr="00F61256" w:rsidRDefault="00F61256" w:rsidP="00F61256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209,50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C420B" w:rsidRPr="00F61256" w:rsidRDefault="00F61256" w:rsidP="00F61256">
            <w:pPr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209,50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C420B" w:rsidRPr="00F61256" w:rsidRDefault="00F61256" w:rsidP="00F61256">
            <w:pPr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C420B" w:rsidRPr="00F61256" w:rsidRDefault="00DC420B" w:rsidP="00F61256">
            <w:pPr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-</w:t>
            </w:r>
            <w:r w:rsidR="00F61256" w:rsidRPr="00F61256">
              <w:rPr>
                <w:sz w:val="20"/>
                <w:szCs w:val="20"/>
              </w:rPr>
              <w:t>12,90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DC420B" w:rsidRPr="00DC420B" w:rsidRDefault="00DC420B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0,92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DC420B" w:rsidRPr="007834D4" w:rsidRDefault="007834D4" w:rsidP="007834D4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0,76</w:t>
            </w:r>
          </w:p>
        </w:tc>
      </w:tr>
      <w:tr w:rsidR="00DC420B" w:rsidRPr="00297225" w:rsidTr="00297225">
        <w:trPr>
          <w:trHeight w:val="315"/>
        </w:trPr>
        <w:tc>
          <w:tcPr>
            <w:tcW w:w="3960" w:type="dxa"/>
            <w:shd w:val="clear" w:color="auto" w:fill="auto"/>
          </w:tcPr>
          <w:p w:rsidR="00DC420B" w:rsidRPr="00F61256" w:rsidRDefault="00DC420B" w:rsidP="00DC420B">
            <w:pPr>
              <w:rPr>
                <w:b/>
                <w:sz w:val="22"/>
              </w:rPr>
            </w:pPr>
            <w:r w:rsidRPr="00F6125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F61256" w:rsidRDefault="00DC420B" w:rsidP="00DC420B">
            <w:pPr>
              <w:rPr>
                <w:b/>
                <w:sz w:val="20"/>
                <w:szCs w:val="20"/>
              </w:rPr>
            </w:pPr>
            <w:r w:rsidRPr="00F61256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2618,90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F61256" w:rsidRDefault="00F61256" w:rsidP="00F61256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2890,53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F61256" w:rsidRDefault="00F61256" w:rsidP="00F61256">
            <w:pPr>
              <w:ind w:right="-137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2890,53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F61256" w:rsidRDefault="00DC420B" w:rsidP="00F61256">
            <w:pPr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F61256" w:rsidRDefault="00F61256" w:rsidP="00F61256">
            <w:pPr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271,63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DC420B" w:rsidRDefault="00DC420B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10,80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7834D4" w:rsidP="00DC420B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10,56</w:t>
            </w:r>
          </w:p>
        </w:tc>
      </w:tr>
      <w:tr w:rsidR="00DC420B" w:rsidRPr="00297225" w:rsidTr="00297225">
        <w:trPr>
          <w:trHeight w:val="315"/>
        </w:trPr>
        <w:tc>
          <w:tcPr>
            <w:tcW w:w="3960" w:type="dxa"/>
            <w:shd w:val="clear" w:color="auto" w:fill="auto"/>
          </w:tcPr>
          <w:p w:rsidR="00DC420B" w:rsidRPr="00F61256" w:rsidRDefault="00DC420B" w:rsidP="00DC420B">
            <w:pPr>
              <w:jc w:val="both"/>
              <w:rPr>
                <w:b/>
                <w:sz w:val="22"/>
              </w:rPr>
            </w:pPr>
            <w:r w:rsidRPr="00F6125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420B" w:rsidRPr="00F61256" w:rsidRDefault="00DC420B" w:rsidP="00DC420B">
            <w:pPr>
              <w:rPr>
                <w:b/>
                <w:sz w:val="20"/>
                <w:szCs w:val="20"/>
              </w:rPr>
            </w:pPr>
            <w:r w:rsidRPr="00F6125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253,22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F61256" w:rsidRDefault="00F61256" w:rsidP="00F61256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436,20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F61256" w:rsidRDefault="00F61256" w:rsidP="00F61256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436,17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F61256" w:rsidRDefault="00DC420B" w:rsidP="00F61256">
            <w:pPr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-</w:t>
            </w:r>
            <w:r w:rsidR="00F61256" w:rsidRPr="00F61256">
              <w:rPr>
                <w:sz w:val="20"/>
                <w:szCs w:val="20"/>
              </w:rPr>
              <w:t>0,03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F61256" w:rsidRDefault="00F61256" w:rsidP="00F61256">
            <w:pPr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182,95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DC420B" w:rsidRDefault="00DC420B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1,04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7834D4" w:rsidRDefault="00DC420B" w:rsidP="007834D4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1,</w:t>
            </w:r>
            <w:r w:rsidR="007834D4" w:rsidRPr="007834D4">
              <w:rPr>
                <w:sz w:val="20"/>
                <w:szCs w:val="20"/>
              </w:rPr>
              <w:t>59</w:t>
            </w:r>
          </w:p>
        </w:tc>
      </w:tr>
      <w:tr w:rsidR="00DC420B" w:rsidRPr="00297225" w:rsidTr="00297225">
        <w:trPr>
          <w:trHeight w:val="510"/>
        </w:trPr>
        <w:tc>
          <w:tcPr>
            <w:tcW w:w="3960" w:type="dxa"/>
            <w:shd w:val="clear" w:color="auto" w:fill="auto"/>
            <w:vAlign w:val="center"/>
          </w:tcPr>
          <w:p w:rsidR="00DC420B" w:rsidRPr="00F61256" w:rsidRDefault="00DC420B" w:rsidP="00DC420B">
            <w:pPr>
              <w:rPr>
                <w:b/>
                <w:sz w:val="22"/>
              </w:rPr>
            </w:pPr>
            <w:r w:rsidRPr="00F61256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C420B" w:rsidRPr="00F61256" w:rsidRDefault="00DC420B" w:rsidP="00DC420B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C420B" w:rsidRPr="00DC420B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24260,31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C420B" w:rsidRPr="00F61256" w:rsidRDefault="00F61256" w:rsidP="00F61256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29800,18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C420B" w:rsidRPr="00F61256" w:rsidRDefault="00F61256" w:rsidP="00F61256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27373,60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C420B" w:rsidRPr="00F61256" w:rsidRDefault="00DC420B" w:rsidP="00F61256">
            <w:pPr>
              <w:ind w:right="-108" w:hanging="79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-</w:t>
            </w:r>
            <w:r w:rsidR="00F61256" w:rsidRPr="00F61256">
              <w:rPr>
                <w:sz w:val="20"/>
                <w:szCs w:val="20"/>
              </w:rPr>
              <w:t>2426,58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C420B" w:rsidRPr="00F61256" w:rsidRDefault="00F61256" w:rsidP="00F61256">
            <w:pPr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3113,29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DC420B" w:rsidRPr="00DC420B" w:rsidRDefault="00DC420B" w:rsidP="00DC420B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100,00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DC420B" w:rsidRPr="007834D4" w:rsidRDefault="00DC420B" w:rsidP="00DC420B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100,00</w:t>
            </w:r>
          </w:p>
        </w:tc>
      </w:tr>
      <w:tr w:rsidR="00F61256" w:rsidRPr="00297225" w:rsidTr="00297225">
        <w:trPr>
          <w:trHeight w:val="265"/>
        </w:trPr>
        <w:tc>
          <w:tcPr>
            <w:tcW w:w="3960" w:type="dxa"/>
            <w:shd w:val="clear" w:color="auto" w:fill="auto"/>
          </w:tcPr>
          <w:p w:rsidR="00F61256" w:rsidRPr="00F61256" w:rsidRDefault="00F61256" w:rsidP="00F61256">
            <w:pPr>
              <w:rPr>
                <w:sz w:val="22"/>
              </w:rPr>
            </w:pPr>
            <w:r w:rsidRPr="00F61256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61256" w:rsidRPr="00F61256" w:rsidRDefault="00F61256" w:rsidP="00F6125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F61256" w:rsidRPr="00DC420B" w:rsidRDefault="00F61256" w:rsidP="00F61256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5793,41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61256" w:rsidRPr="003312AD" w:rsidRDefault="00F61256" w:rsidP="00F61256">
            <w:pPr>
              <w:ind w:right="-122" w:hanging="121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5535,68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F61256" w:rsidRPr="003312AD" w:rsidRDefault="00F61256" w:rsidP="00F61256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5531,24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61256" w:rsidRPr="003312AD" w:rsidRDefault="00F61256" w:rsidP="00F61256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-4,44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F61256" w:rsidRPr="003312AD" w:rsidRDefault="00F61256" w:rsidP="00F61256">
            <w:pPr>
              <w:jc w:val="center"/>
              <w:rPr>
                <w:sz w:val="20"/>
                <w:szCs w:val="20"/>
              </w:rPr>
            </w:pPr>
            <w:r w:rsidRPr="003312AD">
              <w:rPr>
                <w:sz w:val="20"/>
                <w:szCs w:val="20"/>
              </w:rPr>
              <w:t>-262,17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F61256" w:rsidRPr="00DC420B" w:rsidRDefault="00F61256" w:rsidP="00F61256">
            <w:pPr>
              <w:rPr>
                <w:sz w:val="20"/>
                <w:szCs w:val="20"/>
              </w:rPr>
            </w:pPr>
            <w:r w:rsidRPr="00DC420B">
              <w:rPr>
                <w:sz w:val="20"/>
                <w:szCs w:val="20"/>
              </w:rPr>
              <w:t>23,88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61256" w:rsidRPr="007834D4" w:rsidRDefault="007834D4" w:rsidP="00F61256">
            <w:pPr>
              <w:rPr>
                <w:sz w:val="20"/>
                <w:szCs w:val="20"/>
              </w:rPr>
            </w:pPr>
            <w:r w:rsidRPr="007834D4">
              <w:rPr>
                <w:sz w:val="20"/>
                <w:szCs w:val="20"/>
              </w:rPr>
              <w:t>20,21</w:t>
            </w:r>
          </w:p>
        </w:tc>
      </w:tr>
      <w:tr w:rsidR="00DC420B" w:rsidRPr="00297225" w:rsidTr="00297225">
        <w:trPr>
          <w:trHeight w:val="511"/>
        </w:trPr>
        <w:tc>
          <w:tcPr>
            <w:tcW w:w="3960" w:type="dxa"/>
            <w:shd w:val="clear" w:color="auto" w:fill="auto"/>
          </w:tcPr>
          <w:p w:rsidR="00DC420B" w:rsidRPr="00F61256" w:rsidRDefault="00DC420B" w:rsidP="00DC420B">
            <w:pPr>
              <w:rPr>
                <w:sz w:val="22"/>
              </w:rPr>
            </w:pPr>
            <w:r w:rsidRPr="00F61256">
              <w:rPr>
                <w:b/>
                <w:bCs/>
                <w:sz w:val="22"/>
                <w:szCs w:val="22"/>
              </w:rPr>
              <w:t>Результат исполнения бюджета (дефицит / профицит</w:t>
            </w:r>
            <w:r w:rsidRPr="00F6125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C420B" w:rsidRPr="00F61256" w:rsidRDefault="00DC420B" w:rsidP="00DC420B">
            <w:pPr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х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C420B" w:rsidRPr="00F61256" w:rsidRDefault="00DC420B" w:rsidP="00DC420B">
            <w:pPr>
              <w:ind w:right="-137" w:hanging="94"/>
              <w:jc w:val="center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586,64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420B" w:rsidRPr="00F61256" w:rsidRDefault="00DC420B" w:rsidP="00F61256">
            <w:pPr>
              <w:ind w:right="-122" w:hanging="121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-</w:t>
            </w:r>
            <w:r w:rsidR="00F61256" w:rsidRPr="00F61256">
              <w:rPr>
                <w:sz w:val="20"/>
                <w:szCs w:val="20"/>
              </w:rPr>
              <w:t>3469,85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C420B" w:rsidRPr="00F61256" w:rsidRDefault="00F61256" w:rsidP="00DC420B">
            <w:pPr>
              <w:ind w:right="-137" w:hanging="94"/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-381,58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C420B" w:rsidRPr="00F61256" w:rsidRDefault="00DC420B" w:rsidP="00DC420B">
            <w:pPr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х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C420B" w:rsidRPr="00F61256" w:rsidRDefault="00DC420B" w:rsidP="00DC420B">
            <w:pPr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DC420B" w:rsidRPr="00F61256" w:rsidRDefault="00DC420B" w:rsidP="00DC420B">
            <w:pPr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х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DC420B" w:rsidRPr="00F61256" w:rsidRDefault="00DC420B" w:rsidP="00DC420B">
            <w:pPr>
              <w:rPr>
                <w:sz w:val="20"/>
                <w:szCs w:val="20"/>
              </w:rPr>
            </w:pPr>
            <w:r w:rsidRPr="00F61256">
              <w:rPr>
                <w:sz w:val="20"/>
                <w:szCs w:val="20"/>
              </w:rPr>
              <w:t>х</w:t>
            </w:r>
          </w:p>
        </w:tc>
      </w:tr>
    </w:tbl>
    <w:p w:rsidR="00297225" w:rsidRPr="00297225" w:rsidRDefault="00297225" w:rsidP="00297225">
      <w:pPr>
        <w:pStyle w:val="ae"/>
        <w:spacing w:before="0" w:beforeAutospacing="0" w:after="0" w:afterAutospacing="0" w:line="360" w:lineRule="auto"/>
        <w:jc w:val="both"/>
        <w:rPr>
          <w:highlight w:val="yellow"/>
        </w:rPr>
      </w:pPr>
    </w:p>
    <w:p w:rsidR="00297225" w:rsidRPr="007834D4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4D4">
        <w:rPr>
          <w:sz w:val="28"/>
          <w:szCs w:val="28"/>
        </w:rPr>
        <w:t xml:space="preserve">Расходы по обязательствам бюджета Ольгинского городского поселения исполнены в сумме </w:t>
      </w:r>
      <w:r w:rsidR="007834D4" w:rsidRPr="007834D4">
        <w:rPr>
          <w:sz w:val="28"/>
          <w:szCs w:val="28"/>
        </w:rPr>
        <w:t>27373,60</w:t>
      </w:r>
      <w:r w:rsidRPr="007834D4">
        <w:rPr>
          <w:sz w:val="28"/>
          <w:szCs w:val="28"/>
        </w:rPr>
        <w:t xml:space="preserve"> тыс. руб., что составляет </w:t>
      </w:r>
      <w:r w:rsidR="007834D4" w:rsidRPr="007834D4">
        <w:rPr>
          <w:sz w:val="28"/>
          <w:szCs w:val="28"/>
        </w:rPr>
        <w:t>91,86</w:t>
      </w:r>
      <w:r w:rsidRPr="007834D4">
        <w:rPr>
          <w:sz w:val="28"/>
          <w:szCs w:val="28"/>
        </w:rPr>
        <w:t xml:space="preserve"> % от утвержденного годового объема расходов бюджета.</w:t>
      </w:r>
    </w:p>
    <w:p w:rsidR="00297225" w:rsidRPr="007834D4" w:rsidRDefault="00297225" w:rsidP="002972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834D4">
        <w:rPr>
          <w:color w:val="auto"/>
          <w:sz w:val="28"/>
          <w:szCs w:val="28"/>
        </w:rPr>
        <w:t>В 20</w:t>
      </w:r>
      <w:r w:rsidR="007834D4" w:rsidRPr="007834D4">
        <w:rPr>
          <w:color w:val="auto"/>
          <w:sz w:val="28"/>
          <w:szCs w:val="28"/>
        </w:rPr>
        <w:t>20</w:t>
      </w:r>
      <w:r w:rsidRPr="007834D4">
        <w:rPr>
          <w:color w:val="auto"/>
          <w:sz w:val="28"/>
          <w:szCs w:val="28"/>
        </w:rPr>
        <w:t xml:space="preserve"> году приоритетным направлением расходных обязательств являлась статья </w:t>
      </w:r>
      <w:r w:rsidR="007834D4" w:rsidRPr="007834D4">
        <w:rPr>
          <w:color w:val="auto"/>
          <w:sz w:val="28"/>
          <w:szCs w:val="28"/>
        </w:rPr>
        <w:t>«</w:t>
      </w:r>
      <w:r w:rsidRPr="007834D4">
        <w:rPr>
          <w:color w:val="auto"/>
          <w:sz w:val="28"/>
          <w:szCs w:val="28"/>
        </w:rPr>
        <w:t>Общегосударственные вопросы</w:t>
      </w:r>
      <w:r w:rsidR="007834D4" w:rsidRPr="007834D4">
        <w:rPr>
          <w:color w:val="auto"/>
          <w:sz w:val="28"/>
          <w:szCs w:val="28"/>
        </w:rPr>
        <w:t>»</w:t>
      </w:r>
      <w:r w:rsidRPr="007834D4">
        <w:rPr>
          <w:color w:val="auto"/>
          <w:sz w:val="28"/>
          <w:szCs w:val="28"/>
        </w:rPr>
        <w:t xml:space="preserve"> </w:t>
      </w:r>
      <w:r w:rsidR="007834D4" w:rsidRPr="007834D4">
        <w:rPr>
          <w:color w:val="auto"/>
          <w:sz w:val="28"/>
          <w:szCs w:val="28"/>
        </w:rPr>
        <w:t>–</w:t>
      </w:r>
      <w:r w:rsidRPr="007834D4">
        <w:rPr>
          <w:color w:val="auto"/>
          <w:sz w:val="28"/>
          <w:szCs w:val="28"/>
        </w:rPr>
        <w:t xml:space="preserve"> </w:t>
      </w:r>
      <w:r w:rsidR="007834D4" w:rsidRPr="007834D4">
        <w:rPr>
          <w:color w:val="auto"/>
          <w:sz w:val="28"/>
          <w:szCs w:val="28"/>
        </w:rPr>
        <w:t>28,34</w:t>
      </w:r>
      <w:r w:rsidRPr="007834D4">
        <w:rPr>
          <w:color w:val="auto"/>
          <w:sz w:val="28"/>
          <w:szCs w:val="28"/>
        </w:rPr>
        <w:t xml:space="preserve"> % в структуре расходов бюджета городского поселения. Большой объем имеют расходные обязательства по статье </w:t>
      </w:r>
      <w:r w:rsidR="007834D4" w:rsidRPr="007834D4">
        <w:rPr>
          <w:color w:val="auto"/>
          <w:sz w:val="28"/>
          <w:szCs w:val="28"/>
        </w:rPr>
        <w:t>«</w:t>
      </w:r>
      <w:r w:rsidRPr="007834D4">
        <w:rPr>
          <w:color w:val="auto"/>
          <w:sz w:val="28"/>
          <w:szCs w:val="28"/>
        </w:rPr>
        <w:t>Жилищно-коммунальное хозяйство</w:t>
      </w:r>
      <w:r w:rsidR="007834D4" w:rsidRPr="007834D4">
        <w:rPr>
          <w:color w:val="auto"/>
          <w:sz w:val="28"/>
          <w:szCs w:val="28"/>
        </w:rPr>
        <w:t>»</w:t>
      </w:r>
      <w:r w:rsidRPr="007834D4">
        <w:rPr>
          <w:color w:val="auto"/>
          <w:sz w:val="28"/>
          <w:szCs w:val="28"/>
        </w:rPr>
        <w:t xml:space="preserve"> </w:t>
      </w:r>
      <w:r w:rsidR="007834D4" w:rsidRPr="007834D4">
        <w:rPr>
          <w:color w:val="auto"/>
          <w:sz w:val="28"/>
          <w:szCs w:val="28"/>
        </w:rPr>
        <w:t>–</w:t>
      </w:r>
      <w:r w:rsidRPr="007834D4">
        <w:rPr>
          <w:color w:val="auto"/>
          <w:sz w:val="28"/>
          <w:szCs w:val="28"/>
        </w:rPr>
        <w:t xml:space="preserve"> </w:t>
      </w:r>
      <w:r w:rsidR="007834D4" w:rsidRPr="007834D4">
        <w:rPr>
          <w:color w:val="auto"/>
          <w:sz w:val="28"/>
          <w:szCs w:val="28"/>
        </w:rPr>
        <w:t>35,57</w:t>
      </w:r>
      <w:r w:rsidRPr="007834D4">
        <w:rPr>
          <w:color w:val="auto"/>
          <w:sz w:val="28"/>
          <w:szCs w:val="28"/>
        </w:rPr>
        <w:t xml:space="preserve"> % в структуре расходов бюджета городского поселения, </w:t>
      </w:r>
      <w:r w:rsidR="007834D4" w:rsidRPr="007834D4">
        <w:rPr>
          <w:color w:val="auto"/>
          <w:sz w:val="28"/>
          <w:szCs w:val="28"/>
        </w:rPr>
        <w:t>«</w:t>
      </w:r>
      <w:r w:rsidRPr="007834D4">
        <w:rPr>
          <w:color w:val="auto"/>
          <w:sz w:val="28"/>
          <w:szCs w:val="28"/>
        </w:rPr>
        <w:t>Национальная экономика</w:t>
      </w:r>
      <w:r w:rsidR="007834D4" w:rsidRPr="007834D4">
        <w:rPr>
          <w:color w:val="auto"/>
          <w:sz w:val="28"/>
          <w:szCs w:val="28"/>
        </w:rPr>
        <w:t>»</w:t>
      </w:r>
      <w:r w:rsidRPr="007834D4">
        <w:rPr>
          <w:color w:val="auto"/>
          <w:sz w:val="28"/>
          <w:szCs w:val="28"/>
        </w:rPr>
        <w:t xml:space="preserve"> </w:t>
      </w:r>
      <w:r w:rsidR="007834D4" w:rsidRPr="007834D4">
        <w:rPr>
          <w:color w:val="auto"/>
          <w:sz w:val="28"/>
          <w:szCs w:val="28"/>
        </w:rPr>
        <w:t>–</w:t>
      </w:r>
      <w:r w:rsidRPr="007834D4">
        <w:rPr>
          <w:color w:val="auto"/>
          <w:sz w:val="28"/>
          <w:szCs w:val="28"/>
        </w:rPr>
        <w:t xml:space="preserve"> </w:t>
      </w:r>
      <w:r w:rsidR="007834D4" w:rsidRPr="007834D4">
        <w:rPr>
          <w:color w:val="auto"/>
          <w:sz w:val="28"/>
          <w:szCs w:val="28"/>
        </w:rPr>
        <w:t>21,21</w:t>
      </w:r>
      <w:r w:rsidRPr="007834D4">
        <w:rPr>
          <w:color w:val="auto"/>
          <w:sz w:val="28"/>
          <w:szCs w:val="28"/>
        </w:rPr>
        <w:t xml:space="preserve"> %, </w:t>
      </w:r>
      <w:r w:rsidR="007834D4" w:rsidRPr="007834D4">
        <w:rPr>
          <w:color w:val="auto"/>
          <w:sz w:val="28"/>
          <w:szCs w:val="28"/>
        </w:rPr>
        <w:t>и «</w:t>
      </w:r>
      <w:r w:rsidRPr="007834D4">
        <w:rPr>
          <w:color w:val="auto"/>
          <w:sz w:val="28"/>
          <w:szCs w:val="28"/>
        </w:rPr>
        <w:t>Культура и кинематография</w:t>
      </w:r>
      <w:r w:rsidR="007834D4" w:rsidRPr="007834D4">
        <w:rPr>
          <w:color w:val="auto"/>
          <w:sz w:val="28"/>
          <w:szCs w:val="28"/>
        </w:rPr>
        <w:t>»</w:t>
      </w:r>
      <w:r w:rsidRPr="007834D4">
        <w:rPr>
          <w:color w:val="auto"/>
          <w:sz w:val="28"/>
          <w:szCs w:val="28"/>
        </w:rPr>
        <w:t xml:space="preserve"> - 10,</w:t>
      </w:r>
      <w:r w:rsidR="007834D4" w:rsidRPr="007834D4">
        <w:rPr>
          <w:color w:val="auto"/>
          <w:sz w:val="28"/>
          <w:szCs w:val="28"/>
        </w:rPr>
        <w:t>56</w:t>
      </w:r>
      <w:r w:rsidRPr="007834D4">
        <w:rPr>
          <w:color w:val="auto"/>
          <w:sz w:val="28"/>
          <w:szCs w:val="28"/>
        </w:rPr>
        <w:t xml:space="preserve"> %.</w:t>
      </w:r>
    </w:p>
    <w:p w:rsidR="00297225" w:rsidRPr="00876C3C" w:rsidRDefault="00297225" w:rsidP="00297225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76C3C">
        <w:rPr>
          <w:sz w:val="28"/>
          <w:szCs w:val="28"/>
        </w:rPr>
        <w:t>Анализ исполнения расходной части бюджета Ольгинского городского поселения в 20</w:t>
      </w:r>
      <w:r w:rsidR="007834D4" w:rsidRPr="00876C3C">
        <w:rPr>
          <w:sz w:val="28"/>
          <w:szCs w:val="28"/>
        </w:rPr>
        <w:t>20</w:t>
      </w:r>
      <w:r w:rsidRPr="00876C3C">
        <w:rPr>
          <w:sz w:val="28"/>
          <w:szCs w:val="28"/>
        </w:rPr>
        <w:t xml:space="preserve"> году показывает, что профинансированы в полном объеме показатели «Национальная оборона» в сумме </w:t>
      </w:r>
      <w:r w:rsidR="007834D4" w:rsidRPr="00876C3C">
        <w:rPr>
          <w:sz w:val="28"/>
          <w:szCs w:val="28"/>
        </w:rPr>
        <w:t>410,57</w:t>
      </w:r>
      <w:r w:rsidRPr="00876C3C">
        <w:rPr>
          <w:sz w:val="28"/>
          <w:szCs w:val="28"/>
        </w:rPr>
        <w:t xml:space="preserve"> тыс. руб.</w:t>
      </w:r>
      <w:r w:rsidR="007834D4" w:rsidRPr="00876C3C">
        <w:rPr>
          <w:sz w:val="28"/>
          <w:szCs w:val="28"/>
        </w:rPr>
        <w:t>,</w:t>
      </w:r>
      <w:r w:rsidRPr="00876C3C">
        <w:rPr>
          <w:sz w:val="28"/>
          <w:szCs w:val="28"/>
        </w:rPr>
        <w:t xml:space="preserve"> </w:t>
      </w:r>
      <w:r w:rsidR="007834D4" w:rsidRPr="00876C3C">
        <w:rPr>
          <w:sz w:val="28"/>
          <w:szCs w:val="28"/>
        </w:rPr>
        <w:t>«Национальная безопасность и правоохранительная деятельность» в сумме 128,44 тыс. руб.</w:t>
      </w:r>
      <w:r w:rsidR="00876C3C" w:rsidRPr="00876C3C">
        <w:rPr>
          <w:sz w:val="28"/>
          <w:szCs w:val="28"/>
        </w:rPr>
        <w:t xml:space="preserve">, «Образование» в сумме 209,50 тыс. руб. </w:t>
      </w:r>
      <w:r w:rsidR="007834D4" w:rsidRPr="00876C3C">
        <w:rPr>
          <w:sz w:val="28"/>
          <w:szCs w:val="28"/>
        </w:rPr>
        <w:t xml:space="preserve"> </w:t>
      </w:r>
      <w:r w:rsidRPr="00876C3C">
        <w:rPr>
          <w:sz w:val="28"/>
          <w:szCs w:val="28"/>
        </w:rPr>
        <w:t xml:space="preserve">и </w:t>
      </w:r>
      <w:r w:rsidR="00876C3C" w:rsidRPr="00876C3C">
        <w:rPr>
          <w:sz w:val="28"/>
          <w:szCs w:val="28"/>
        </w:rPr>
        <w:t>«</w:t>
      </w:r>
      <w:r w:rsidRPr="00876C3C">
        <w:rPr>
          <w:sz w:val="28"/>
          <w:szCs w:val="28"/>
        </w:rPr>
        <w:t>Культура и кинематография</w:t>
      </w:r>
      <w:r w:rsidR="00876C3C" w:rsidRPr="00876C3C">
        <w:rPr>
          <w:sz w:val="28"/>
          <w:szCs w:val="28"/>
        </w:rPr>
        <w:t>»</w:t>
      </w:r>
      <w:r w:rsidRPr="00876C3C">
        <w:rPr>
          <w:sz w:val="28"/>
          <w:szCs w:val="28"/>
        </w:rPr>
        <w:t xml:space="preserve"> в сумме </w:t>
      </w:r>
      <w:r w:rsidR="00876C3C" w:rsidRPr="00876C3C">
        <w:rPr>
          <w:sz w:val="28"/>
          <w:szCs w:val="28"/>
        </w:rPr>
        <w:t>2890,53</w:t>
      </w:r>
      <w:r w:rsidRPr="00876C3C">
        <w:rPr>
          <w:sz w:val="28"/>
          <w:szCs w:val="28"/>
        </w:rPr>
        <w:t xml:space="preserve"> тыс. руб.</w:t>
      </w:r>
    </w:p>
    <w:p w:rsidR="00297225" w:rsidRPr="00876C3C" w:rsidRDefault="00297225" w:rsidP="00297225">
      <w:pPr>
        <w:autoSpaceDE w:val="0"/>
        <w:spacing w:line="360" w:lineRule="auto"/>
        <w:ind w:firstLine="709"/>
        <w:jc w:val="both"/>
        <w:rPr>
          <w:sz w:val="28"/>
        </w:rPr>
      </w:pPr>
      <w:r w:rsidRPr="00876C3C">
        <w:rPr>
          <w:sz w:val="28"/>
        </w:rPr>
        <w:t xml:space="preserve">Неисполненные назначения, предусмотренные ассигнованиями, составили </w:t>
      </w:r>
      <w:r w:rsidR="00876C3C">
        <w:rPr>
          <w:sz w:val="28"/>
        </w:rPr>
        <w:t>2426,58</w:t>
      </w:r>
      <w:r w:rsidRPr="00876C3C">
        <w:rPr>
          <w:sz w:val="28"/>
        </w:rPr>
        <w:t xml:space="preserve"> </w:t>
      </w:r>
      <w:r w:rsidRPr="00876C3C">
        <w:rPr>
          <w:sz w:val="28"/>
          <w:shd w:val="clear" w:color="auto" w:fill="FFFFFF"/>
        </w:rPr>
        <w:t>тыс.</w:t>
      </w:r>
      <w:r w:rsidRPr="00876C3C">
        <w:rPr>
          <w:sz w:val="28"/>
        </w:rPr>
        <w:t xml:space="preserve"> руб., из них:</w:t>
      </w:r>
    </w:p>
    <w:p w:rsidR="00297225" w:rsidRPr="00876C3C" w:rsidRDefault="00297225" w:rsidP="00297225">
      <w:pPr>
        <w:autoSpaceDE w:val="0"/>
        <w:spacing w:line="360" w:lineRule="auto"/>
        <w:ind w:firstLine="709"/>
        <w:jc w:val="both"/>
        <w:rPr>
          <w:sz w:val="28"/>
        </w:rPr>
      </w:pPr>
      <w:r w:rsidRPr="00876C3C">
        <w:rPr>
          <w:sz w:val="28"/>
        </w:rPr>
        <w:t xml:space="preserve">по разделу </w:t>
      </w:r>
      <w:r w:rsidR="00876C3C" w:rsidRPr="00876C3C">
        <w:rPr>
          <w:sz w:val="28"/>
        </w:rPr>
        <w:t>«</w:t>
      </w:r>
      <w:r w:rsidRPr="00876C3C">
        <w:rPr>
          <w:sz w:val="28"/>
        </w:rPr>
        <w:t>Общегосударственные вопросы</w:t>
      </w:r>
      <w:r w:rsidR="00876C3C" w:rsidRPr="00876C3C">
        <w:rPr>
          <w:sz w:val="28"/>
        </w:rPr>
        <w:t>»</w:t>
      </w:r>
      <w:r w:rsidRPr="00876C3C">
        <w:rPr>
          <w:sz w:val="28"/>
        </w:rPr>
        <w:t xml:space="preserve"> - </w:t>
      </w:r>
      <w:r w:rsidR="00876C3C" w:rsidRPr="00876C3C">
        <w:rPr>
          <w:sz w:val="28"/>
        </w:rPr>
        <w:t>107,51</w:t>
      </w:r>
      <w:r w:rsidRPr="00876C3C">
        <w:rPr>
          <w:sz w:val="28"/>
        </w:rPr>
        <w:t xml:space="preserve"> тыс. руб.;</w:t>
      </w:r>
    </w:p>
    <w:p w:rsidR="00297225" w:rsidRPr="00876C3C" w:rsidRDefault="00297225" w:rsidP="00297225">
      <w:pPr>
        <w:autoSpaceDE w:val="0"/>
        <w:spacing w:line="360" w:lineRule="auto"/>
        <w:ind w:firstLine="709"/>
        <w:jc w:val="both"/>
        <w:rPr>
          <w:sz w:val="28"/>
        </w:rPr>
      </w:pPr>
      <w:r w:rsidRPr="00876C3C">
        <w:rPr>
          <w:sz w:val="28"/>
        </w:rPr>
        <w:lastRenderedPageBreak/>
        <w:t xml:space="preserve">по разделу </w:t>
      </w:r>
      <w:r w:rsidR="00876C3C" w:rsidRPr="00876C3C">
        <w:rPr>
          <w:sz w:val="28"/>
        </w:rPr>
        <w:t>«</w:t>
      </w:r>
      <w:r w:rsidRPr="00876C3C">
        <w:rPr>
          <w:sz w:val="28"/>
        </w:rPr>
        <w:t>Национальная экономика</w:t>
      </w:r>
      <w:r w:rsidR="00876C3C" w:rsidRPr="00876C3C">
        <w:rPr>
          <w:sz w:val="28"/>
        </w:rPr>
        <w:t>»</w:t>
      </w:r>
      <w:r w:rsidRPr="00876C3C">
        <w:rPr>
          <w:sz w:val="28"/>
        </w:rPr>
        <w:t xml:space="preserve"> - </w:t>
      </w:r>
      <w:r w:rsidR="00876C3C" w:rsidRPr="00876C3C">
        <w:rPr>
          <w:sz w:val="28"/>
        </w:rPr>
        <w:t>276,09</w:t>
      </w:r>
      <w:r w:rsidRPr="00876C3C">
        <w:rPr>
          <w:sz w:val="28"/>
        </w:rPr>
        <w:t xml:space="preserve"> тыс. руб.;</w:t>
      </w:r>
    </w:p>
    <w:p w:rsidR="00297225" w:rsidRPr="00876C3C" w:rsidRDefault="00297225" w:rsidP="00297225">
      <w:pPr>
        <w:autoSpaceDE w:val="0"/>
        <w:spacing w:line="360" w:lineRule="auto"/>
        <w:ind w:firstLine="709"/>
        <w:jc w:val="both"/>
        <w:rPr>
          <w:sz w:val="28"/>
        </w:rPr>
      </w:pPr>
      <w:r w:rsidRPr="00876C3C">
        <w:rPr>
          <w:sz w:val="28"/>
        </w:rPr>
        <w:t xml:space="preserve">по разделу </w:t>
      </w:r>
      <w:r w:rsidR="00876C3C" w:rsidRPr="00876C3C">
        <w:rPr>
          <w:sz w:val="28"/>
        </w:rPr>
        <w:t>«</w:t>
      </w:r>
      <w:r w:rsidRPr="00876C3C">
        <w:rPr>
          <w:sz w:val="28"/>
        </w:rPr>
        <w:t>Жилищно-коммунальное хозяйство</w:t>
      </w:r>
      <w:r w:rsidR="00876C3C" w:rsidRPr="00876C3C">
        <w:rPr>
          <w:sz w:val="28"/>
        </w:rPr>
        <w:t>»</w:t>
      </w:r>
      <w:r w:rsidRPr="00876C3C">
        <w:rPr>
          <w:sz w:val="28"/>
        </w:rPr>
        <w:t xml:space="preserve"> - </w:t>
      </w:r>
      <w:r w:rsidR="00876C3C" w:rsidRPr="00876C3C">
        <w:rPr>
          <w:sz w:val="28"/>
        </w:rPr>
        <w:t>2042,95</w:t>
      </w:r>
      <w:r w:rsidRPr="00876C3C">
        <w:rPr>
          <w:sz w:val="28"/>
        </w:rPr>
        <w:t xml:space="preserve"> тыс. руб.;</w:t>
      </w:r>
    </w:p>
    <w:p w:rsidR="00297225" w:rsidRPr="00876C3C" w:rsidRDefault="00297225" w:rsidP="00297225">
      <w:pPr>
        <w:autoSpaceDE w:val="0"/>
        <w:spacing w:line="360" w:lineRule="auto"/>
        <w:ind w:firstLine="709"/>
        <w:jc w:val="both"/>
        <w:rPr>
          <w:sz w:val="28"/>
        </w:rPr>
      </w:pPr>
      <w:r w:rsidRPr="00876C3C">
        <w:rPr>
          <w:sz w:val="28"/>
        </w:rPr>
        <w:t xml:space="preserve">по разделу </w:t>
      </w:r>
      <w:r w:rsidR="00876C3C" w:rsidRPr="00876C3C">
        <w:rPr>
          <w:sz w:val="28"/>
        </w:rPr>
        <w:t>«</w:t>
      </w:r>
      <w:r w:rsidRPr="00876C3C">
        <w:rPr>
          <w:sz w:val="28"/>
        </w:rPr>
        <w:t>Физическая культура и спорт</w:t>
      </w:r>
      <w:r w:rsidR="00876C3C" w:rsidRPr="00876C3C">
        <w:rPr>
          <w:sz w:val="28"/>
        </w:rPr>
        <w:t>»</w:t>
      </w:r>
      <w:r w:rsidRPr="00876C3C">
        <w:rPr>
          <w:sz w:val="28"/>
        </w:rPr>
        <w:t xml:space="preserve"> - </w:t>
      </w:r>
      <w:r w:rsidR="00876C3C" w:rsidRPr="00876C3C">
        <w:rPr>
          <w:sz w:val="28"/>
        </w:rPr>
        <w:t>0,03</w:t>
      </w:r>
      <w:r w:rsidRPr="00876C3C">
        <w:rPr>
          <w:sz w:val="28"/>
        </w:rPr>
        <w:t xml:space="preserve"> тыс. руб.;</w:t>
      </w:r>
    </w:p>
    <w:p w:rsidR="00297225" w:rsidRPr="00876C3C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7225" w:rsidRPr="00876C3C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C3C">
        <w:rPr>
          <w:sz w:val="28"/>
          <w:szCs w:val="28"/>
        </w:rPr>
        <w:t xml:space="preserve">Раздел 0100 </w:t>
      </w:r>
      <w:r w:rsidR="009360B6">
        <w:rPr>
          <w:sz w:val="28"/>
          <w:szCs w:val="28"/>
        </w:rPr>
        <w:t>«</w:t>
      </w:r>
      <w:r w:rsidRPr="00876C3C">
        <w:rPr>
          <w:sz w:val="28"/>
          <w:szCs w:val="28"/>
        </w:rPr>
        <w:t>Общегосударственные вопросы</w:t>
      </w:r>
      <w:r w:rsidR="009360B6">
        <w:rPr>
          <w:sz w:val="28"/>
          <w:szCs w:val="28"/>
        </w:rPr>
        <w:t>»</w:t>
      </w:r>
    </w:p>
    <w:p w:rsidR="00297225" w:rsidRPr="00A07C0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07C06">
        <w:rPr>
          <w:b w:val="0"/>
          <w:sz w:val="28"/>
          <w:szCs w:val="28"/>
        </w:rPr>
        <w:t>В результате внесения шести изменений в бюджет Ольгинского городского поселения по данному разделу у</w:t>
      </w:r>
      <w:r w:rsidR="00A07C06" w:rsidRPr="00A07C06">
        <w:rPr>
          <w:b w:val="0"/>
          <w:sz w:val="28"/>
          <w:szCs w:val="28"/>
        </w:rPr>
        <w:t>меньш</w:t>
      </w:r>
      <w:r w:rsidRPr="00A07C06">
        <w:rPr>
          <w:b w:val="0"/>
          <w:sz w:val="28"/>
          <w:szCs w:val="28"/>
        </w:rPr>
        <w:t xml:space="preserve">ены плановые бюджетные ассигнования на </w:t>
      </w:r>
      <w:r w:rsidR="00A07C06" w:rsidRPr="00A07C06">
        <w:rPr>
          <w:b w:val="0"/>
          <w:sz w:val="28"/>
          <w:szCs w:val="28"/>
        </w:rPr>
        <w:t>5</w:t>
      </w:r>
      <w:r w:rsidRPr="00A07C06">
        <w:rPr>
          <w:b w:val="0"/>
          <w:sz w:val="28"/>
          <w:szCs w:val="28"/>
        </w:rPr>
        <w:t xml:space="preserve">,00 тыс. руб., в том числе </w:t>
      </w:r>
      <w:r w:rsidR="00A07C06" w:rsidRPr="00A07C06">
        <w:rPr>
          <w:b w:val="0"/>
          <w:sz w:val="28"/>
          <w:szCs w:val="28"/>
        </w:rPr>
        <w:t xml:space="preserve">на </w:t>
      </w:r>
      <w:r w:rsidRPr="00A07C06">
        <w:rPr>
          <w:b w:val="0"/>
          <w:sz w:val="28"/>
          <w:szCs w:val="28"/>
        </w:rPr>
        <w:t xml:space="preserve">фонд оплаты труда и страховые взносы </w:t>
      </w:r>
      <w:r w:rsidR="00A07C06" w:rsidRPr="00A07C06">
        <w:rPr>
          <w:b w:val="0"/>
          <w:sz w:val="28"/>
          <w:szCs w:val="28"/>
        </w:rPr>
        <w:t xml:space="preserve">бюджетные ассигнования увеличены </w:t>
      </w:r>
      <w:r w:rsidRPr="00A07C06">
        <w:rPr>
          <w:b w:val="0"/>
          <w:sz w:val="28"/>
          <w:szCs w:val="28"/>
        </w:rPr>
        <w:t xml:space="preserve">на </w:t>
      </w:r>
      <w:r w:rsidR="00A07C06" w:rsidRPr="00A07C06">
        <w:rPr>
          <w:b w:val="0"/>
          <w:sz w:val="28"/>
          <w:szCs w:val="28"/>
        </w:rPr>
        <w:t>85,69</w:t>
      </w:r>
      <w:r w:rsidRPr="00A07C06">
        <w:rPr>
          <w:b w:val="0"/>
          <w:sz w:val="28"/>
          <w:szCs w:val="28"/>
        </w:rPr>
        <w:t xml:space="preserve"> тыс. руб., </w:t>
      </w:r>
      <w:r w:rsidR="00A07C06" w:rsidRPr="00A07C06">
        <w:rPr>
          <w:b w:val="0"/>
          <w:sz w:val="28"/>
          <w:szCs w:val="28"/>
        </w:rPr>
        <w:t xml:space="preserve">на </w:t>
      </w:r>
      <w:r w:rsidRPr="00A07C06">
        <w:rPr>
          <w:b w:val="0"/>
          <w:sz w:val="28"/>
          <w:szCs w:val="28"/>
        </w:rPr>
        <w:t>закупки товаров для обеспечения нужд городского поселения</w:t>
      </w:r>
      <w:r w:rsidR="00A07C06" w:rsidRPr="00A07C06">
        <w:rPr>
          <w:b w:val="0"/>
          <w:sz w:val="28"/>
          <w:szCs w:val="28"/>
        </w:rPr>
        <w:t xml:space="preserve"> бюджетные ассигнования уменьшены</w:t>
      </w:r>
      <w:r w:rsidRPr="00A07C06">
        <w:rPr>
          <w:b w:val="0"/>
          <w:sz w:val="28"/>
          <w:szCs w:val="28"/>
        </w:rPr>
        <w:t xml:space="preserve"> на </w:t>
      </w:r>
      <w:r w:rsidR="00A07C06" w:rsidRPr="00A07C06">
        <w:rPr>
          <w:b w:val="0"/>
          <w:sz w:val="28"/>
          <w:szCs w:val="28"/>
        </w:rPr>
        <w:t>90,69</w:t>
      </w:r>
      <w:r w:rsidRPr="00A07C06">
        <w:rPr>
          <w:b w:val="0"/>
          <w:sz w:val="28"/>
          <w:szCs w:val="28"/>
        </w:rPr>
        <w:t xml:space="preserve"> тыс. руб. </w:t>
      </w:r>
    </w:p>
    <w:p w:rsidR="00297225" w:rsidRPr="00A07C0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07C06">
        <w:rPr>
          <w:b w:val="0"/>
          <w:sz w:val="28"/>
          <w:szCs w:val="28"/>
        </w:rPr>
        <w:t xml:space="preserve">При плане </w:t>
      </w:r>
      <w:r w:rsidR="00A07C06" w:rsidRPr="00A07C06">
        <w:rPr>
          <w:b w:val="0"/>
          <w:sz w:val="28"/>
          <w:szCs w:val="28"/>
        </w:rPr>
        <w:t>7864,44</w:t>
      </w:r>
      <w:r w:rsidRPr="00A07C06">
        <w:rPr>
          <w:b w:val="0"/>
          <w:sz w:val="28"/>
          <w:szCs w:val="28"/>
        </w:rPr>
        <w:t xml:space="preserve"> тыс. руб. исполнение составило </w:t>
      </w:r>
      <w:r w:rsidR="00A07C06" w:rsidRPr="00A07C06">
        <w:rPr>
          <w:b w:val="0"/>
          <w:sz w:val="28"/>
          <w:szCs w:val="28"/>
        </w:rPr>
        <w:t>7556,93</w:t>
      </w:r>
      <w:r w:rsidRPr="00A07C06">
        <w:rPr>
          <w:b w:val="0"/>
          <w:sz w:val="28"/>
          <w:szCs w:val="28"/>
        </w:rPr>
        <w:t xml:space="preserve"> тыс. руб. или </w:t>
      </w:r>
      <w:r w:rsidR="00A07C06" w:rsidRPr="00A07C06">
        <w:rPr>
          <w:b w:val="0"/>
          <w:sz w:val="28"/>
          <w:szCs w:val="28"/>
        </w:rPr>
        <w:t>96,09</w:t>
      </w:r>
      <w:r w:rsidRPr="00A07C06">
        <w:rPr>
          <w:b w:val="0"/>
          <w:sz w:val="28"/>
          <w:szCs w:val="28"/>
        </w:rPr>
        <w:t xml:space="preserve"> процент</w:t>
      </w:r>
      <w:r w:rsidR="00A07C06" w:rsidRPr="00A07C06">
        <w:rPr>
          <w:b w:val="0"/>
          <w:sz w:val="28"/>
          <w:szCs w:val="28"/>
        </w:rPr>
        <w:t>ов</w:t>
      </w:r>
      <w:r w:rsidRPr="00A07C06">
        <w:rPr>
          <w:b w:val="0"/>
          <w:sz w:val="28"/>
          <w:szCs w:val="28"/>
        </w:rPr>
        <w:t>. Доля расходов на о</w:t>
      </w:r>
      <w:r w:rsidRPr="00A07C06">
        <w:rPr>
          <w:b w:val="0"/>
          <w:sz w:val="28"/>
        </w:rPr>
        <w:t>бщегосударственные вопросы</w:t>
      </w:r>
      <w:r w:rsidRPr="00A07C06">
        <w:rPr>
          <w:b w:val="0"/>
          <w:sz w:val="28"/>
          <w:szCs w:val="28"/>
        </w:rPr>
        <w:t xml:space="preserve"> в общей сумме расходов бюджета городского поселения составила </w:t>
      </w:r>
      <w:r w:rsidR="00A07C06" w:rsidRPr="00A07C06">
        <w:rPr>
          <w:b w:val="0"/>
          <w:sz w:val="28"/>
          <w:szCs w:val="28"/>
        </w:rPr>
        <w:t>28,34</w:t>
      </w:r>
      <w:r w:rsidRPr="00A07C06">
        <w:rPr>
          <w:b w:val="0"/>
          <w:sz w:val="28"/>
          <w:szCs w:val="28"/>
        </w:rPr>
        <w:t xml:space="preserve"> %. По сравнению с 201</w:t>
      </w:r>
      <w:r w:rsidR="00A07C06" w:rsidRPr="00A07C06">
        <w:rPr>
          <w:b w:val="0"/>
          <w:sz w:val="28"/>
          <w:szCs w:val="28"/>
        </w:rPr>
        <w:t>9</w:t>
      </w:r>
      <w:r w:rsidRPr="00A07C06">
        <w:rPr>
          <w:b w:val="0"/>
          <w:sz w:val="28"/>
          <w:szCs w:val="28"/>
        </w:rPr>
        <w:t xml:space="preserve"> годом расходы на о</w:t>
      </w:r>
      <w:r w:rsidRPr="00A07C06">
        <w:rPr>
          <w:b w:val="0"/>
          <w:sz w:val="28"/>
        </w:rPr>
        <w:t>бщегосударственные вопросы</w:t>
      </w:r>
      <w:r w:rsidRPr="00A07C06">
        <w:rPr>
          <w:b w:val="0"/>
          <w:sz w:val="28"/>
          <w:szCs w:val="28"/>
        </w:rPr>
        <w:t xml:space="preserve"> </w:t>
      </w:r>
      <w:r w:rsidR="00A07C06" w:rsidRPr="00A07C06">
        <w:rPr>
          <w:b w:val="0"/>
          <w:sz w:val="28"/>
          <w:szCs w:val="28"/>
        </w:rPr>
        <w:t>уменьшились</w:t>
      </w:r>
      <w:r w:rsidRPr="00A07C06">
        <w:rPr>
          <w:b w:val="0"/>
          <w:sz w:val="28"/>
          <w:szCs w:val="28"/>
        </w:rPr>
        <w:t xml:space="preserve"> на </w:t>
      </w:r>
      <w:r w:rsidR="00A07C06" w:rsidRPr="00A07C06">
        <w:rPr>
          <w:b w:val="0"/>
          <w:sz w:val="28"/>
          <w:szCs w:val="28"/>
        </w:rPr>
        <w:t>113,87</w:t>
      </w:r>
      <w:r w:rsidRPr="00A07C06">
        <w:rPr>
          <w:b w:val="0"/>
          <w:sz w:val="28"/>
          <w:szCs w:val="28"/>
        </w:rPr>
        <w:t xml:space="preserve"> тыс. руб. (исполнение за 201</w:t>
      </w:r>
      <w:r w:rsidR="00A07C06" w:rsidRPr="00A07C06">
        <w:rPr>
          <w:b w:val="0"/>
          <w:sz w:val="28"/>
          <w:szCs w:val="28"/>
        </w:rPr>
        <w:t>9</w:t>
      </w:r>
      <w:r w:rsidRPr="00A07C06">
        <w:rPr>
          <w:b w:val="0"/>
          <w:sz w:val="28"/>
          <w:szCs w:val="28"/>
        </w:rPr>
        <w:t xml:space="preserve"> год составило </w:t>
      </w:r>
      <w:r w:rsidR="00A07C06" w:rsidRPr="00A07C06">
        <w:rPr>
          <w:b w:val="0"/>
          <w:sz w:val="28"/>
          <w:szCs w:val="28"/>
        </w:rPr>
        <w:t>7870,80</w:t>
      </w:r>
      <w:r w:rsidRPr="00A07C06">
        <w:rPr>
          <w:b w:val="0"/>
          <w:sz w:val="28"/>
          <w:szCs w:val="28"/>
        </w:rPr>
        <w:t xml:space="preserve"> тыс. руб.)</w:t>
      </w:r>
      <w:r w:rsidRPr="00A07C06">
        <w:rPr>
          <w:b w:val="0"/>
          <w:sz w:val="28"/>
          <w:szCs w:val="28"/>
        </w:rPr>
        <w:tab/>
      </w:r>
    </w:p>
    <w:p w:rsidR="00297225" w:rsidRPr="005034DD" w:rsidRDefault="00297225" w:rsidP="0029722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034DD">
        <w:rPr>
          <w:sz w:val="28"/>
          <w:szCs w:val="28"/>
        </w:rPr>
        <w:t xml:space="preserve">По подразделу </w:t>
      </w:r>
      <w:r w:rsidR="005034DD" w:rsidRPr="005034DD">
        <w:rPr>
          <w:sz w:val="28"/>
          <w:szCs w:val="28"/>
        </w:rPr>
        <w:t>«</w:t>
      </w:r>
      <w:r w:rsidRPr="005034DD">
        <w:rPr>
          <w:sz w:val="28"/>
          <w:szCs w:val="28"/>
        </w:rPr>
        <w:t>Функционирование высшего должностного лица субъекта РФ и муниципального образования</w:t>
      </w:r>
      <w:r w:rsidR="005034DD" w:rsidRPr="005034DD">
        <w:rPr>
          <w:sz w:val="28"/>
          <w:szCs w:val="28"/>
        </w:rPr>
        <w:t>»</w:t>
      </w:r>
      <w:r w:rsidRPr="005034DD">
        <w:rPr>
          <w:sz w:val="28"/>
          <w:szCs w:val="28"/>
        </w:rPr>
        <w:t xml:space="preserve"> расходы на обеспечение деятельности главы Ольгинского городского поселения исполнены в сумме </w:t>
      </w:r>
      <w:r w:rsidR="005034DD" w:rsidRPr="005034DD">
        <w:rPr>
          <w:sz w:val="28"/>
          <w:szCs w:val="28"/>
        </w:rPr>
        <w:t>1542,59</w:t>
      </w:r>
      <w:r w:rsidRPr="005034DD">
        <w:rPr>
          <w:sz w:val="28"/>
          <w:szCs w:val="28"/>
        </w:rPr>
        <w:t xml:space="preserve"> тыс. руб., или 99,</w:t>
      </w:r>
      <w:r w:rsidR="005034DD" w:rsidRPr="005034DD">
        <w:rPr>
          <w:sz w:val="28"/>
          <w:szCs w:val="28"/>
        </w:rPr>
        <w:t>71</w:t>
      </w:r>
      <w:r w:rsidRPr="005034DD">
        <w:rPr>
          <w:sz w:val="28"/>
          <w:szCs w:val="28"/>
        </w:rPr>
        <w:t xml:space="preserve"> % к утвержденным бюджетным назначениям на 20</w:t>
      </w:r>
      <w:r w:rsidR="005034DD" w:rsidRPr="005034DD">
        <w:rPr>
          <w:sz w:val="28"/>
          <w:szCs w:val="28"/>
        </w:rPr>
        <w:t>20</w:t>
      </w:r>
      <w:r w:rsidRPr="005034DD">
        <w:rPr>
          <w:sz w:val="28"/>
          <w:szCs w:val="28"/>
        </w:rPr>
        <w:t xml:space="preserve"> год. По сравнению с 201</w:t>
      </w:r>
      <w:r w:rsidR="005034DD" w:rsidRPr="005034DD">
        <w:rPr>
          <w:sz w:val="28"/>
          <w:szCs w:val="28"/>
        </w:rPr>
        <w:t>9</w:t>
      </w:r>
      <w:r w:rsidRPr="005034DD">
        <w:rPr>
          <w:sz w:val="28"/>
          <w:szCs w:val="28"/>
        </w:rPr>
        <w:t xml:space="preserve"> годом расходы уменьшены на </w:t>
      </w:r>
      <w:r w:rsidR="005034DD" w:rsidRPr="005034DD">
        <w:rPr>
          <w:sz w:val="28"/>
          <w:szCs w:val="28"/>
        </w:rPr>
        <w:t>2,26</w:t>
      </w:r>
      <w:r w:rsidRPr="005034DD">
        <w:rPr>
          <w:sz w:val="28"/>
          <w:szCs w:val="28"/>
        </w:rPr>
        <w:t xml:space="preserve"> тыс. руб.</w:t>
      </w:r>
    </w:p>
    <w:p w:rsidR="00297225" w:rsidRPr="005034DD" w:rsidRDefault="00297225" w:rsidP="0029722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034DD">
        <w:rPr>
          <w:sz w:val="28"/>
          <w:szCs w:val="28"/>
        </w:rPr>
        <w:t xml:space="preserve">По подразделу </w:t>
      </w:r>
      <w:r w:rsidR="005034DD" w:rsidRPr="005034DD">
        <w:rPr>
          <w:sz w:val="28"/>
          <w:szCs w:val="28"/>
        </w:rPr>
        <w:t>«</w:t>
      </w:r>
      <w:r w:rsidRPr="005034DD">
        <w:rPr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="005034DD" w:rsidRPr="005034DD">
        <w:rPr>
          <w:sz w:val="28"/>
          <w:szCs w:val="28"/>
        </w:rPr>
        <w:t>»</w:t>
      </w:r>
      <w:r w:rsidRPr="005034DD">
        <w:rPr>
          <w:sz w:val="28"/>
          <w:szCs w:val="28"/>
        </w:rPr>
        <w:t xml:space="preserve"> расходы на обеспечение деятельности администрации Ольгинского городского поселения исполнены в сумме </w:t>
      </w:r>
      <w:r w:rsidR="005034DD" w:rsidRPr="005034DD">
        <w:rPr>
          <w:sz w:val="28"/>
          <w:szCs w:val="28"/>
        </w:rPr>
        <w:t>5365,89</w:t>
      </w:r>
      <w:r w:rsidRPr="005034DD">
        <w:rPr>
          <w:sz w:val="28"/>
          <w:szCs w:val="28"/>
        </w:rPr>
        <w:t xml:space="preserve"> тыс. руб., или на </w:t>
      </w:r>
      <w:r w:rsidR="005034DD" w:rsidRPr="005034DD">
        <w:rPr>
          <w:sz w:val="28"/>
          <w:szCs w:val="28"/>
        </w:rPr>
        <w:t>98,12</w:t>
      </w:r>
      <w:r w:rsidRPr="005034DD">
        <w:rPr>
          <w:sz w:val="28"/>
          <w:szCs w:val="28"/>
        </w:rPr>
        <w:t xml:space="preserve"> % к утвержденным бюджетным назначениям на 20</w:t>
      </w:r>
      <w:r w:rsidR="005034DD" w:rsidRPr="005034DD">
        <w:rPr>
          <w:sz w:val="28"/>
          <w:szCs w:val="28"/>
        </w:rPr>
        <w:t>20</w:t>
      </w:r>
      <w:r w:rsidRPr="005034DD">
        <w:rPr>
          <w:sz w:val="28"/>
          <w:szCs w:val="28"/>
        </w:rPr>
        <w:t xml:space="preserve"> год. По сравнению с 201</w:t>
      </w:r>
      <w:r w:rsidR="005034DD" w:rsidRPr="005034DD">
        <w:rPr>
          <w:sz w:val="28"/>
          <w:szCs w:val="28"/>
        </w:rPr>
        <w:t>9</w:t>
      </w:r>
      <w:r w:rsidRPr="005034DD">
        <w:rPr>
          <w:sz w:val="28"/>
          <w:szCs w:val="28"/>
        </w:rPr>
        <w:t xml:space="preserve"> годом расходы у</w:t>
      </w:r>
      <w:r w:rsidR="005034DD" w:rsidRPr="005034DD">
        <w:rPr>
          <w:sz w:val="28"/>
          <w:szCs w:val="28"/>
        </w:rPr>
        <w:t>меньш</w:t>
      </w:r>
      <w:r w:rsidRPr="005034DD">
        <w:rPr>
          <w:sz w:val="28"/>
          <w:szCs w:val="28"/>
        </w:rPr>
        <w:t xml:space="preserve">ены на </w:t>
      </w:r>
      <w:r w:rsidR="005034DD" w:rsidRPr="005034DD">
        <w:rPr>
          <w:sz w:val="28"/>
          <w:szCs w:val="28"/>
        </w:rPr>
        <w:t>8,12</w:t>
      </w:r>
      <w:r w:rsidRPr="005034DD">
        <w:rPr>
          <w:sz w:val="28"/>
          <w:szCs w:val="28"/>
        </w:rPr>
        <w:t xml:space="preserve"> тыс. руб.</w:t>
      </w:r>
    </w:p>
    <w:p w:rsidR="00297225" w:rsidRPr="009360B6" w:rsidRDefault="00297225" w:rsidP="0029722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60B6">
        <w:rPr>
          <w:sz w:val="28"/>
          <w:szCs w:val="28"/>
        </w:rPr>
        <w:lastRenderedPageBreak/>
        <w:t xml:space="preserve">По подразделу </w:t>
      </w:r>
      <w:r w:rsidR="005034DD" w:rsidRPr="009360B6">
        <w:rPr>
          <w:sz w:val="28"/>
          <w:szCs w:val="28"/>
        </w:rPr>
        <w:t>«</w:t>
      </w:r>
      <w:r w:rsidRPr="009360B6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контроля</w:t>
      </w:r>
      <w:r w:rsidR="005034DD" w:rsidRPr="009360B6">
        <w:rPr>
          <w:sz w:val="28"/>
          <w:szCs w:val="28"/>
        </w:rPr>
        <w:t>»</w:t>
      </w:r>
      <w:r w:rsidRPr="009360B6">
        <w:rPr>
          <w:sz w:val="28"/>
          <w:szCs w:val="28"/>
        </w:rPr>
        <w:t xml:space="preserve"> утвержденные бюджетные назначения в сумме </w:t>
      </w:r>
      <w:r w:rsidR="009360B6" w:rsidRPr="009360B6">
        <w:rPr>
          <w:sz w:val="28"/>
          <w:szCs w:val="28"/>
        </w:rPr>
        <w:t>518,73</w:t>
      </w:r>
      <w:r w:rsidRPr="009360B6">
        <w:rPr>
          <w:sz w:val="28"/>
          <w:szCs w:val="28"/>
        </w:rPr>
        <w:t xml:space="preserve"> тыс. руб. исполнены в полном объеме. По сравнению с 201</w:t>
      </w:r>
      <w:r w:rsidR="009360B6" w:rsidRPr="009360B6">
        <w:rPr>
          <w:sz w:val="28"/>
          <w:szCs w:val="28"/>
        </w:rPr>
        <w:t>9</w:t>
      </w:r>
      <w:r w:rsidRPr="009360B6">
        <w:rPr>
          <w:sz w:val="28"/>
          <w:szCs w:val="28"/>
        </w:rPr>
        <w:t xml:space="preserve"> годом расходы у</w:t>
      </w:r>
      <w:r w:rsidR="009360B6" w:rsidRPr="009360B6">
        <w:rPr>
          <w:sz w:val="28"/>
          <w:szCs w:val="28"/>
        </w:rPr>
        <w:t>велич</w:t>
      </w:r>
      <w:r w:rsidRPr="009360B6">
        <w:rPr>
          <w:sz w:val="28"/>
          <w:szCs w:val="28"/>
        </w:rPr>
        <w:t xml:space="preserve">ены на </w:t>
      </w:r>
      <w:r w:rsidR="009360B6" w:rsidRPr="009360B6">
        <w:rPr>
          <w:sz w:val="28"/>
          <w:szCs w:val="28"/>
        </w:rPr>
        <w:t>10,51</w:t>
      </w:r>
      <w:r w:rsidRPr="009360B6">
        <w:rPr>
          <w:sz w:val="28"/>
          <w:szCs w:val="28"/>
        </w:rPr>
        <w:t xml:space="preserve"> тыс. руб.</w:t>
      </w:r>
    </w:p>
    <w:p w:rsidR="00297225" w:rsidRDefault="00297225" w:rsidP="0029722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60B6">
        <w:rPr>
          <w:sz w:val="28"/>
          <w:szCs w:val="28"/>
        </w:rPr>
        <w:t xml:space="preserve">По подразделу </w:t>
      </w:r>
      <w:r w:rsidR="009360B6">
        <w:rPr>
          <w:sz w:val="28"/>
          <w:szCs w:val="28"/>
        </w:rPr>
        <w:t>«</w:t>
      </w:r>
      <w:r w:rsidRPr="009360B6">
        <w:rPr>
          <w:sz w:val="28"/>
          <w:szCs w:val="28"/>
        </w:rPr>
        <w:t>Проведение выборов и референдумов</w:t>
      </w:r>
      <w:r w:rsidR="009360B6">
        <w:rPr>
          <w:sz w:val="28"/>
          <w:szCs w:val="28"/>
        </w:rPr>
        <w:t>»</w:t>
      </w:r>
      <w:r w:rsidRPr="009360B6">
        <w:rPr>
          <w:sz w:val="28"/>
          <w:szCs w:val="28"/>
        </w:rPr>
        <w:t xml:space="preserve"> расходы на проведение выборов депутатов муниципального комитета Ольгинского городского поселения исполнены в сумме </w:t>
      </w:r>
      <w:r w:rsidR="009360B6" w:rsidRPr="009360B6">
        <w:rPr>
          <w:sz w:val="28"/>
          <w:szCs w:val="28"/>
        </w:rPr>
        <w:t>329,72</w:t>
      </w:r>
      <w:r w:rsidRPr="009360B6">
        <w:rPr>
          <w:sz w:val="28"/>
          <w:szCs w:val="28"/>
        </w:rPr>
        <w:t xml:space="preserve"> тыс. руб., или на 100 % к утвержденным бюджетным назначениям на 20</w:t>
      </w:r>
      <w:r w:rsidR="009360B6" w:rsidRPr="009360B6">
        <w:rPr>
          <w:sz w:val="28"/>
          <w:szCs w:val="28"/>
        </w:rPr>
        <w:t>20</w:t>
      </w:r>
      <w:r w:rsidRPr="009360B6">
        <w:rPr>
          <w:sz w:val="28"/>
          <w:szCs w:val="28"/>
        </w:rPr>
        <w:t xml:space="preserve"> год. По сравнению с 201</w:t>
      </w:r>
      <w:r w:rsidR="009360B6" w:rsidRPr="009360B6">
        <w:rPr>
          <w:sz w:val="28"/>
          <w:szCs w:val="28"/>
        </w:rPr>
        <w:t>9</w:t>
      </w:r>
      <w:r w:rsidRPr="009360B6">
        <w:rPr>
          <w:sz w:val="28"/>
          <w:szCs w:val="28"/>
        </w:rPr>
        <w:t xml:space="preserve"> годом расходы у</w:t>
      </w:r>
      <w:r w:rsidR="009360B6" w:rsidRPr="009360B6">
        <w:rPr>
          <w:sz w:val="28"/>
          <w:szCs w:val="28"/>
        </w:rPr>
        <w:t>меньш</w:t>
      </w:r>
      <w:r w:rsidRPr="009360B6">
        <w:rPr>
          <w:sz w:val="28"/>
          <w:szCs w:val="28"/>
        </w:rPr>
        <w:t xml:space="preserve">ены на </w:t>
      </w:r>
      <w:r w:rsidR="009360B6" w:rsidRPr="009360B6">
        <w:rPr>
          <w:sz w:val="28"/>
          <w:szCs w:val="28"/>
        </w:rPr>
        <w:t>114,00</w:t>
      </w:r>
      <w:r w:rsidRPr="009360B6">
        <w:rPr>
          <w:sz w:val="28"/>
          <w:szCs w:val="28"/>
        </w:rPr>
        <w:t xml:space="preserve"> тыс. руб. (в 201</w:t>
      </w:r>
      <w:r w:rsidR="009360B6" w:rsidRPr="009360B6">
        <w:rPr>
          <w:sz w:val="28"/>
          <w:szCs w:val="28"/>
        </w:rPr>
        <w:t>9</w:t>
      </w:r>
      <w:r w:rsidRPr="009360B6">
        <w:rPr>
          <w:sz w:val="28"/>
          <w:szCs w:val="28"/>
        </w:rPr>
        <w:t xml:space="preserve"> году расходы на проведение выборов главы Ольгинского городского поселения и депутатов муниципального комитета Ольгинского городского поселения </w:t>
      </w:r>
      <w:r w:rsidR="009360B6" w:rsidRPr="009360B6">
        <w:rPr>
          <w:sz w:val="28"/>
          <w:szCs w:val="28"/>
        </w:rPr>
        <w:t>составляли 443,72 тыс. руб.</w:t>
      </w:r>
      <w:r w:rsidRPr="009360B6">
        <w:rPr>
          <w:sz w:val="28"/>
          <w:szCs w:val="28"/>
        </w:rPr>
        <w:t>).</w:t>
      </w:r>
    </w:p>
    <w:p w:rsidR="009360B6" w:rsidRPr="009360B6" w:rsidRDefault="009360B6" w:rsidP="00297225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297225" w:rsidRDefault="00297225" w:rsidP="0029722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9360B6">
        <w:rPr>
          <w:b/>
          <w:sz w:val="28"/>
          <w:szCs w:val="28"/>
        </w:rPr>
        <w:t xml:space="preserve">Раздел 0200 </w:t>
      </w:r>
      <w:r w:rsidR="009360B6" w:rsidRPr="009360B6">
        <w:rPr>
          <w:b/>
          <w:sz w:val="28"/>
          <w:szCs w:val="28"/>
        </w:rPr>
        <w:t>«</w:t>
      </w:r>
      <w:r w:rsidRPr="009360B6">
        <w:rPr>
          <w:b/>
          <w:sz w:val="28"/>
          <w:szCs w:val="28"/>
        </w:rPr>
        <w:t>Национальная оборона</w:t>
      </w:r>
      <w:r w:rsidR="009360B6" w:rsidRPr="009360B6">
        <w:rPr>
          <w:b/>
          <w:sz w:val="28"/>
          <w:szCs w:val="28"/>
        </w:rPr>
        <w:t>»</w:t>
      </w:r>
    </w:p>
    <w:p w:rsidR="00306C48" w:rsidRPr="00306C48" w:rsidRDefault="00306C48" w:rsidP="00297225">
      <w:pPr>
        <w:spacing w:line="360" w:lineRule="auto"/>
        <w:ind w:firstLine="709"/>
        <w:contextualSpacing/>
        <w:jc w:val="both"/>
        <w:rPr>
          <w:b/>
          <w:sz w:val="16"/>
          <w:szCs w:val="16"/>
        </w:rPr>
      </w:pPr>
    </w:p>
    <w:p w:rsidR="00297225" w:rsidRPr="009360B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360B6">
        <w:rPr>
          <w:b w:val="0"/>
          <w:sz w:val="28"/>
          <w:szCs w:val="28"/>
        </w:rPr>
        <w:t xml:space="preserve">По данному разделу осуществлены расходы бюджета Ольгинского городского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9360B6" w:rsidRPr="009360B6">
        <w:rPr>
          <w:b w:val="0"/>
          <w:sz w:val="28"/>
          <w:szCs w:val="28"/>
        </w:rPr>
        <w:t>410,57</w:t>
      </w:r>
      <w:r w:rsidRPr="009360B6">
        <w:rPr>
          <w:b w:val="0"/>
          <w:sz w:val="28"/>
          <w:szCs w:val="28"/>
        </w:rPr>
        <w:t xml:space="preserve"> тыс. руб. или 100% к утвержденным бюджетным назначениям. Доля расходов на национальную оборону в общей сумме расходов бюджета городского поселения составила </w:t>
      </w:r>
      <w:r w:rsidR="009360B6" w:rsidRPr="009360B6">
        <w:rPr>
          <w:b w:val="0"/>
          <w:sz w:val="28"/>
          <w:szCs w:val="28"/>
        </w:rPr>
        <w:t>1,50</w:t>
      </w:r>
      <w:r w:rsidRPr="009360B6">
        <w:rPr>
          <w:b w:val="0"/>
          <w:sz w:val="28"/>
          <w:szCs w:val="28"/>
        </w:rPr>
        <w:t xml:space="preserve"> %. Финансовое обеспечение указанных расходных полномочий осуществлялось за счет субвенций, поступивших из федерального бюджета в соответствии с Федеральным законом от 28.03.1998 № 53-ФЗ "О воинской обязанности и военной службе". По сравнению с 201</w:t>
      </w:r>
      <w:r w:rsidR="009360B6" w:rsidRPr="009360B6">
        <w:rPr>
          <w:b w:val="0"/>
          <w:sz w:val="28"/>
          <w:szCs w:val="28"/>
        </w:rPr>
        <w:t>9</w:t>
      </w:r>
      <w:r w:rsidRPr="009360B6">
        <w:rPr>
          <w:b w:val="0"/>
          <w:sz w:val="28"/>
          <w:szCs w:val="28"/>
        </w:rPr>
        <w:t xml:space="preserve"> годом расходы увеличены на </w:t>
      </w:r>
      <w:r w:rsidR="009360B6" w:rsidRPr="009360B6">
        <w:rPr>
          <w:b w:val="0"/>
          <w:sz w:val="28"/>
          <w:szCs w:val="28"/>
        </w:rPr>
        <w:t xml:space="preserve">77,38 </w:t>
      </w:r>
      <w:r w:rsidRPr="009360B6">
        <w:rPr>
          <w:b w:val="0"/>
          <w:sz w:val="28"/>
          <w:szCs w:val="28"/>
        </w:rPr>
        <w:t>тыс. руб. (исполнение за 201</w:t>
      </w:r>
      <w:r w:rsidR="009360B6" w:rsidRPr="009360B6">
        <w:rPr>
          <w:b w:val="0"/>
          <w:sz w:val="28"/>
          <w:szCs w:val="28"/>
        </w:rPr>
        <w:t>9</w:t>
      </w:r>
      <w:r w:rsidRPr="009360B6">
        <w:rPr>
          <w:b w:val="0"/>
          <w:sz w:val="28"/>
          <w:szCs w:val="28"/>
        </w:rPr>
        <w:t xml:space="preserve"> год составило 3</w:t>
      </w:r>
      <w:r w:rsidR="009360B6" w:rsidRPr="009360B6">
        <w:rPr>
          <w:b w:val="0"/>
          <w:sz w:val="28"/>
          <w:szCs w:val="28"/>
        </w:rPr>
        <w:t>3</w:t>
      </w:r>
      <w:r w:rsidRPr="009360B6">
        <w:rPr>
          <w:b w:val="0"/>
          <w:sz w:val="28"/>
          <w:szCs w:val="28"/>
        </w:rPr>
        <w:t>3,</w:t>
      </w:r>
      <w:r w:rsidR="009360B6" w:rsidRPr="009360B6">
        <w:rPr>
          <w:b w:val="0"/>
          <w:sz w:val="28"/>
          <w:szCs w:val="28"/>
        </w:rPr>
        <w:t>1</w:t>
      </w:r>
      <w:r w:rsidRPr="009360B6">
        <w:rPr>
          <w:b w:val="0"/>
          <w:sz w:val="28"/>
          <w:szCs w:val="28"/>
        </w:rPr>
        <w:t xml:space="preserve">9 тыс. руб.) </w:t>
      </w:r>
    </w:p>
    <w:p w:rsidR="00297225" w:rsidRPr="009360B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297225" w:rsidRPr="009360B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0B6">
        <w:rPr>
          <w:sz w:val="28"/>
          <w:szCs w:val="28"/>
        </w:rPr>
        <w:t xml:space="preserve">Раздел 0300 </w:t>
      </w:r>
      <w:r w:rsidR="009360B6" w:rsidRPr="009360B6">
        <w:rPr>
          <w:sz w:val="28"/>
          <w:szCs w:val="28"/>
        </w:rPr>
        <w:t>«</w:t>
      </w:r>
      <w:r w:rsidRPr="009360B6">
        <w:rPr>
          <w:sz w:val="28"/>
          <w:szCs w:val="28"/>
        </w:rPr>
        <w:t>Национальная безопасность и правоохранительная деятельность</w:t>
      </w:r>
      <w:r w:rsidR="009360B6" w:rsidRPr="009360B6">
        <w:rPr>
          <w:sz w:val="28"/>
          <w:szCs w:val="28"/>
        </w:rPr>
        <w:t>»</w:t>
      </w:r>
    </w:p>
    <w:p w:rsidR="009360B6" w:rsidRDefault="009360B6" w:rsidP="0029722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60B6">
        <w:rPr>
          <w:sz w:val="28"/>
          <w:szCs w:val="28"/>
        </w:rPr>
        <w:t xml:space="preserve">По данному разделу утвержденные бюджетные назначения в сумме </w:t>
      </w:r>
      <w:r>
        <w:rPr>
          <w:sz w:val="28"/>
          <w:szCs w:val="28"/>
        </w:rPr>
        <w:t>128,44</w:t>
      </w:r>
      <w:r w:rsidRPr="009360B6">
        <w:rPr>
          <w:sz w:val="28"/>
          <w:szCs w:val="28"/>
        </w:rPr>
        <w:t xml:space="preserve"> тыс. руб. исполнены в сумме </w:t>
      </w:r>
      <w:r>
        <w:rPr>
          <w:sz w:val="28"/>
          <w:szCs w:val="28"/>
        </w:rPr>
        <w:t>128,44</w:t>
      </w:r>
      <w:r w:rsidRPr="009360B6">
        <w:rPr>
          <w:sz w:val="28"/>
          <w:szCs w:val="28"/>
        </w:rPr>
        <w:t xml:space="preserve"> тыс. руб., или на 100,00 % (первоначально </w:t>
      </w:r>
      <w:r w:rsidRPr="009360B6">
        <w:rPr>
          <w:sz w:val="28"/>
          <w:szCs w:val="28"/>
        </w:rPr>
        <w:lastRenderedPageBreak/>
        <w:t>расходы по данному разделу планировались</w:t>
      </w:r>
      <w:r>
        <w:rPr>
          <w:sz w:val="28"/>
          <w:szCs w:val="28"/>
        </w:rPr>
        <w:t xml:space="preserve"> в сумме 720,00 тыс. руб.</w:t>
      </w:r>
      <w:r w:rsidRPr="009360B6">
        <w:rPr>
          <w:sz w:val="28"/>
          <w:szCs w:val="28"/>
        </w:rPr>
        <w:t>). В 201</w:t>
      </w:r>
      <w:r w:rsidR="000C115A">
        <w:rPr>
          <w:sz w:val="28"/>
          <w:szCs w:val="28"/>
        </w:rPr>
        <w:t>9</w:t>
      </w:r>
      <w:r w:rsidRPr="009360B6">
        <w:rPr>
          <w:sz w:val="28"/>
          <w:szCs w:val="28"/>
        </w:rPr>
        <w:t xml:space="preserve"> году расходы по данному разделу не осуществлялись. Доля расходов на национальную безопасность и правоохранительную деятельность в общей сумме расходов бюджета городского поселения составила </w:t>
      </w:r>
      <w:r w:rsidR="000C115A">
        <w:rPr>
          <w:sz w:val="28"/>
          <w:szCs w:val="28"/>
        </w:rPr>
        <w:t>0,47</w:t>
      </w:r>
      <w:r w:rsidRPr="009360B6">
        <w:rPr>
          <w:sz w:val="28"/>
          <w:szCs w:val="28"/>
        </w:rPr>
        <w:t xml:space="preserve"> %.</w:t>
      </w:r>
    </w:p>
    <w:p w:rsidR="00297225" w:rsidRPr="000C115A" w:rsidRDefault="00297225" w:rsidP="00297225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297225" w:rsidRPr="000C115A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15A">
        <w:rPr>
          <w:sz w:val="28"/>
          <w:szCs w:val="28"/>
        </w:rPr>
        <w:t xml:space="preserve">Раздел 0400 </w:t>
      </w:r>
      <w:r w:rsidR="000C115A">
        <w:rPr>
          <w:sz w:val="28"/>
          <w:szCs w:val="28"/>
        </w:rPr>
        <w:t>«</w:t>
      </w:r>
      <w:r w:rsidRPr="000C115A">
        <w:rPr>
          <w:sz w:val="28"/>
          <w:szCs w:val="28"/>
        </w:rPr>
        <w:t>Национальная экономика</w:t>
      </w:r>
      <w:r w:rsidR="000C115A">
        <w:rPr>
          <w:sz w:val="28"/>
          <w:szCs w:val="28"/>
        </w:rPr>
        <w:t>»</w:t>
      </w:r>
    </w:p>
    <w:p w:rsidR="00297225" w:rsidRPr="000C115A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297225" w:rsidRPr="009A08B3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A08B3">
        <w:rPr>
          <w:b w:val="0"/>
          <w:sz w:val="28"/>
          <w:szCs w:val="28"/>
        </w:rPr>
        <w:t xml:space="preserve">По данному разделу утвержденные бюджетные назначения в сумме </w:t>
      </w:r>
      <w:r w:rsidR="000C115A" w:rsidRPr="009A08B3">
        <w:rPr>
          <w:b w:val="0"/>
          <w:sz w:val="28"/>
          <w:szCs w:val="28"/>
        </w:rPr>
        <w:t>6081,51</w:t>
      </w:r>
      <w:r w:rsidRPr="009A08B3">
        <w:rPr>
          <w:b w:val="0"/>
          <w:sz w:val="28"/>
          <w:szCs w:val="28"/>
        </w:rPr>
        <w:t xml:space="preserve"> тыс. руб. исполнены в сумме </w:t>
      </w:r>
      <w:r w:rsidR="000C115A" w:rsidRPr="009A08B3">
        <w:rPr>
          <w:b w:val="0"/>
          <w:sz w:val="28"/>
          <w:szCs w:val="28"/>
        </w:rPr>
        <w:t>5805,42</w:t>
      </w:r>
      <w:r w:rsidRPr="009A08B3">
        <w:rPr>
          <w:b w:val="0"/>
          <w:sz w:val="28"/>
          <w:szCs w:val="28"/>
        </w:rPr>
        <w:t xml:space="preserve"> тыс. руб., или на </w:t>
      </w:r>
      <w:r w:rsidR="00A42474" w:rsidRPr="009A08B3">
        <w:rPr>
          <w:b w:val="0"/>
          <w:sz w:val="28"/>
          <w:szCs w:val="28"/>
        </w:rPr>
        <w:t>95,46</w:t>
      </w:r>
      <w:r w:rsidRPr="009A08B3">
        <w:rPr>
          <w:b w:val="0"/>
          <w:sz w:val="28"/>
          <w:szCs w:val="28"/>
        </w:rPr>
        <w:t xml:space="preserve"> %, в том числе израсходовано: </w:t>
      </w:r>
    </w:p>
    <w:p w:rsidR="005579E8" w:rsidRP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4431D">
        <w:rPr>
          <w:b w:val="0"/>
          <w:sz w:val="28"/>
          <w:szCs w:val="28"/>
        </w:rPr>
        <w:t xml:space="preserve">- в рамках муниципальной программы </w:t>
      </w:r>
      <w:r w:rsidR="009A08B3" w:rsidRPr="00D4431D">
        <w:rPr>
          <w:b w:val="0"/>
          <w:sz w:val="28"/>
          <w:szCs w:val="28"/>
        </w:rPr>
        <w:t>«</w:t>
      </w:r>
      <w:r w:rsidRPr="00D4431D">
        <w:rPr>
          <w:b w:val="0"/>
          <w:sz w:val="28"/>
          <w:szCs w:val="28"/>
        </w:rPr>
        <w:t>Ремонт и содержание автомобильных дорог общего пользования местного значения Ольгинского городского поселения на 20</w:t>
      </w:r>
      <w:r w:rsidR="009A08B3" w:rsidRPr="00D4431D">
        <w:rPr>
          <w:b w:val="0"/>
          <w:sz w:val="28"/>
          <w:szCs w:val="28"/>
        </w:rPr>
        <w:t>20</w:t>
      </w:r>
      <w:r w:rsidRPr="00D4431D">
        <w:rPr>
          <w:b w:val="0"/>
          <w:sz w:val="28"/>
          <w:szCs w:val="28"/>
        </w:rPr>
        <w:t xml:space="preserve"> - 202</w:t>
      </w:r>
      <w:r w:rsidR="009A08B3" w:rsidRPr="00D4431D">
        <w:rPr>
          <w:b w:val="0"/>
          <w:sz w:val="28"/>
          <w:szCs w:val="28"/>
        </w:rPr>
        <w:t>2</w:t>
      </w:r>
      <w:r w:rsidRPr="00D4431D">
        <w:rPr>
          <w:b w:val="0"/>
          <w:sz w:val="28"/>
          <w:szCs w:val="28"/>
        </w:rPr>
        <w:t xml:space="preserve"> годы</w:t>
      </w:r>
      <w:r w:rsidR="009A08B3" w:rsidRPr="00D4431D">
        <w:rPr>
          <w:b w:val="0"/>
          <w:sz w:val="28"/>
          <w:szCs w:val="28"/>
        </w:rPr>
        <w:t>»</w:t>
      </w:r>
      <w:r w:rsidRPr="00D4431D">
        <w:rPr>
          <w:b w:val="0"/>
          <w:sz w:val="28"/>
          <w:szCs w:val="28"/>
        </w:rPr>
        <w:t xml:space="preserve"> на расходы по </w:t>
      </w:r>
      <w:r w:rsidR="005142D2" w:rsidRPr="00D4431D">
        <w:rPr>
          <w:b w:val="0"/>
          <w:sz w:val="28"/>
          <w:szCs w:val="28"/>
        </w:rPr>
        <w:t xml:space="preserve">текущему </w:t>
      </w:r>
      <w:r w:rsidRPr="00D4431D">
        <w:rPr>
          <w:b w:val="0"/>
          <w:sz w:val="28"/>
          <w:szCs w:val="28"/>
        </w:rPr>
        <w:t>ремонт</w:t>
      </w:r>
      <w:r w:rsidR="005142D2" w:rsidRPr="00D4431D">
        <w:rPr>
          <w:b w:val="0"/>
          <w:sz w:val="28"/>
          <w:szCs w:val="28"/>
        </w:rPr>
        <w:t>у</w:t>
      </w:r>
      <w:r w:rsidRPr="00D4431D">
        <w:rPr>
          <w:b w:val="0"/>
          <w:sz w:val="28"/>
          <w:szCs w:val="28"/>
        </w:rPr>
        <w:t xml:space="preserve"> дороги в пгт Ольга по ул. </w:t>
      </w:r>
      <w:r w:rsidR="005142D2" w:rsidRPr="00D4431D">
        <w:rPr>
          <w:b w:val="0"/>
          <w:sz w:val="28"/>
          <w:szCs w:val="28"/>
        </w:rPr>
        <w:t>Октябр</w:t>
      </w:r>
      <w:r w:rsidRPr="00D4431D">
        <w:rPr>
          <w:b w:val="0"/>
          <w:sz w:val="28"/>
          <w:szCs w:val="28"/>
        </w:rPr>
        <w:t>ьская от дома № 1 до дома № 2</w:t>
      </w:r>
      <w:r w:rsidR="005142D2" w:rsidRPr="00D4431D">
        <w:rPr>
          <w:b w:val="0"/>
          <w:sz w:val="28"/>
          <w:szCs w:val="28"/>
        </w:rPr>
        <w:t>1, по составлению сметных расчетов, приобретению и</w:t>
      </w:r>
      <w:r w:rsidRPr="00D4431D">
        <w:rPr>
          <w:b w:val="0"/>
          <w:sz w:val="28"/>
          <w:szCs w:val="28"/>
        </w:rPr>
        <w:t xml:space="preserve"> установк</w:t>
      </w:r>
      <w:r w:rsidR="005142D2" w:rsidRPr="00D4431D">
        <w:rPr>
          <w:b w:val="0"/>
          <w:sz w:val="28"/>
          <w:szCs w:val="28"/>
        </w:rPr>
        <w:t>е</w:t>
      </w:r>
      <w:r w:rsidRPr="00D4431D">
        <w:rPr>
          <w:b w:val="0"/>
          <w:sz w:val="28"/>
          <w:szCs w:val="28"/>
        </w:rPr>
        <w:t xml:space="preserve"> лотков по ул. Дзержинского дом № </w:t>
      </w:r>
      <w:r w:rsidR="005142D2" w:rsidRPr="00D4431D">
        <w:rPr>
          <w:b w:val="0"/>
          <w:sz w:val="28"/>
          <w:szCs w:val="28"/>
        </w:rPr>
        <w:t xml:space="preserve">27 - </w:t>
      </w:r>
      <w:r w:rsidRPr="00D4431D">
        <w:rPr>
          <w:b w:val="0"/>
          <w:sz w:val="28"/>
          <w:szCs w:val="28"/>
        </w:rPr>
        <w:t xml:space="preserve">29, </w:t>
      </w:r>
      <w:r w:rsidR="005142D2" w:rsidRPr="00D4431D">
        <w:rPr>
          <w:b w:val="0"/>
          <w:sz w:val="28"/>
          <w:szCs w:val="28"/>
        </w:rPr>
        <w:t>по асфальтированию парковки автотранспорта по ул. Комсомольская дом № 38</w:t>
      </w:r>
      <w:r w:rsidRPr="00D4431D">
        <w:rPr>
          <w:b w:val="0"/>
          <w:sz w:val="28"/>
          <w:szCs w:val="28"/>
        </w:rPr>
        <w:t xml:space="preserve">, </w:t>
      </w:r>
      <w:r w:rsidR="005142D2" w:rsidRPr="00D4431D">
        <w:rPr>
          <w:b w:val="0"/>
          <w:sz w:val="28"/>
          <w:szCs w:val="28"/>
        </w:rPr>
        <w:t xml:space="preserve">на работы по нанесению горизонтальной дорожной разметки «Пешеходный переход», за разработку проекта организации дорожного движения в п. Ольга, </w:t>
      </w:r>
      <w:r w:rsidRPr="00D4431D">
        <w:rPr>
          <w:b w:val="0"/>
          <w:sz w:val="28"/>
          <w:szCs w:val="28"/>
        </w:rPr>
        <w:t>на приобретение запасных частей на автогрейдер</w:t>
      </w:r>
      <w:r w:rsidR="00D4431D" w:rsidRPr="00D4431D">
        <w:rPr>
          <w:b w:val="0"/>
          <w:sz w:val="28"/>
          <w:szCs w:val="28"/>
        </w:rPr>
        <w:t>, на расходы по уличному освещению</w:t>
      </w:r>
      <w:r w:rsidRPr="00D4431D">
        <w:rPr>
          <w:b w:val="0"/>
          <w:sz w:val="28"/>
          <w:szCs w:val="28"/>
        </w:rPr>
        <w:t xml:space="preserve"> на общую сумму </w:t>
      </w:r>
      <w:r w:rsidR="009A08B3" w:rsidRPr="00D4431D">
        <w:rPr>
          <w:b w:val="0"/>
          <w:sz w:val="28"/>
          <w:szCs w:val="28"/>
        </w:rPr>
        <w:t>4322,79</w:t>
      </w:r>
      <w:r w:rsidRPr="00D4431D">
        <w:rPr>
          <w:b w:val="0"/>
          <w:sz w:val="28"/>
          <w:szCs w:val="28"/>
        </w:rPr>
        <w:t xml:space="preserve"> тыс. руб. </w:t>
      </w:r>
    </w:p>
    <w:p w:rsid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4431D">
        <w:rPr>
          <w:b w:val="0"/>
          <w:sz w:val="28"/>
          <w:szCs w:val="28"/>
        </w:rPr>
        <w:t>Кроме того</w:t>
      </w:r>
      <w:r w:rsidR="006C7128" w:rsidRPr="00D4431D">
        <w:rPr>
          <w:b w:val="0"/>
          <w:sz w:val="28"/>
          <w:szCs w:val="28"/>
        </w:rPr>
        <w:t>,</w:t>
      </w:r>
      <w:r w:rsidRPr="00D4431D">
        <w:rPr>
          <w:b w:val="0"/>
          <w:sz w:val="28"/>
          <w:szCs w:val="28"/>
        </w:rPr>
        <w:t xml:space="preserve"> МУП </w:t>
      </w:r>
      <w:r w:rsidR="005579E8" w:rsidRPr="00D4431D">
        <w:rPr>
          <w:b w:val="0"/>
          <w:sz w:val="28"/>
          <w:szCs w:val="28"/>
        </w:rPr>
        <w:t>«</w:t>
      </w:r>
      <w:r w:rsidRPr="00D4431D">
        <w:rPr>
          <w:b w:val="0"/>
          <w:sz w:val="28"/>
          <w:szCs w:val="28"/>
        </w:rPr>
        <w:t>ЖКХ Ольга</w:t>
      </w:r>
      <w:r w:rsidR="005579E8" w:rsidRPr="00D4431D">
        <w:rPr>
          <w:b w:val="0"/>
          <w:sz w:val="28"/>
          <w:szCs w:val="28"/>
        </w:rPr>
        <w:t>»</w:t>
      </w:r>
      <w:r w:rsidRPr="00D4431D">
        <w:rPr>
          <w:b w:val="0"/>
          <w:sz w:val="28"/>
          <w:szCs w:val="28"/>
        </w:rPr>
        <w:t xml:space="preserve"> выделены субсидии на возмещение затрат в связи с выполнением работ, услуг по доро</w:t>
      </w:r>
      <w:r w:rsidR="005579E8" w:rsidRPr="00D4431D">
        <w:rPr>
          <w:b w:val="0"/>
          <w:sz w:val="28"/>
          <w:szCs w:val="28"/>
        </w:rPr>
        <w:t>ж</w:t>
      </w:r>
      <w:r w:rsidRPr="00D4431D">
        <w:rPr>
          <w:b w:val="0"/>
          <w:sz w:val="28"/>
          <w:szCs w:val="28"/>
        </w:rPr>
        <w:t xml:space="preserve">ной деятельности на сумму </w:t>
      </w:r>
      <w:r w:rsidR="005579E8" w:rsidRPr="00D4431D">
        <w:rPr>
          <w:b w:val="0"/>
          <w:sz w:val="28"/>
          <w:szCs w:val="28"/>
        </w:rPr>
        <w:t>1482,63</w:t>
      </w:r>
      <w:r w:rsidRPr="00D4431D">
        <w:rPr>
          <w:b w:val="0"/>
          <w:sz w:val="28"/>
          <w:szCs w:val="28"/>
        </w:rPr>
        <w:t xml:space="preserve"> тыс. руб. </w:t>
      </w:r>
    </w:p>
    <w:p w:rsidR="00297225" w:rsidRP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4431D">
        <w:rPr>
          <w:b w:val="0"/>
          <w:sz w:val="28"/>
          <w:szCs w:val="28"/>
        </w:rPr>
        <w:t xml:space="preserve">Всего в рамках муниципальной программы </w:t>
      </w:r>
      <w:r w:rsidR="00D4431D" w:rsidRPr="00D4431D">
        <w:rPr>
          <w:b w:val="0"/>
          <w:sz w:val="28"/>
          <w:szCs w:val="28"/>
        </w:rPr>
        <w:t xml:space="preserve">«Ремонт и содержание автомобильных дорог общего пользования местного значения Ольгинского городского поселения на 2020 - 2022 годы» </w:t>
      </w:r>
      <w:r w:rsidRPr="00D4431D">
        <w:rPr>
          <w:b w:val="0"/>
          <w:sz w:val="28"/>
          <w:szCs w:val="28"/>
        </w:rPr>
        <w:t xml:space="preserve">израсходовано </w:t>
      </w:r>
      <w:r w:rsidR="00D4431D" w:rsidRPr="00D4431D">
        <w:rPr>
          <w:b w:val="0"/>
          <w:sz w:val="28"/>
          <w:szCs w:val="28"/>
        </w:rPr>
        <w:t>5805,42</w:t>
      </w:r>
      <w:r w:rsidRPr="00D4431D">
        <w:rPr>
          <w:b w:val="0"/>
          <w:sz w:val="28"/>
          <w:szCs w:val="28"/>
        </w:rPr>
        <w:t xml:space="preserve"> тыс. руб. </w:t>
      </w:r>
    </w:p>
    <w:p w:rsidR="00297225" w:rsidRP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4431D">
        <w:rPr>
          <w:b w:val="0"/>
          <w:sz w:val="28"/>
          <w:szCs w:val="28"/>
        </w:rPr>
        <w:t xml:space="preserve">Доля расходов на национальную экономику в общей сумме расходов бюджета городского поселения составила </w:t>
      </w:r>
      <w:r w:rsidR="00D4431D">
        <w:rPr>
          <w:b w:val="0"/>
          <w:sz w:val="28"/>
          <w:szCs w:val="28"/>
        </w:rPr>
        <w:t>21,21</w:t>
      </w:r>
      <w:r w:rsidRPr="00D4431D">
        <w:rPr>
          <w:b w:val="0"/>
          <w:sz w:val="28"/>
          <w:szCs w:val="28"/>
        </w:rPr>
        <w:t xml:space="preserve"> %.</w:t>
      </w:r>
    </w:p>
    <w:p w:rsidR="00297225" w:rsidRP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4431D">
        <w:rPr>
          <w:b w:val="0"/>
          <w:sz w:val="28"/>
          <w:szCs w:val="28"/>
        </w:rPr>
        <w:t>По сравнению с 201</w:t>
      </w:r>
      <w:r w:rsidR="00D4431D" w:rsidRPr="00D4431D">
        <w:rPr>
          <w:b w:val="0"/>
          <w:sz w:val="28"/>
          <w:szCs w:val="28"/>
        </w:rPr>
        <w:t>9</w:t>
      </w:r>
      <w:r w:rsidRPr="00D4431D">
        <w:rPr>
          <w:b w:val="0"/>
          <w:sz w:val="28"/>
          <w:szCs w:val="28"/>
        </w:rPr>
        <w:t xml:space="preserve"> годом расходы увеличены на сумму </w:t>
      </w:r>
      <w:r w:rsidR="00D4431D" w:rsidRPr="00D4431D">
        <w:rPr>
          <w:b w:val="0"/>
          <w:sz w:val="28"/>
          <w:szCs w:val="28"/>
        </w:rPr>
        <w:t>150,39</w:t>
      </w:r>
      <w:r w:rsidRPr="00D4431D">
        <w:rPr>
          <w:b w:val="0"/>
          <w:sz w:val="28"/>
          <w:szCs w:val="28"/>
        </w:rPr>
        <w:t xml:space="preserve"> тыс. руб. Исполнение за предыдущий отчетный период составило </w:t>
      </w:r>
      <w:r w:rsidR="00D4431D" w:rsidRPr="00D4431D">
        <w:rPr>
          <w:b w:val="0"/>
          <w:sz w:val="28"/>
          <w:szCs w:val="28"/>
        </w:rPr>
        <w:t>5655,03</w:t>
      </w:r>
      <w:r w:rsidRPr="00D4431D">
        <w:rPr>
          <w:b w:val="0"/>
          <w:sz w:val="28"/>
          <w:szCs w:val="28"/>
        </w:rPr>
        <w:t xml:space="preserve"> тыс. руб. </w:t>
      </w:r>
    </w:p>
    <w:p w:rsidR="00297225" w:rsidRP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297225" w:rsidRP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431D">
        <w:rPr>
          <w:sz w:val="28"/>
          <w:szCs w:val="28"/>
        </w:rPr>
        <w:t>Раздел 0500 "Жилищно-коммунальное хозяйство"</w:t>
      </w:r>
    </w:p>
    <w:p w:rsidR="00297225" w:rsidRP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297225" w:rsidRP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4431D">
        <w:rPr>
          <w:b w:val="0"/>
          <w:sz w:val="28"/>
          <w:szCs w:val="28"/>
        </w:rPr>
        <w:t xml:space="preserve">В результате внесения изменений в бюджет городского поселения увеличены плановые бюджетные ассигнования на </w:t>
      </w:r>
      <w:r w:rsidR="00D4431D" w:rsidRPr="00D4431D">
        <w:rPr>
          <w:b w:val="0"/>
          <w:sz w:val="28"/>
          <w:szCs w:val="28"/>
        </w:rPr>
        <w:t>9013,99</w:t>
      </w:r>
      <w:r w:rsidRPr="00D4431D">
        <w:rPr>
          <w:b w:val="0"/>
          <w:sz w:val="28"/>
          <w:szCs w:val="28"/>
        </w:rPr>
        <w:t xml:space="preserve"> тыс. руб.</w:t>
      </w:r>
      <w:r w:rsidRPr="00D4431D">
        <w:rPr>
          <w:b w:val="0"/>
          <w:sz w:val="16"/>
          <w:szCs w:val="16"/>
        </w:rPr>
        <w:t xml:space="preserve"> </w:t>
      </w:r>
      <w:r w:rsidRPr="00D4431D">
        <w:rPr>
          <w:b w:val="0"/>
          <w:sz w:val="28"/>
          <w:szCs w:val="28"/>
        </w:rPr>
        <w:t xml:space="preserve">Исполнение по данному разделу составляет </w:t>
      </w:r>
      <w:r w:rsidR="00D4431D" w:rsidRPr="00D4431D">
        <w:rPr>
          <w:b w:val="0"/>
          <w:sz w:val="28"/>
          <w:szCs w:val="28"/>
        </w:rPr>
        <w:t>9736,04</w:t>
      </w:r>
      <w:r w:rsidRPr="00D4431D">
        <w:rPr>
          <w:b w:val="0"/>
          <w:sz w:val="28"/>
          <w:szCs w:val="28"/>
        </w:rPr>
        <w:t xml:space="preserve"> тыс. руб. (</w:t>
      </w:r>
      <w:r w:rsidR="00D4431D" w:rsidRPr="00D4431D">
        <w:rPr>
          <w:b w:val="0"/>
          <w:sz w:val="28"/>
          <w:szCs w:val="28"/>
        </w:rPr>
        <w:t>82,66</w:t>
      </w:r>
      <w:r w:rsidRPr="00D4431D">
        <w:rPr>
          <w:b w:val="0"/>
          <w:sz w:val="28"/>
          <w:szCs w:val="28"/>
        </w:rPr>
        <w:t xml:space="preserve"> процент</w:t>
      </w:r>
      <w:r w:rsidR="00D4431D" w:rsidRPr="00D4431D">
        <w:rPr>
          <w:b w:val="0"/>
          <w:sz w:val="28"/>
          <w:szCs w:val="28"/>
        </w:rPr>
        <w:t>ов</w:t>
      </w:r>
      <w:r w:rsidRPr="00D4431D">
        <w:rPr>
          <w:b w:val="0"/>
          <w:sz w:val="28"/>
          <w:szCs w:val="28"/>
        </w:rPr>
        <w:t xml:space="preserve">) при плане </w:t>
      </w:r>
      <w:r w:rsidR="00D4431D" w:rsidRPr="00D4431D">
        <w:rPr>
          <w:b w:val="0"/>
          <w:sz w:val="28"/>
          <w:szCs w:val="28"/>
        </w:rPr>
        <w:t>11778,99</w:t>
      </w:r>
      <w:r w:rsidRPr="00D4431D">
        <w:rPr>
          <w:b w:val="0"/>
          <w:sz w:val="28"/>
          <w:szCs w:val="28"/>
        </w:rPr>
        <w:t xml:space="preserve"> тыс. руб. Доля расходов на жилищно-коммунальное хозяйство в общей сумме расходов бюджета городского поселения составила </w:t>
      </w:r>
      <w:r w:rsidR="00D4431D" w:rsidRPr="00D4431D">
        <w:rPr>
          <w:b w:val="0"/>
          <w:sz w:val="28"/>
          <w:szCs w:val="28"/>
        </w:rPr>
        <w:t>35,57</w:t>
      </w:r>
      <w:r w:rsidRPr="00D4431D">
        <w:rPr>
          <w:b w:val="0"/>
          <w:sz w:val="28"/>
          <w:szCs w:val="28"/>
        </w:rPr>
        <w:t xml:space="preserve"> %.</w:t>
      </w:r>
    </w:p>
    <w:p w:rsidR="00297225" w:rsidRPr="00D4431D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4431D">
        <w:rPr>
          <w:b w:val="0"/>
          <w:sz w:val="28"/>
          <w:szCs w:val="28"/>
        </w:rPr>
        <w:t>По сравнению с 201</w:t>
      </w:r>
      <w:r w:rsidR="00D4431D" w:rsidRPr="00D4431D">
        <w:rPr>
          <w:b w:val="0"/>
          <w:sz w:val="28"/>
          <w:szCs w:val="28"/>
        </w:rPr>
        <w:t>9</w:t>
      </w:r>
      <w:r w:rsidRPr="00D4431D">
        <w:rPr>
          <w:b w:val="0"/>
          <w:sz w:val="28"/>
          <w:szCs w:val="28"/>
        </w:rPr>
        <w:t xml:space="preserve"> годом расходы у</w:t>
      </w:r>
      <w:r w:rsidR="00D4431D" w:rsidRPr="00D4431D">
        <w:rPr>
          <w:b w:val="0"/>
          <w:sz w:val="28"/>
          <w:szCs w:val="28"/>
        </w:rPr>
        <w:t>велич</w:t>
      </w:r>
      <w:r w:rsidRPr="00D4431D">
        <w:rPr>
          <w:b w:val="0"/>
          <w:sz w:val="28"/>
          <w:szCs w:val="28"/>
        </w:rPr>
        <w:t xml:space="preserve">ены на сумму </w:t>
      </w:r>
      <w:r w:rsidR="00D4431D" w:rsidRPr="00D4431D">
        <w:rPr>
          <w:b w:val="0"/>
          <w:sz w:val="28"/>
          <w:szCs w:val="28"/>
        </w:rPr>
        <w:t>2429,27</w:t>
      </w:r>
      <w:r w:rsidRPr="00D4431D">
        <w:rPr>
          <w:b w:val="0"/>
          <w:sz w:val="28"/>
          <w:szCs w:val="28"/>
        </w:rPr>
        <w:t xml:space="preserve"> тыс. руб. Исполнение за предыдущий отчетный период составило </w:t>
      </w:r>
      <w:r w:rsidR="00D4431D" w:rsidRPr="00D4431D">
        <w:rPr>
          <w:b w:val="0"/>
          <w:sz w:val="28"/>
          <w:szCs w:val="28"/>
        </w:rPr>
        <w:t>7306,77</w:t>
      </w:r>
      <w:r w:rsidRPr="00D4431D">
        <w:rPr>
          <w:b w:val="0"/>
          <w:sz w:val="28"/>
          <w:szCs w:val="28"/>
        </w:rPr>
        <w:t xml:space="preserve"> тыс. руб. </w:t>
      </w:r>
    </w:p>
    <w:p w:rsidR="00297225" w:rsidRPr="003B28D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B28D6">
        <w:rPr>
          <w:b w:val="0"/>
          <w:sz w:val="28"/>
          <w:szCs w:val="28"/>
        </w:rPr>
        <w:t xml:space="preserve">По подразделу "Жилищное хозяйство" в рамках муниципальной программы </w:t>
      </w:r>
      <w:r w:rsidR="003B28D6" w:rsidRPr="003B28D6">
        <w:rPr>
          <w:b w:val="0"/>
          <w:sz w:val="28"/>
          <w:szCs w:val="28"/>
        </w:rPr>
        <w:t>«Модернизация и реформирование жилищно-коммунального хозяйства Ольгинского городского поселения на 2020 -2022 годы»</w:t>
      </w:r>
      <w:r w:rsidRPr="003B28D6">
        <w:rPr>
          <w:b w:val="0"/>
          <w:sz w:val="28"/>
          <w:szCs w:val="28"/>
        </w:rPr>
        <w:t xml:space="preserve"> при плане </w:t>
      </w:r>
      <w:r w:rsidR="003B28D6" w:rsidRPr="003B28D6">
        <w:rPr>
          <w:b w:val="0"/>
          <w:sz w:val="28"/>
          <w:szCs w:val="28"/>
        </w:rPr>
        <w:t>681,11</w:t>
      </w:r>
      <w:r w:rsidRPr="003B28D6">
        <w:rPr>
          <w:b w:val="0"/>
          <w:sz w:val="28"/>
          <w:szCs w:val="28"/>
        </w:rPr>
        <w:t xml:space="preserve"> тыс. руб., фактически осуществлены расходы в сумме </w:t>
      </w:r>
      <w:r w:rsidR="003B28D6" w:rsidRPr="003B28D6">
        <w:rPr>
          <w:b w:val="0"/>
          <w:sz w:val="28"/>
          <w:szCs w:val="28"/>
        </w:rPr>
        <w:t>675,43</w:t>
      </w:r>
      <w:r w:rsidRPr="003B28D6">
        <w:rPr>
          <w:b w:val="0"/>
          <w:sz w:val="28"/>
          <w:szCs w:val="28"/>
        </w:rPr>
        <w:t xml:space="preserve"> тыс. руб., или на </w:t>
      </w:r>
      <w:r w:rsidR="003B28D6" w:rsidRPr="003B28D6">
        <w:rPr>
          <w:b w:val="0"/>
          <w:sz w:val="28"/>
          <w:szCs w:val="28"/>
        </w:rPr>
        <w:t>99,17</w:t>
      </w:r>
      <w:r w:rsidRPr="003B28D6">
        <w:rPr>
          <w:b w:val="0"/>
          <w:sz w:val="28"/>
          <w:szCs w:val="28"/>
        </w:rPr>
        <w:t xml:space="preserve"> процент</w:t>
      </w:r>
      <w:r w:rsidR="003B28D6" w:rsidRPr="003B28D6">
        <w:rPr>
          <w:b w:val="0"/>
          <w:sz w:val="28"/>
          <w:szCs w:val="28"/>
        </w:rPr>
        <w:t>ов</w:t>
      </w:r>
      <w:r w:rsidRPr="003B28D6">
        <w:rPr>
          <w:b w:val="0"/>
          <w:sz w:val="28"/>
          <w:szCs w:val="28"/>
        </w:rPr>
        <w:t>. Расходы направлены:</w:t>
      </w:r>
    </w:p>
    <w:p w:rsidR="00297225" w:rsidRPr="003B28D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B28D6">
        <w:rPr>
          <w:b w:val="0"/>
          <w:sz w:val="28"/>
          <w:szCs w:val="28"/>
        </w:rPr>
        <w:t xml:space="preserve">- на оплату взносов на капитальный ремонт многоквартирных домов в региональный фонд в сумме </w:t>
      </w:r>
      <w:r w:rsidR="003B28D6" w:rsidRPr="003B28D6">
        <w:rPr>
          <w:b w:val="0"/>
          <w:sz w:val="28"/>
          <w:szCs w:val="28"/>
        </w:rPr>
        <w:t>45,75</w:t>
      </w:r>
      <w:r w:rsidR="003B28D6">
        <w:rPr>
          <w:b w:val="0"/>
          <w:sz w:val="28"/>
          <w:szCs w:val="28"/>
        </w:rPr>
        <w:t xml:space="preserve"> тыс. руб.;</w:t>
      </w:r>
    </w:p>
    <w:p w:rsidR="00297225" w:rsidRPr="003B28D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B28D6">
        <w:rPr>
          <w:b w:val="0"/>
          <w:sz w:val="28"/>
          <w:szCs w:val="28"/>
        </w:rPr>
        <w:t xml:space="preserve">- на возмещение стоимости стройматериалов, израсходованных жильцами муниципальных квартир на ремонт муниципального жилья в сумме </w:t>
      </w:r>
      <w:r w:rsidR="003B28D6" w:rsidRPr="003B28D6">
        <w:rPr>
          <w:b w:val="0"/>
          <w:sz w:val="28"/>
          <w:szCs w:val="28"/>
        </w:rPr>
        <w:t>54,72</w:t>
      </w:r>
      <w:r w:rsidRPr="003B28D6">
        <w:rPr>
          <w:b w:val="0"/>
          <w:sz w:val="28"/>
          <w:szCs w:val="28"/>
        </w:rPr>
        <w:t xml:space="preserve"> тыс. руб.</w:t>
      </w:r>
      <w:r w:rsidR="003B28D6">
        <w:rPr>
          <w:b w:val="0"/>
          <w:sz w:val="28"/>
          <w:szCs w:val="28"/>
        </w:rPr>
        <w:t>;</w:t>
      </w:r>
    </w:p>
    <w:p w:rsidR="00297225" w:rsidRPr="003B28D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B28D6">
        <w:rPr>
          <w:b w:val="0"/>
          <w:sz w:val="28"/>
          <w:szCs w:val="28"/>
        </w:rPr>
        <w:t xml:space="preserve">- на оплату стройматериалов для ремонта муниципального жилья в сумме </w:t>
      </w:r>
      <w:r w:rsidR="003B28D6" w:rsidRPr="003B28D6">
        <w:rPr>
          <w:b w:val="0"/>
          <w:sz w:val="28"/>
          <w:szCs w:val="28"/>
        </w:rPr>
        <w:t>462,50</w:t>
      </w:r>
      <w:r w:rsidR="003B28D6">
        <w:rPr>
          <w:b w:val="0"/>
          <w:sz w:val="28"/>
          <w:szCs w:val="28"/>
        </w:rPr>
        <w:t xml:space="preserve"> тыс. руб.;</w:t>
      </w:r>
    </w:p>
    <w:p w:rsidR="00297225" w:rsidRPr="00D0593E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593E">
        <w:rPr>
          <w:b w:val="0"/>
          <w:sz w:val="28"/>
          <w:szCs w:val="28"/>
        </w:rPr>
        <w:t xml:space="preserve">- на оплату </w:t>
      </w:r>
      <w:r w:rsidR="003B28D6" w:rsidRPr="00D0593E">
        <w:rPr>
          <w:b w:val="0"/>
          <w:sz w:val="28"/>
          <w:szCs w:val="28"/>
        </w:rPr>
        <w:t>за</w:t>
      </w:r>
      <w:r w:rsidRPr="00D0593E">
        <w:rPr>
          <w:b w:val="0"/>
          <w:sz w:val="28"/>
          <w:szCs w:val="28"/>
        </w:rPr>
        <w:t xml:space="preserve"> ремонт системы </w:t>
      </w:r>
      <w:r w:rsidR="003B28D6" w:rsidRPr="00D0593E">
        <w:rPr>
          <w:b w:val="0"/>
          <w:sz w:val="28"/>
          <w:szCs w:val="28"/>
        </w:rPr>
        <w:t>от</w:t>
      </w:r>
      <w:r w:rsidR="00D0593E" w:rsidRPr="00D0593E">
        <w:rPr>
          <w:b w:val="0"/>
          <w:sz w:val="28"/>
          <w:szCs w:val="28"/>
        </w:rPr>
        <w:t>о</w:t>
      </w:r>
      <w:r w:rsidR="003B28D6" w:rsidRPr="00D0593E">
        <w:rPr>
          <w:b w:val="0"/>
          <w:sz w:val="28"/>
          <w:szCs w:val="28"/>
        </w:rPr>
        <w:t>пления</w:t>
      </w:r>
      <w:r w:rsidR="00D0593E" w:rsidRPr="00D0593E">
        <w:rPr>
          <w:b w:val="0"/>
          <w:sz w:val="28"/>
          <w:szCs w:val="28"/>
        </w:rPr>
        <w:t xml:space="preserve"> дома культуры</w:t>
      </w:r>
      <w:r w:rsidRPr="00D0593E">
        <w:rPr>
          <w:b w:val="0"/>
          <w:sz w:val="28"/>
          <w:szCs w:val="28"/>
        </w:rPr>
        <w:t xml:space="preserve"> </w:t>
      </w:r>
      <w:r w:rsidR="00D0593E" w:rsidRPr="00D0593E">
        <w:rPr>
          <w:b w:val="0"/>
          <w:sz w:val="28"/>
          <w:szCs w:val="28"/>
        </w:rPr>
        <w:t xml:space="preserve">с. Серафимовка </w:t>
      </w:r>
      <w:r w:rsidRPr="00D0593E">
        <w:rPr>
          <w:b w:val="0"/>
          <w:sz w:val="28"/>
          <w:szCs w:val="28"/>
        </w:rPr>
        <w:t xml:space="preserve">в сумме </w:t>
      </w:r>
      <w:r w:rsidR="00D0593E" w:rsidRPr="00D0593E">
        <w:rPr>
          <w:b w:val="0"/>
          <w:sz w:val="28"/>
          <w:szCs w:val="28"/>
        </w:rPr>
        <w:t>112,46</w:t>
      </w:r>
      <w:r w:rsidRPr="00D0593E">
        <w:rPr>
          <w:b w:val="0"/>
          <w:sz w:val="28"/>
          <w:szCs w:val="28"/>
        </w:rPr>
        <w:t xml:space="preserve"> тыс. руб.</w:t>
      </w:r>
    </w:p>
    <w:p w:rsidR="00297225" w:rsidRPr="00D0593E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593E">
        <w:rPr>
          <w:b w:val="0"/>
          <w:sz w:val="28"/>
          <w:szCs w:val="28"/>
        </w:rPr>
        <w:t xml:space="preserve">По подразделу "Коммунальное хозяйство" в рамках муниципальной программы </w:t>
      </w:r>
      <w:r w:rsidR="00D0593E" w:rsidRPr="00D0593E">
        <w:rPr>
          <w:b w:val="0"/>
          <w:sz w:val="28"/>
          <w:szCs w:val="28"/>
        </w:rPr>
        <w:t>«Модернизация и реформирование жилищно-коммунального хозяйства Ольгинского городского поселения на 2020 -2022 годы»</w:t>
      </w:r>
      <w:r w:rsidRPr="00D0593E">
        <w:rPr>
          <w:b w:val="0"/>
          <w:sz w:val="28"/>
          <w:szCs w:val="28"/>
        </w:rPr>
        <w:t xml:space="preserve"> расходы запланированы в сумме </w:t>
      </w:r>
      <w:r w:rsidR="00D0593E" w:rsidRPr="00D0593E">
        <w:rPr>
          <w:b w:val="0"/>
          <w:sz w:val="28"/>
          <w:szCs w:val="28"/>
        </w:rPr>
        <w:t>4231,68</w:t>
      </w:r>
      <w:r w:rsidRPr="00D0593E">
        <w:rPr>
          <w:b w:val="0"/>
          <w:sz w:val="28"/>
          <w:szCs w:val="28"/>
        </w:rPr>
        <w:t xml:space="preserve"> тыс. руб., фактически израсходовано </w:t>
      </w:r>
      <w:r w:rsidR="00D0593E" w:rsidRPr="00D0593E">
        <w:rPr>
          <w:b w:val="0"/>
          <w:sz w:val="28"/>
          <w:szCs w:val="28"/>
        </w:rPr>
        <w:t>2246,80</w:t>
      </w:r>
      <w:r w:rsidRPr="00D0593E">
        <w:rPr>
          <w:b w:val="0"/>
          <w:sz w:val="28"/>
          <w:szCs w:val="28"/>
        </w:rPr>
        <w:t xml:space="preserve"> тыс. руб. или на </w:t>
      </w:r>
      <w:r w:rsidR="00D0593E" w:rsidRPr="00D0593E">
        <w:rPr>
          <w:b w:val="0"/>
          <w:sz w:val="28"/>
          <w:szCs w:val="28"/>
        </w:rPr>
        <w:t>53,09</w:t>
      </w:r>
      <w:r w:rsidRPr="00D0593E">
        <w:rPr>
          <w:b w:val="0"/>
          <w:sz w:val="28"/>
          <w:szCs w:val="28"/>
        </w:rPr>
        <w:t xml:space="preserve"> %, в том числе израсходовано:</w:t>
      </w:r>
    </w:p>
    <w:p w:rsidR="00297225" w:rsidRPr="00D0593E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593E">
        <w:rPr>
          <w:b w:val="0"/>
          <w:sz w:val="28"/>
          <w:szCs w:val="28"/>
        </w:rPr>
        <w:t xml:space="preserve">- на </w:t>
      </w:r>
      <w:r w:rsidR="00D0593E" w:rsidRPr="00D0593E">
        <w:rPr>
          <w:b w:val="0"/>
          <w:sz w:val="28"/>
          <w:szCs w:val="28"/>
        </w:rPr>
        <w:t>обследование очистных сооружений</w:t>
      </w:r>
      <w:r w:rsidRPr="00D0593E">
        <w:rPr>
          <w:b w:val="0"/>
          <w:sz w:val="28"/>
          <w:szCs w:val="28"/>
        </w:rPr>
        <w:t xml:space="preserve"> в сумме </w:t>
      </w:r>
      <w:r w:rsidR="00D0593E" w:rsidRPr="00D0593E">
        <w:rPr>
          <w:b w:val="0"/>
          <w:sz w:val="28"/>
          <w:szCs w:val="28"/>
        </w:rPr>
        <w:t>99,00</w:t>
      </w:r>
      <w:r w:rsidR="00D0593E">
        <w:rPr>
          <w:b w:val="0"/>
          <w:sz w:val="28"/>
          <w:szCs w:val="28"/>
        </w:rPr>
        <w:t xml:space="preserve"> тыс. руб.;</w:t>
      </w:r>
    </w:p>
    <w:p w:rsidR="00297225" w:rsidRPr="00D0593E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593E">
        <w:rPr>
          <w:b w:val="0"/>
          <w:sz w:val="28"/>
          <w:szCs w:val="28"/>
        </w:rPr>
        <w:lastRenderedPageBreak/>
        <w:t xml:space="preserve">- на содержание пустующего жилого фонда </w:t>
      </w:r>
      <w:r w:rsidR="00D0593E">
        <w:rPr>
          <w:b w:val="0"/>
          <w:sz w:val="28"/>
          <w:szCs w:val="28"/>
        </w:rPr>
        <w:t xml:space="preserve">(ул. Комсомольская, 36 кв. 25) </w:t>
      </w:r>
      <w:r w:rsidRPr="00D0593E">
        <w:rPr>
          <w:b w:val="0"/>
          <w:sz w:val="28"/>
          <w:szCs w:val="28"/>
        </w:rPr>
        <w:t>в сумме 6,</w:t>
      </w:r>
      <w:r w:rsidR="00D0593E" w:rsidRPr="00D0593E">
        <w:rPr>
          <w:b w:val="0"/>
          <w:sz w:val="28"/>
          <w:szCs w:val="28"/>
        </w:rPr>
        <w:t>51</w:t>
      </w:r>
      <w:r w:rsidR="00D0593E">
        <w:rPr>
          <w:b w:val="0"/>
          <w:sz w:val="28"/>
          <w:szCs w:val="28"/>
        </w:rPr>
        <w:t xml:space="preserve"> тыс. руб.;</w:t>
      </w:r>
    </w:p>
    <w:p w:rsidR="00D0593E" w:rsidRPr="00D0593E" w:rsidRDefault="00D0593E" w:rsidP="00D0593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593E">
        <w:rPr>
          <w:b w:val="0"/>
          <w:sz w:val="28"/>
          <w:szCs w:val="28"/>
        </w:rPr>
        <w:t xml:space="preserve">- на </w:t>
      </w:r>
      <w:r>
        <w:rPr>
          <w:b w:val="0"/>
          <w:sz w:val="28"/>
          <w:szCs w:val="28"/>
        </w:rPr>
        <w:t xml:space="preserve">работы по созданию площадок ТБО в п. Ольга 15 шт. </w:t>
      </w:r>
      <w:r w:rsidR="00800406">
        <w:rPr>
          <w:b w:val="0"/>
          <w:sz w:val="28"/>
          <w:szCs w:val="28"/>
        </w:rPr>
        <w:t>на</w:t>
      </w:r>
      <w:r w:rsidRPr="00D0593E">
        <w:rPr>
          <w:b w:val="0"/>
          <w:sz w:val="28"/>
          <w:szCs w:val="28"/>
        </w:rPr>
        <w:t xml:space="preserve"> сумм</w:t>
      </w:r>
      <w:r w:rsidR="00800406">
        <w:rPr>
          <w:b w:val="0"/>
          <w:sz w:val="28"/>
          <w:szCs w:val="28"/>
        </w:rPr>
        <w:t>у</w:t>
      </w:r>
      <w:r w:rsidRPr="00D059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1569,23 тыс. руб.;</w:t>
      </w:r>
    </w:p>
    <w:p w:rsidR="00D0593E" w:rsidRPr="00D0593E" w:rsidRDefault="00D0593E" w:rsidP="00D0593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593E">
        <w:rPr>
          <w:b w:val="0"/>
          <w:sz w:val="28"/>
          <w:szCs w:val="28"/>
        </w:rPr>
        <w:t xml:space="preserve">- на </w:t>
      </w:r>
      <w:r>
        <w:rPr>
          <w:b w:val="0"/>
          <w:sz w:val="28"/>
          <w:szCs w:val="28"/>
        </w:rPr>
        <w:t xml:space="preserve">работы по созданию площадок ТБО в с. Серафимовка </w:t>
      </w:r>
      <w:r w:rsidR="0080040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шт. </w:t>
      </w:r>
      <w:r w:rsidR="00800406">
        <w:rPr>
          <w:b w:val="0"/>
          <w:sz w:val="28"/>
          <w:szCs w:val="28"/>
        </w:rPr>
        <w:t>на</w:t>
      </w:r>
      <w:r w:rsidRPr="00D0593E">
        <w:rPr>
          <w:b w:val="0"/>
          <w:sz w:val="28"/>
          <w:szCs w:val="28"/>
        </w:rPr>
        <w:t xml:space="preserve"> сумм</w:t>
      </w:r>
      <w:r w:rsidR="00800406">
        <w:rPr>
          <w:b w:val="0"/>
          <w:sz w:val="28"/>
          <w:szCs w:val="28"/>
        </w:rPr>
        <w:t>у</w:t>
      </w:r>
      <w:r w:rsidRPr="00D0593E">
        <w:rPr>
          <w:b w:val="0"/>
          <w:sz w:val="28"/>
          <w:szCs w:val="28"/>
        </w:rPr>
        <w:t xml:space="preserve"> </w:t>
      </w:r>
      <w:r w:rsidR="00800406">
        <w:rPr>
          <w:b w:val="0"/>
          <w:sz w:val="28"/>
          <w:szCs w:val="28"/>
        </w:rPr>
        <w:t>415,94</w:t>
      </w:r>
      <w:r>
        <w:rPr>
          <w:b w:val="0"/>
          <w:sz w:val="28"/>
          <w:szCs w:val="28"/>
        </w:rPr>
        <w:t xml:space="preserve"> тыс. руб.;</w:t>
      </w:r>
    </w:p>
    <w:p w:rsidR="00297225" w:rsidRPr="0080040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00406">
        <w:rPr>
          <w:b w:val="0"/>
          <w:sz w:val="28"/>
          <w:szCs w:val="28"/>
        </w:rPr>
        <w:t xml:space="preserve">- на приобретение </w:t>
      </w:r>
      <w:r w:rsidR="00800406" w:rsidRPr="00800406">
        <w:rPr>
          <w:b w:val="0"/>
          <w:sz w:val="28"/>
          <w:szCs w:val="28"/>
        </w:rPr>
        <w:t xml:space="preserve">материалов и их использование </w:t>
      </w:r>
      <w:r w:rsidRPr="00800406">
        <w:rPr>
          <w:b w:val="0"/>
          <w:sz w:val="28"/>
          <w:szCs w:val="28"/>
        </w:rPr>
        <w:t xml:space="preserve">для </w:t>
      </w:r>
      <w:r w:rsidR="00800406" w:rsidRPr="00800406">
        <w:rPr>
          <w:b w:val="0"/>
          <w:sz w:val="28"/>
          <w:szCs w:val="28"/>
        </w:rPr>
        <w:t>ремонта труб системы теплоснабжения по адресу ул. Арсеньева, 16 и ул. Комсомольская, 24</w:t>
      </w:r>
      <w:r w:rsidRPr="00800406">
        <w:rPr>
          <w:b w:val="0"/>
          <w:sz w:val="28"/>
          <w:szCs w:val="28"/>
        </w:rPr>
        <w:t xml:space="preserve"> в сумме </w:t>
      </w:r>
      <w:r w:rsidR="00800406" w:rsidRPr="00800406">
        <w:rPr>
          <w:b w:val="0"/>
          <w:sz w:val="28"/>
          <w:szCs w:val="28"/>
        </w:rPr>
        <w:t>113,20</w:t>
      </w:r>
      <w:r w:rsidRPr="00800406">
        <w:rPr>
          <w:b w:val="0"/>
          <w:sz w:val="28"/>
          <w:szCs w:val="28"/>
        </w:rPr>
        <w:t xml:space="preserve"> тыс. руб.</w:t>
      </w:r>
      <w:r w:rsidR="00800406" w:rsidRPr="00800406">
        <w:rPr>
          <w:b w:val="0"/>
          <w:sz w:val="28"/>
          <w:szCs w:val="28"/>
        </w:rPr>
        <w:t>;</w:t>
      </w:r>
    </w:p>
    <w:p w:rsidR="00800406" w:rsidRPr="00800406" w:rsidRDefault="00800406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00406">
        <w:rPr>
          <w:b w:val="0"/>
          <w:sz w:val="28"/>
          <w:szCs w:val="28"/>
        </w:rPr>
        <w:t>- переданы иные межбюджетные трансферты по твердому топливу в сумме 42,92 тыс. руб.</w:t>
      </w:r>
    </w:p>
    <w:p w:rsidR="00297225" w:rsidRPr="00297225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highlight w:val="yellow"/>
        </w:rPr>
      </w:pPr>
    </w:p>
    <w:p w:rsidR="00AC645B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956E30">
        <w:rPr>
          <w:sz w:val="28"/>
          <w:szCs w:val="28"/>
        </w:rPr>
        <w:t xml:space="preserve">По подразделу </w:t>
      </w:r>
      <w:r w:rsidR="00AC645B">
        <w:rPr>
          <w:sz w:val="28"/>
          <w:szCs w:val="28"/>
        </w:rPr>
        <w:t>«</w:t>
      </w:r>
      <w:r w:rsidRPr="00956E30">
        <w:rPr>
          <w:sz w:val="28"/>
          <w:szCs w:val="28"/>
        </w:rPr>
        <w:t>Благоустройство</w:t>
      </w:r>
      <w:r w:rsidR="00AC645B">
        <w:rPr>
          <w:sz w:val="28"/>
          <w:szCs w:val="28"/>
        </w:rPr>
        <w:t>»</w:t>
      </w:r>
      <w:r w:rsidR="0094261E">
        <w:rPr>
          <w:sz w:val="28"/>
          <w:szCs w:val="28"/>
        </w:rPr>
        <w:t xml:space="preserve"> </w:t>
      </w:r>
      <w:r w:rsidR="0094261E" w:rsidRPr="0094261E">
        <w:rPr>
          <w:sz w:val="28"/>
          <w:szCs w:val="28"/>
        </w:rPr>
        <w:t>расходы запланированы в сумме 6866,20 тыс. руб., фактически израсходовано 6813,80 тыс. руб., или 99,24 %.</w:t>
      </w:r>
    </w:p>
    <w:p w:rsidR="00297225" w:rsidRPr="00956E30" w:rsidRDefault="00AC645B" w:rsidP="002972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7225" w:rsidRPr="00956E30">
        <w:rPr>
          <w:sz w:val="28"/>
          <w:szCs w:val="28"/>
        </w:rPr>
        <w:t xml:space="preserve"> рамках муниципальной программы </w:t>
      </w:r>
      <w:r w:rsidR="00956E30" w:rsidRPr="00956E30">
        <w:rPr>
          <w:sz w:val="28"/>
          <w:szCs w:val="28"/>
        </w:rPr>
        <w:t>«</w:t>
      </w:r>
      <w:r w:rsidR="00297225" w:rsidRPr="00956E30">
        <w:rPr>
          <w:sz w:val="28"/>
          <w:szCs w:val="28"/>
        </w:rPr>
        <w:t>Благоустройство территории Ольгинского городского поселения на 20</w:t>
      </w:r>
      <w:r w:rsidR="00956E30" w:rsidRPr="00956E30">
        <w:rPr>
          <w:sz w:val="28"/>
          <w:szCs w:val="28"/>
        </w:rPr>
        <w:t>20</w:t>
      </w:r>
      <w:r w:rsidR="00297225" w:rsidRPr="00956E30">
        <w:rPr>
          <w:sz w:val="28"/>
          <w:szCs w:val="28"/>
        </w:rPr>
        <w:t xml:space="preserve"> - 202</w:t>
      </w:r>
      <w:r w:rsidR="00956E30" w:rsidRPr="00956E30">
        <w:rPr>
          <w:sz w:val="28"/>
          <w:szCs w:val="28"/>
        </w:rPr>
        <w:t>2</w:t>
      </w:r>
      <w:r w:rsidR="00297225" w:rsidRPr="00956E30">
        <w:rPr>
          <w:sz w:val="28"/>
          <w:szCs w:val="28"/>
        </w:rPr>
        <w:t xml:space="preserve"> годы</w:t>
      </w:r>
      <w:r w:rsidR="00956E30" w:rsidRPr="00956E30">
        <w:rPr>
          <w:sz w:val="28"/>
          <w:szCs w:val="28"/>
        </w:rPr>
        <w:t>»</w:t>
      </w:r>
      <w:r w:rsidR="00297225" w:rsidRPr="00956E30">
        <w:rPr>
          <w:sz w:val="28"/>
          <w:szCs w:val="28"/>
        </w:rPr>
        <w:t xml:space="preserve"> расходы запланированы в сумме </w:t>
      </w:r>
      <w:r w:rsidR="0094261E">
        <w:rPr>
          <w:sz w:val="28"/>
          <w:szCs w:val="28"/>
        </w:rPr>
        <w:t>3478,93</w:t>
      </w:r>
      <w:r w:rsidR="00297225" w:rsidRPr="00956E30">
        <w:rPr>
          <w:sz w:val="28"/>
          <w:szCs w:val="28"/>
        </w:rPr>
        <w:t xml:space="preserve"> тыс. руб., фактически израсходовано </w:t>
      </w:r>
      <w:r w:rsidR="0094261E">
        <w:rPr>
          <w:sz w:val="28"/>
          <w:szCs w:val="28"/>
        </w:rPr>
        <w:t>3427,82</w:t>
      </w:r>
      <w:r w:rsidR="00297225" w:rsidRPr="00956E30">
        <w:rPr>
          <w:sz w:val="28"/>
          <w:szCs w:val="28"/>
        </w:rPr>
        <w:t xml:space="preserve"> тыс. руб., или </w:t>
      </w:r>
      <w:r w:rsidR="0094261E">
        <w:rPr>
          <w:sz w:val="28"/>
          <w:szCs w:val="28"/>
        </w:rPr>
        <w:t>98,53</w:t>
      </w:r>
      <w:r w:rsidR="00297225" w:rsidRPr="00956E30">
        <w:rPr>
          <w:sz w:val="28"/>
          <w:szCs w:val="28"/>
        </w:rPr>
        <w:t xml:space="preserve"> %. </w:t>
      </w:r>
    </w:p>
    <w:p w:rsidR="00297225" w:rsidRPr="00956E30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956E30">
        <w:rPr>
          <w:sz w:val="28"/>
          <w:szCs w:val="28"/>
        </w:rPr>
        <w:t>Расходы направлены:</w:t>
      </w:r>
    </w:p>
    <w:p w:rsidR="00297225" w:rsidRPr="00FF2070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FF2070">
        <w:rPr>
          <w:sz w:val="28"/>
          <w:szCs w:val="28"/>
        </w:rPr>
        <w:t xml:space="preserve">- на </w:t>
      </w:r>
      <w:r w:rsidR="00FF2070" w:rsidRPr="00FF2070">
        <w:rPr>
          <w:sz w:val="28"/>
          <w:szCs w:val="28"/>
        </w:rPr>
        <w:t>выплату грантов в целях поддержки проектов, инициируемых жителями муниципальных образований</w:t>
      </w:r>
      <w:r w:rsidRPr="00FF2070">
        <w:rPr>
          <w:sz w:val="28"/>
          <w:szCs w:val="28"/>
        </w:rPr>
        <w:t xml:space="preserve"> в сумме </w:t>
      </w:r>
      <w:r w:rsidR="00FF2070" w:rsidRPr="00FF2070">
        <w:rPr>
          <w:sz w:val="28"/>
          <w:szCs w:val="28"/>
        </w:rPr>
        <w:t>999,91</w:t>
      </w:r>
      <w:r w:rsidRPr="00FF2070">
        <w:rPr>
          <w:sz w:val="28"/>
          <w:szCs w:val="28"/>
        </w:rPr>
        <w:t xml:space="preserve"> тыс. руб.</w:t>
      </w:r>
      <w:r w:rsidR="00FF2070" w:rsidRPr="00FF2070">
        <w:rPr>
          <w:sz w:val="28"/>
          <w:szCs w:val="28"/>
        </w:rPr>
        <w:t xml:space="preserve"> (из них 499,91 тыс. руб. Куршевой Я.Ю. на выполнение работ по реализации проекта "Досуг пенсионера" площадка "Солнышко" по Соглашению № 01 от 23.10.2020, 500,00 тыс. руб. Полосиной К.А. на выполнение работ по реализации проекта летний кинотеатр «Комарик» по соглашению № 02 от 26.10.2020</w:t>
      </w:r>
      <w:r w:rsidR="00FF2070">
        <w:rPr>
          <w:sz w:val="28"/>
          <w:szCs w:val="28"/>
        </w:rPr>
        <w:t>)</w:t>
      </w:r>
      <w:r w:rsidRPr="00FF2070">
        <w:rPr>
          <w:sz w:val="28"/>
          <w:szCs w:val="28"/>
        </w:rPr>
        <w:t>;</w:t>
      </w:r>
    </w:p>
    <w:p w:rsidR="00297225" w:rsidRPr="00FF2070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F2070">
        <w:rPr>
          <w:b w:val="0"/>
          <w:sz w:val="28"/>
          <w:szCs w:val="28"/>
        </w:rPr>
        <w:t>- перечислена субсидия</w:t>
      </w:r>
      <w:r w:rsidRPr="00FF2070">
        <w:rPr>
          <w:sz w:val="28"/>
          <w:szCs w:val="28"/>
        </w:rPr>
        <w:t xml:space="preserve"> </w:t>
      </w:r>
      <w:r w:rsidRPr="00FF2070">
        <w:rPr>
          <w:b w:val="0"/>
          <w:sz w:val="28"/>
          <w:szCs w:val="28"/>
        </w:rPr>
        <w:t xml:space="preserve">МУП ЖКХ </w:t>
      </w:r>
      <w:r w:rsidR="00FF2070" w:rsidRPr="00FF2070">
        <w:rPr>
          <w:b w:val="0"/>
          <w:sz w:val="28"/>
          <w:szCs w:val="28"/>
        </w:rPr>
        <w:t>«</w:t>
      </w:r>
      <w:r w:rsidRPr="00FF2070">
        <w:rPr>
          <w:b w:val="0"/>
          <w:sz w:val="28"/>
          <w:szCs w:val="28"/>
        </w:rPr>
        <w:t>Ольга</w:t>
      </w:r>
      <w:r w:rsidR="00FF2070" w:rsidRPr="00FF2070">
        <w:rPr>
          <w:b w:val="0"/>
          <w:sz w:val="28"/>
          <w:szCs w:val="28"/>
        </w:rPr>
        <w:t>»</w:t>
      </w:r>
      <w:r w:rsidRPr="00FF2070">
        <w:rPr>
          <w:b w:val="0"/>
          <w:sz w:val="28"/>
          <w:szCs w:val="28"/>
        </w:rPr>
        <w:t xml:space="preserve"> на возмещение фактических затрат в связи с выполнением работ, услуг</w:t>
      </w:r>
      <w:r w:rsidR="005A53AC">
        <w:rPr>
          <w:b w:val="0"/>
          <w:sz w:val="28"/>
          <w:szCs w:val="28"/>
        </w:rPr>
        <w:t>,</w:t>
      </w:r>
      <w:r w:rsidRPr="00FF2070">
        <w:rPr>
          <w:b w:val="0"/>
          <w:sz w:val="28"/>
          <w:szCs w:val="28"/>
        </w:rPr>
        <w:t xml:space="preserve"> </w:t>
      </w:r>
      <w:r w:rsidR="00FF2070" w:rsidRPr="00FF2070">
        <w:rPr>
          <w:b w:val="0"/>
          <w:sz w:val="28"/>
          <w:szCs w:val="28"/>
        </w:rPr>
        <w:t>не подлежащих казначейскому сопровождению (благоустройство территории)</w:t>
      </w:r>
      <w:r w:rsidRPr="00FF2070">
        <w:rPr>
          <w:b w:val="0"/>
          <w:sz w:val="28"/>
          <w:szCs w:val="28"/>
        </w:rPr>
        <w:t xml:space="preserve"> в сумме </w:t>
      </w:r>
      <w:r w:rsidR="00FF2070" w:rsidRPr="00FF2070">
        <w:rPr>
          <w:b w:val="0"/>
          <w:sz w:val="28"/>
          <w:szCs w:val="28"/>
        </w:rPr>
        <w:t>647,85</w:t>
      </w:r>
      <w:r w:rsidRPr="00FF2070">
        <w:rPr>
          <w:b w:val="0"/>
          <w:sz w:val="28"/>
          <w:szCs w:val="28"/>
        </w:rPr>
        <w:t xml:space="preserve"> тыс. руб.;</w:t>
      </w:r>
    </w:p>
    <w:p w:rsidR="00FF2070" w:rsidRPr="00DD6AB7" w:rsidRDefault="00FF2070" w:rsidP="00FF20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D6AB7">
        <w:rPr>
          <w:b w:val="0"/>
          <w:sz w:val="28"/>
          <w:szCs w:val="28"/>
        </w:rPr>
        <w:lastRenderedPageBreak/>
        <w:t>- на оплату посадочного материала (декоративные деревья и кустарники) в сумме 191,85 тыс. руб.;</w:t>
      </w:r>
    </w:p>
    <w:p w:rsidR="00FF2070" w:rsidRPr="00DD6AB7" w:rsidRDefault="00FF2070" w:rsidP="00FF2070">
      <w:pPr>
        <w:spacing w:line="360" w:lineRule="auto"/>
        <w:ind w:firstLine="709"/>
        <w:jc w:val="both"/>
        <w:rPr>
          <w:sz w:val="28"/>
          <w:szCs w:val="28"/>
        </w:rPr>
      </w:pPr>
      <w:r w:rsidRPr="00DD6AB7">
        <w:rPr>
          <w:sz w:val="28"/>
          <w:szCs w:val="28"/>
        </w:rPr>
        <w:t xml:space="preserve">- на аккарицидную обработку территории парка, стадиона и кладбища в сумме </w:t>
      </w:r>
      <w:r w:rsidR="00DD6AB7" w:rsidRPr="00DD6AB7">
        <w:rPr>
          <w:sz w:val="28"/>
          <w:szCs w:val="28"/>
        </w:rPr>
        <w:t>89,48</w:t>
      </w:r>
      <w:r w:rsidRPr="00DD6AB7">
        <w:rPr>
          <w:sz w:val="28"/>
          <w:szCs w:val="28"/>
        </w:rPr>
        <w:t xml:space="preserve"> тыс. руб.;</w:t>
      </w:r>
    </w:p>
    <w:p w:rsidR="00297225" w:rsidRPr="00DD6AB7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D6AB7">
        <w:rPr>
          <w:b w:val="0"/>
          <w:sz w:val="28"/>
          <w:szCs w:val="28"/>
        </w:rPr>
        <w:t xml:space="preserve">- на изготовление информационных стендов, аншлагов и табличек с номерами домов в сумме </w:t>
      </w:r>
      <w:r w:rsidR="00DD6AB7" w:rsidRPr="00DD6AB7">
        <w:rPr>
          <w:b w:val="0"/>
          <w:sz w:val="28"/>
          <w:szCs w:val="28"/>
        </w:rPr>
        <w:t>124,80</w:t>
      </w:r>
      <w:r w:rsidRPr="00DD6AB7">
        <w:rPr>
          <w:b w:val="0"/>
          <w:sz w:val="28"/>
          <w:szCs w:val="28"/>
        </w:rPr>
        <w:t xml:space="preserve"> тыс. руб.;</w:t>
      </w:r>
    </w:p>
    <w:p w:rsidR="00297225" w:rsidRPr="00DD6AB7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D6AB7">
        <w:rPr>
          <w:b w:val="0"/>
          <w:sz w:val="28"/>
          <w:szCs w:val="28"/>
        </w:rPr>
        <w:t xml:space="preserve">- на оплату </w:t>
      </w:r>
      <w:r w:rsidR="00DD6AB7" w:rsidRPr="00DD6AB7">
        <w:rPr>
          <w:b w:val="0"/>
          <w:sz w:val="28"/>
          <w:szCs w:val="28"/>
        </w:rPr>
        <w:t>услуг по планировке территории под установку</w:t>
      </w:r>
      <w:r w:rsidRPr="00DD6AB7">
        <w:rPr>
          <w:b w:val="0"/>
          <w:sz w:val="28"/>
          <w:szCs w:val="28"/>
        </w:rPr>
        <w:t xml:space="preserve"> детской площадки </w:t>
      </w:r>
      <w:r w:rsidR="00DD6AB7" w:rsidRPr="00DD6AB7">
        <w:rPr>
          <w:b w:val="0"/>
          <w:sz w:val="28"/>
          <w:szCs w:val="28"/>
        </w:rPr>
        <w:t>по ул. Комсомольская, 36</w:t>
      </w:r>
      <w:r w:rsidRPr="00DD6AB7">
        <w:rPr>
          <w:b w:val="0"/>
          <w:sz w:val="28"/>
          <w:szCs w:val="28"/>
        </w:rPr>
        <w:t xml:space="preserve"> в сумме </w:t>
      </w:r>
      <w:r w:rsidR="00DD6AB7" w:rsidRPr="00DD6AB7">
        <w:rPr>
          <w:b w:val="0"/>
          <w:sz w:val="28"/>
          <w:szCs w:val="28"/>
        </w:rPr>
        <w:t>38,13</w:t>
      </w:r>
      <w:r w:rsidRPr="00DD6AB7">
        <w:rPr>
          <w:b w:val="0"/>
          <w:sz w:val="28"/>
          <w:szCs w:val="28"/>
        </w:rPr>
        <w:t xml:space="preserve"> тыс. руб.;</w:t>
      </w:r>
    </w:p>
    <w:p w:rsidR="00FC0701" w:rsidRPr="00DD6AB7" w:rsidRDefault="00FC0701" w:rsidP="00FC070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D6AB7">
        <w:rPr>
          <w:b w:val="0"/>
          <w:sz w:val="28"/>
          <w:szCs w:val="28"/>
        </w:rPr>
        <w:t xml:space="preserve">- на оплату услуг по </w:t>
      </w:r>
      <w:r>
        <w:rPr>
          <w:b w:val="0"/>
          <w:sz w:val="28"/>
          <w:szCs w:val="28"/>
        </w:rPr>
        <w:t>доставке оборудования для</w:t>
      </w:r>
      <w:r w:rsidRPr="00DD6AB7">
        <w:rPr>
          <w:b w:val="0"/>
          <w:sz w:val="28"/>
          <w:szCs w:val="28"/>
        </w:rPr>
        <w:t xml:space="preserve"> детской площадки </w:t>
      </w:r>
      <w:r>
        <w:rPr>
          <w:b w:val="0"/>
          <w:sz w:val="28"/>
          <w:szCs w:val="28"/>
        </w:rPr>
        <w:t xml:space="preserve">для установки </w:t>
      </w:r>
      <w:r w:rsidRPr="00DD6AB7">
        <w:rPr>
          <w:b w:val="0"/>
          <w:sz w:val="28"/>
          <w:szCs w:val="28"/>
        </w:rPr>
        <w:t xml:space="preserve">по ул. Комсомольская, 36 в сумме </w:t>
      </w:r>
      <w:r>
        <w:rPr>
          <w:b w:val="0"/>
          <w:sz w:val="28"/>
          <w:szCs w:val="28"/>
        </w:rPr>
        <w:t>63,55</w:t>
      </w:r>
      <w:r w:rsidRPr="00DD6AB7">
        <w:rPr>
          <w:b w:val="0"/>
          <w:sz w:val="28"/>
          <w:szCs w:val="28"/>
        </w:rPr>
        <w:t xml:space="preserve"> тыс. руб.;</w:t>
      </w:r>
    </w:p>
    <w:p w:rsidR="00297225" w:rsidRPr="00DD6AB7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DD6AB7">
        <w:rPr>
          <w:sz w:val="28"/>
          <w:szCs w:val="28"/>
        </w:rPr>
        <w:t xml:space="preserve">- на оплату </w:t>
      </w:r>
      <w:r w:rsidR="00DD6AB7" w:rsidRPr="00DD6AB7">
        <w:rPr>
          <w:sz w:val="28"/>
          <w:szCs w:val="28"/>
        </w:rPr>
        <w:t>выполненных работ по благоустройству дворовой территории по ул. Арсеньева, 16</w:t>
      </w:r>
      <w:r w:rsidRPr="00DD6AB7">
        <w:rPr>
          <w:sz w:val="28"/>
          <w:szCs w:val="28"/>
        </w:rPr>
        <w:t xml:space="preserve"> в сумме </w:t>
      </w:r>
      <w:r w:rsidR="00DD6AB7" w:rsidRPr="00DD6AB7">
        <w:rPr>
          <w:sz w:val="28"/>
          <w:szCs w:val="28"/>
        </w:rPr>
        <w:t>354,93</w:t>
      </w:r>
      <w:r w:rsidRPr="00DD6AB7">
        <w:rPr>
          <w:sz w:val="28"/>
          <w:szCs w:val="28"/>
        </w:rPr>
        <w:t xml:space="preserve"> тыс. руб.;</w:t>
      </w:r>
    </w:p>
    <w:p w:rsidR="00297225" w:rsidRPr="00DD6AB7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D6AB7">
        <w:rPr>
          <w:b w:val="0"/>
          <w:sz w:val="28"/>
          <w:szCs w:val="28"/>
        </w:rPr>
        <w:t xml:space="preserve">- на оплату за </w:t>
      </w:r>
      <w:r w:rsidR="00DD6AB7" w:rsidRPr="00DD6AB7">
        <w:rPr>
          <w:b w:val="0"/>
          <w:sz w:val="28"/>
          <w:szCs w:val="28"/>
        </w:rPr>
        <w:t>приобретенные контейнеры для отходов с крышкой</w:t>
      </w:r>
      <w:r w:rsidRPr="00DD6AB7">
        <w:rPr>
          <w:b w:val="0"/>
          <w:sz w:val="28"/>
          <w:szCs w:val="28"/>
        </w:rPr>
        <w:t xml:space="preserve"> в</w:t>
      </w:r>
      <w:r w:rsidR="00DD6AB7" w:rsidRPr="00DD6AB7">
        <w:rPr>
          <w:b w:val="0"/>
          <w:sz w:val="28"/>
          <w:szCs w:val="28"/>
        </w:rPr>
        <w:t xml:space="preserve"> количестве 36 шт. на </w:t>
      </w:r>
      <w:r w:rsidRPr="00DD6AB7">
        <w:rPr>
          <w:b w:val="0"/>
          <w:sz w:val="28"/>
          <w:szCs w:val="28"/>
        </w:rPr>
        <w:t>сумм</w:t>
      </w:r>
      <w:r w:rsidR="00DD6AB7" w:rsidRPr="00DD6AB7">
        <w:rPr>
          <w:b w:val="0"/>
          <w:sz w:val="28"/>
          <w:szCs w:val="28"/>
        </w:rPr>
        <w:t>у</w:t>
      </w:r>
      <w:r w:rsidRPr="00DD6AB7">
        <w:rPr>
          <w:b w:val="0"/>
          <w:sz w:val="28"/>
          <w:szCs w:val="28"/>
        </w:rPr>
        <w:t xml:space="preserve"> </w:t>
      </w:r>
      <w:r w:rsidR="00DD6AB7" w:rsidRPr="00DD6AB7">
        <w:rPr>
          <w:b w:val="0"/>
          <w:sz w:val="28"/>
          <w:szCs w:val="28"/>
        </w:rPr>
        <w:t>400,00</w:t>
      </w:r>
      <w:r w:rsidRPr="00DD6AB7">
        <w:rPr>
          <w:b w:val="0"/>
          <w:sz w:val="28"/>
          <w:szCs w:val="28"/>
        </w:rPr>
        <w:t xml:space="preserve"> тыс. руб.;</w:t>
      </w:r>
    </w:p>
    <w:p w:rsidR="00FC0701" w:rsidRPr="00FC0701" w:rsidRDefault="00FC0701" w:rsidP="00FC070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C0701">
        <w:rPr>
          <w:b w:val="0"/>
          <w:sz w:val="28"/>
          <w:szCs w:val="28"/>
        </w:rPr>
        <w:t>- на оплату за изготовление мостиков по ул. Комсомольская № 24, Арсеньева № 16 в сумме 112,88 тыс. руб.;</w:t>
      </w:r>
    </w:p>
    <w:p w:rsidR="00FC0701" w:rsidRPr="00FC0701" w:rsidRDefault="00FC0701" w:rsidP="00FC070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C0701">
        <w:rPr>
          <w:b w:val="0"/>
          <w:sz w:val="28"/>
          <w:szCs w:val="28"/>
        </w:rPr>
        <w:t>- на оплату консолей для уличного новогоднего освещения в сумме 272,00 тыс. руб.;</w:t>
      </w:r>
    </w:p>
    <w:p w:rsidR="00297225" w:rsidRPr="00FC0701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C0701">
        <w:rPr>
          <w:b w:val="0"/>
          <w:sz w:val="28"/>
          <w:szCs w:val="28"/>
        </w:rPr>
        <w:t xml:space="preserve">- на оплату услуг за погребение почетного жителя пгт Ольга в сумме </w:t>
      </w:r>
      <w:r w:rsidR="00FC0701" w:rsidRPr="00FC0701">
        <w:rPr>
          <w:b w:val="0"/>
          <w:sz w:val="28"/>
          <w:szCs w:val="28"/>
        </w:rPr>
        <w:t>30</w:t>
      </w:r>
      <w:r w:rsidRPr="00FC0701">
        <w:rPr>
          <w:b w:val="0"/>
          <w:sz w:val="28"/>
          <w:szCs w:val="28"/>
        </w:rPr>
        <w:t>,00 тыс. руб.;</w:t>
      </w:r>
    </w:p>
    <w:p w:rsidR="00297225" w:rsidRPr="00FC0701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C0701">
        <w:rPr>
          <w:b w:val="0"/>
          <w:sz w:val="28"/>
          <w:szCs w:val="28"/>
        </w:rPr>
        <w:t xml:space="preserve">- на оплату </w:t>
      </w:r>
      <w:r w:rsidR="00FC0701" w:rsidRPr="00FC0701">
        <w:rPr>
          <w:b w:val="0"/>
          <w:sz w:val="28"/>
          <w:szCs w:val="28"/>
        </w:rPr>
        <w:t>работ по устройству хоккейной коробки в с. Серафимовка</w:t>
      </w:r>
      <w:r w:rsidRPr="00FC0701">
        <w:rPr>
          <w:b w:val="0"/>
          <w:sz w:val="28"/>
          <w:szCs w:val="28"/>
        </w:rPr>
        <w:t xml:space="preserve"> в сумме </w:t>
      </w:r>
      <w:r w:rsidR="00FC0701" w:rsidRPr="00FC0701">
        <w:rPr>
          <w:b w:val="0"/>
          <w:sz w:val="28"/>
          <w:szCs w:val="28"/>
        </w:rPr>
        <w:t>65,60</w:t>
      </w:r>
      <w:r w:rsidRPr="00FC0701">
        <w:rPr>
          <w:b w:val="0"/>
          <w:sz w:val="28"/>
          <w:szCs w:val="28"/>
        </w:rPr>
        <w:t xml:space="preserve"> тыс. руб.;</w:t>
      </w:r>
    </w:p>
    <w:p w:rsidR="00CF5E2B" w:rsidRPr="00DD6AB7" w:rsidRDefault="00CF5E2B" w:rsidP="00CF5E2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D6AB7">
        <w:rPr>
          <w:b w:val="0"/>
          <w:sz w:val="28"/>
          <w:szCs w:val="28"/>
        </w:rPr>
        <w:t xml:space="preserve">- на оплату за </w:t>
      </w:r>
      <w:r>
        <w:rPr>
          <w:b w:val="0"/>
          <w:sz w:val="28"/>
          <w:szCs w:val="28"/>
        </w:rPr>
        <w:t>пиломатериал</w:t>
      </w:r>
      <w:r w:rsidRPr="00DD6AB7">
        <w:rPr>
          <w:b w:val="0"/>
          <w:sz w:val="28"/>
          <w:szCs w:val="28"/>
        </w:rPr>
        <w:t xml:space="preserve"> для </w:t>
      </w:r>
      <w:r>
        <w:rPr>
          <w:b w:val="0"/>
          <w:sz w:val="28"/>
          <w:szCs w:val="28"/>
        </w:rPr>
        <w:t>установки детской горки на территории площади пгт Ольга</w:t>
      </w:r>
      <w:r w:rsidRPr="00DD6AB7">
        <w:rPr>
          <w:b w:val="0"/>
          <w:sz w:val="28"/>
          <w:szCs w:val="28"/>
        </w:rPr>
        <w:t xml:space="preserve"> на сумму </w:t>
      </w:r>
      <w:r>
        <w:rPr>
          <w:b w:val="0"/>
          <w:sz w:val="28"/>
          <w:szCs w:val="28"/>
        </w:rPr>
        <w:t>20,25</w:t>
      </w:r>
      <w:r w:rsidRPr="00DD6AB7">
        <w:rPr>
          <w:b w:val="0"/>
          <w:sz w:val="28"/>
          <w:szCs w:val="28"/>
        </w:rPr>
        <w:t xml:space="preserve"> тыс. руб.;</w:t>
      </w:r>
    </w:p>
    <w:p w:rsidR="00297225" w:rsidRPr="00CF5E2B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F5E2B">
        <w:rPr>
          <w:b w:val="0"/>
          <w:sz w:val="28"/>
          <w:szCs w:val="28"/>
        </w:rPr>
        <w:t xml:space="preserve"> - на оплату других расходов в сумме </w:t>
      </w:r>
      <w:r w:rsidR="000E4306">
        <w:rPr>
          <w:b w:val="0"/>
          <w:sz w:val="28"/>
          <w:szCs w:val="28"/>
        </w:rPr>
        <w:t>16,59</w:t>
      </w:r>
      <w:r w:rsidRPr="00CF5E2B">
        <w:rPr>
          <w:b w:val="0"/>
          <w:sz w:val="28"/>
          <w:szCs w:val="28"/>
        </w:rPr>
        <w:t xml:space="preserve"> тыс. руб.</w:t>
      </w:r>
    </w:p>
    <w:p w:rsidR="00297225" w:rsidRPr="00C4180D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C4180D">
        <w:rPr>
          <w:sz w:val="28"/>
          <w:szCs w:val="28"/>
        </w:rPr>
        <w:t xml:space="preserve">В рамках муниципальной программы </w:t>
      </w:r>
      <w:r w:rsidR="000E4306" w:rsidRPr="00C4180D">
        <w:rPr>
          <w:sz w:val="28"/>
          <w:szCs w:val="28"/>
        </w:rPr>
        <w:t>«Формирование современной городской среды Ольгинского городского поселения на 2018-2022 годы»</w:t>
      </w:r>
      <w:r w:rsidRPr="00C4180D">
        <w:rPr>
          <w:sz w:val="28"/>
          <w:szCs w:val="28"/>
        </w:rPr>
        <w:t xml:space="preserve"> расходы запланированы в сумме </w:t>
      </w:r>
      <w:r w:rsidR="000E4306" w:rsidRPr="00C4180D">
        <w:rPr>
          <w:sz w:val="28"/>
          <w:szCs w:val="28"/>
        </w:rPr>
        <w:t>345,00</w:t>
      </w:r>
      <w:r w:rsidRPr="00C4180D">
        <w:rPr>
          <w:sz w:val="28"/>
          <w:szCs w:val="28"/>
        </w:rPr>
        <w:t xml:space="preserve"> тыс. руб., фактически израсходовано </w:t>
      </w:r>
      <w:r w:rsidR="00C4180D" w:rsidRPr="00C4180D">
        <w:rPr>
          <w:sz w:val="28"/>
          <w:szCs w:val="28"/>
        </w:rPr>
        <w:t>343,71</w:t>
      </w:r>
      <w:r w:rsidRPr="00C4180D">
        <w:rPr>
          <w:sz w:val="28"/>
          <w:szCs w:val="28"/>
        </w:rPr>
        <w:t xml:space="preserve"> тыс. руб., или </w:t>
      </w:r>
      <w:r w:rsidR="00C4180D" w:rsidRPr="00C4180D">
        <w:rPr>
          <w:sz w:val="28"/>
          <w:szCs w:val="28"/>
        </w:rPr>
        <w:t>99,63</w:t>
      </w:r>
      <w:r w:rsidRPr="00C4180D">
        <w:rPr>
          <w:sz w:val="28"/>
          <w:szCs w:val="28"/>
        </w:rPr>
        <w:t xml:space="preserve"> %. </w:t>
      </w:r>
    </w:p>
    <w:p w:rsidR="00297225" w:rsidRPr="00C4180D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C4180D">
        <w:rPr>
          <w:sz w:val="28"/>
          <w:szCs w:val="28"/>
        </w:rPr>
        <w:lastRenderedPageBreak/>
        <w:t>Расходы направлены:</w:t>
      </w:r>
    </w:p>
    <w:p w:rsidR="00C4180D" w:rsidRPr="00C4180D" w:rsidRDefault="00C4180D" w:rsidP="00C4180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4180D">
        <w:rPr>
          <w:b w:val="0"/>
          <w:sz w:val="28"/>
          <w:szCs w:val="28"/>
        </w:rPr>
        <w:t>- на работы по благоустройству сквера пгт Ольга (территория ЦРБ) в сумме 51,13 тыс. руб.;</w:t>
      </w:r>
    </w:p>
    <w:p w:rsidR="00C4180D" w:rsidRPr="00C4180D" w:rsidRDefault="00C4180D" w:rsidP="00C4180D">
      <w:pPr>
        <w:spacing w:line="360" w:lineRule="auto"/>
        <w:ind w:firstLine="709"/>
        <w:jc w:val="both"/>
        <w:rPr>
          <w:sz w:val="28"/>
          <w:szCs w:val="28"/>
        </w:rPr>
      </w:pPr>
      <w:r w:rsidRPr="00C4180D">
        <w:rPr>
          <w:sz w:val="28"/>
          <w:szCs w:val="28"/>
        </w:rPr>
        <w:t>- на расходы по установке спортивного оборудования (по ходатайству спортивной школы) на сумму 84,14 тыс. руб.;</w:t>
      </w:r>
    </w:p>
    <w:p w:rsidR="00297225" w:rsidRPr="00C4180D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C4180D">
        <w:rPr>
          <w:sz w:val="28"/>
          <w:szCs w:val="28"/>
        </w:rPr>
        <w:t xml:space="preserve">- на </w:t>
      </w:r>
      <w:r w:rsidR="00C4180D" w:rsidRPr="00C4180D">
        <w:rPr>
          <w:sz w:val="28"/>
          <w:szCs w:val="28"/>
        </w:rPr>
        <w:t>оплату оборудования для детской площадки</w:t>
      </w:r>
      <w:r w:rsidRPr="00C4180D">
        <w:rPr>
          <w:sz w:val="28"/>
          <w:szCs w:val="28"/>
        </w:rPr>
        <w:t xml:space="preserve"> в сумме </w:t>
      </w:r>
      <w:r w:rsidR="00C4180D" w:rsidRPr="00C4180D">
        <w:rPr>
          <w:sz w:val="28"/>
          <w:szCs w:val="28"/>
        </w:rPr>
        <w:t>110,07</w:t>
      </w:r>
      <w:r w:rsidRPr="00C4180D">
        <w:rPr>
          <w:sz w:val="28"/>
          <w:szCs w:val="28"/>
        </w:rPr>
        <w:t xml:space="preserve"> тыс. руб.;</w:t>
      </w:r>
    </w:p>
    <w:p w:rsidR="00297225" w:rsidRPr="00C4180D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C4180D">
        <w:rPr>
          <w:sz w:val="28"/>
          <w:szCs w:val="28"/>
        </w:rPr>
        <w:t xml:space="preserve">- на </w:t>
      </w:r>
      <w:r w:rsidR="00C4180D" w:rsidRPr="00C4180D">
        <w:rPr>
          <w:sz w:val="28"/>
          <w:szCs w:val="28"/>
        </w:rPr>
        <w:t>оплату материалов для поддержки эстетического вида и ремонта ранее установленных детских игровых и спортивных площадок</w:t>
      </w:r>
      <w:r w:rsidRPr="00C4180D">
        <w:rPr>
          <w:sz w:val="28"/>
          <w:szCs w:val="28"/>
        </w:rPr>
        <w:t xml:space="preserve"> в сумме </w:t>
      </w:r>
      <w:r w:rsidR="00C4180D" w:rsidRPr="00C4180D">
        <w:rPr>
          <w:sz w:val="28"/>
          <w:szCs w:val="28"/>
        </w:rPr>
        <w:t>98,37</w:t>
      </w:r>
      <w:r w:rsidR="00C4180D">
        <w:rPr>
          <w:sz w:val="28"/>
          <w:szCs w:val="28"/>
        </w:rPr>
        <w:t xml:space="preserve"> тыс. руб.</w:t>
      </w:r>
    </w:p>
    <w:p w:rsidR="00297225" w:rsidRPr="00EF198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F1986">
        <w:rPr>
          <w:b w:val="0"/>
          <w:sz w:val="28"/>
          <w:szCs w:val="28"/>
        </w:rPr>
        <w:t xml:space="preserve">По муниципальной программе </w:t>
      </w:r>
      <w:r w:rsidR="00C4180D" w:rsidRPr="00EF1986">
        <w:rPr>
          <w:b w:val="0"/>
          <w:sz w:val="28"/>
          <w:szCs w:val="28"/>
        </w:rPr>
        <w:t>«1000 дворов» на территории Ольгинского городского поселения на 2020 год</w:t>
      </w:r>
      <w:r w:rsidRPr="00EF1986">
        <w:rPr>
          <w:b w:val="0"/>
          <w:sz w:val="28"/>
          <w:szCs w:val="28"/>
        </w:rPr>
        <w:t xml:space="preserve"> плановые ассигнования на проведение мероприятий составили </w:t>
      </w:r>
      <w:r w:rsidR="00EF1986" w:rsidRPr="00EF1986">
        <w:rPr>
          <w:b w:val="0"/>
          <w:sz w:val="28"/>
          <w:szCs w:val="28"/>
        </w:rPr>
        <w:t>3042,27</w:t>
      </w:r>
      <w:r w:rsidRPr="00EF1986">
        <w:rPr>
          <w:b w:val="0"/>
          <w:sz w:val="28"/>
          <w:szCs w:val="28"/>
        </w:rPr>
        <w:t xml:space="preserve"> тыс. руб., в том числе за счет средств краевого бюджета </w:t>
      </w:r>
      <w:r w:rsidR="00EF1986" w:rsidRPr="00EF1986">
        <w:rPr>
          <w:b w:val="0"/>
          <w:sz w:val="28"/>
          <w:szCs w:val="28"/>
        </w:rPr>
        <w:t>30</w:t>
      </w:r>
      <w:r w:rsidRPr="00EF1986">
        <w:rPr>
          <w:b w:val="0"/>
          <w:sz w:val="28"/>
          <w:szCs w:val="28"/>
        </w:rPr>
        <w:t xml:space="preserve">00,00 тыс. руб., софинансирование за счет бюджета Ольгинского городского поселения </w:t>
      </w:r>
      <w:r w:rsidR="00EF1986" w:rsidRPr="00EF1986">
        <w:rPr>
          <w:b w:val="0"/>
          <w:sz w:val="28"/>
          <w:szCs w:val="28"/>
        </w:rPr>
        <w:t>42,27</w:t>
      </w:r>
      <w:r w:rsidRPr="00EF1986">
        <w:rPr>
          <w:b w:val="0"/>
          <w:sz w:val="28"/>
          <w:szCs w:val="28"/>
        </w:rPr>
        <w:t xml:space="preserve"> тыс. руб. Фактическое исполнение составляет </w:t>
      </w:r>
      <w:r w:rsidR="00EF1986" w:rsidRPr="00EF1986">
        <w:rPr>
          <w:b w:val="0"/>
          <w:sz w:val="28"/>
          <w:szCs w:val="28"/>
        </w:rPr>
        <w:t>3042,27</w:t>
      </w:r>
      <w:r w:rsidRPr="00EF1986">
        <w:rPr>
          <w:b w:val="0"/>
          <w:sz w:val="28"/>
          <w:szCs w:val="28"/>
        </w:rPr>
        <w:t xml:space="preserve"> тыс. руб. или 100,00 %, в том числе:</w:t>
      </w:r>
    </w:p>
    <w:p w:rsidR="00297225" w:rsidRPr="00EF198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F1986">
        <w:rPr>
          <w:b w:val="0"/>
          <w:sz w:val="28"/>
          <w:szCs w:val="28"/>
        </w:rPr>
        <w:t xml:space="preserve">- </w:t>
      </w:r>
      <w:r w:rsidR="00EF1986" w:rsidRPr="00EF1986">
        <w:rPr>
          <w:b w:val="0"/>
          <w:sz w:val="28"/>
          <w:szCs w:val="28"/>
        </w:rPr>
        <w:t>оплачено оборудование для детской площадки по ул</w:t>
      </w:r>
      <w:r w:rsidR="005A53AC">
        <w:rPr>
          <w:b w:val="0"/>
          <w:sz w:val="28"/>
          <w:szCs w:val="28"/>
        </w:rPr>
        <w:t>.</w:t>
      </w:r>
      <w:r w:rsidR="00EF1986" w:rsidRPr="00EF1986">
        <w:rPr>
          <w:b w:val="0"/>
          <w:sz w:val="28"/>
          <w:szCs w:val="28"/>
        </w:rPr>
        <w:t xml:space="preserve"> Комсомольская № 36</w:t>
      </w:r>
      <w:r w:rsidRPr="00EF1986">
        <w:rPr>
          <w:b w:val="0"/>
          <w:sz w:val="28"/>
          <w:szCs w:val="28"/>
        </w:rPr>
        <w:t xml:space="preserve"> на сумму </w:t>
      </w:r>
      <w:r w:rsidR="00EF1986" w:rsidRPr="00EF1986">
        <w:rPr>
          <w:b w:val="0"/>
          <w:sz w:val="28"/>
          <w:szCs w:val="28"/>
        </w:rPr>
        <w:t>639,22</w:t>
      </w:r>
      <w:r w:rsidRPr="00EF1986">
        <w:rPr>
          <w:b w:val="0"/>
          <w:sz w:val="28"/>
          <w:szCs w:val="28"/>
        </w:rPr>
        <w:t xml:space="preserve"> тыс. руб.;</w:t>
      </w:r>
    </w:p>
    <w:p w:rsidR="00297225" w:rsidRPr="00EF1986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EF1986">
        <w:rPr>
          <w:sz w:val="28"/>
          <w:szCs w:val="28"/>
        </w:rPr>
        <w:t xml:space="preserve">- </w:t>
      </w:r>
      <w:r w:rsidR="00EF1986" w:rsidRPr="00EF1986">
        <w:rPr>
          <w:sz w:val="28"/>
          <w:szCs w:val="28"/>
        </w:rPr>
        <w:t>за выполненные работы по благоустройству</w:t>
      </w:r>
      <w:r w:rsidRPr="00EF1986">
        <w:rPr>
          <w:sz w:val="28"/>
          <w:szCs w:val="28"/>
        </w:rPr>
        <w:t xml:space="preserve"> дворовых территорий пгт Ольга по </w:t>
      </w:r>
      <w:r w:rsidR="00EF1986" w:rsidRPr="00EF1986">
        <w:rPr>
          <w:sz w:val="28"/>
          <w:szCs w:val="28"/>
        </w:rPr>
        <w:t xml:space="preserve">ул. Арсеньева № 2А, № 16, по </w:t>
      </w:r>
      <w:r w:rsidRPr="00EF1986">
        <w:rPr>
          <w:sz w:val="28"/>
          <w:szCs w:val="28"/>
        </w:rPr>
        <w:t xml:space="preserve">ул. Комсомольская № </w:t>
      </w:r>
      <w:r w:rsidR="00EF1986" w:rsidRPr="00EF1986">
        <w:rPr>
          <w:sz w:val="28"/>
          <w:szCs w:val="28"/>
        </w:rPr>
        <w:t>24</w:t>
      </w:r>
      <w:r w:rsidRPr="00EF1986">
        <w:rPr>
          <w:sz w:val="28"/>
          <w:szCs w:val="28"/>
        </w:rPr>
        <w:t xml:space="preserve"> на сумму </w:t>
      </w:r>
      <w:r w:rsidR="00EF1986" w:rsidRPr="00EF1986">
        <w:rPr>
          <w:sz w:val="28"/>
          <w:szCs w:val="28"/>
        </w:rPr>
        <w:t>2390,77</w:t>
      </w:r>
      <w:r w:rsidRPr="00EF1986">
        <w:rPr>
          <w:sz w:val="28"/>
          <w:szCs w:val="28"/>
        </w:rPr>
        <w:t xml:space="preserve"> тыс. руб.;</w:t>
      </w:r>
    </w:p>
    <w:p w:rsidR="00297225" w:rsidRPr="00EF1986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EF1986">
        <w:rPr>
          <w:sz w:val="28"/>
          <w:szCs w:val="28"/>
        </w:rPr>
        <w:t xml:space="preserve">- </w:t>
      </w:r>
      <w:r w:rsidR="00EF1986" w:rsidRPr="00EF1986">
        <w:rPr>
          <w:sz w:val="28"/>
          <w:szCs w:val="28"/>
        </w:rPr>
        <w:t>оплачено за негосударственную экспертизу смет по благоустройству</w:t>
      </w:r>
      <w:r w:rsidRPr="00EF1986">
        <w:rPr>
          <w:sz w:val="28"/>
          <w:szCs w:val="28"/>
        </w:rPr>
        <w:t xml:space="preserve"> дворов</w:t>
      </w:r>
      <w:r w:rsidR="00EF1986" w:rsidRPr="00EF1986">
        <w:rPr>
          <w:sz w:val="28"/>
          <w:szCs w:val="28"/>
        </w:rPr>
        <w:t>ых</w:t>
      </w:r>
      <w:r w:rsidRPr="00EF1986">
        <w:rPr>
          <w:sz w:val="28"/>
          <w:szCs w:val="28"/>
        </w:rPr>
        <w:t xml:space="preserve"> территори</w:t>
      </w:r>
      <w:r w:rsidR="00EF1986" w:rsidRPr="00EF1986">
        <w:rPr>
          <w:sz w:val="28"/>
          <w:szCs w:val="28"/>
        </w:rPr>
        <w:t>й</w:t>
      </w:r>
      <w:r w:rsidRPr="00EF1986">
        <w:rPr>
          <w:sz w:val="28"/>
          <w:szCs w:val="28"/>
        </w:rPr>
        <w:t xml:space="preserve"> на сумму </w:t>
      </w:r>
      <w:r w:rsidR="00EF1986" w:rsidRPr="00EF1986">
        <w:rPr>
          <w:sz w:val="28"/>
          <w:szCs w:val="28"/>
        </w:rPr>
        <w:t>12,28</w:t>
      </w:r>
      <w:r w:rsidRPr="00EF1986">
        <w:rPr>
          <w:sz w:val="28"/>
          <w:szCs w:val="28"/>
        </w:rPr>
        <w:t xml:space="preserve"> тыс. руб.</w:t>
      </w:r>
    </w:p>
    <w:p w:rsidR="00297225" w:rsidRPr="00EF1986" w:rsidRDefault="00297225" w:rsidP="00297225">
      <w:pPr>
        <w:spacing w:line="360" w:lineRule="auto"/>
        <w:ind w:firstLine="709"/>
        <w:jc w:val="both"/>
        <w:rPr>
          <w:sz w:val="16"/>
          <w:szCs w:val="16"/>
        </w:rPr>
      </w:pPr>
    </w:p>
    <w:p w:rsidR="00297225" w:rsidRPr="00DF7CBE" w:rsidRDefault="00297225" w:rsidP="0029722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7CBE">
        <w:rPr>
          <w:b/>
          <w:sz w:val="28"/>
          <w:szCs w:val="28"/>
        </w:rPr>
        <w:t>Раздел 0700 "Образование"</w:t>
      </w:r>
    </w:p>
    <w:p w:rsidR="00297225" w:rsidRPr="00DF7CBE" w:rsidRDefault="00297225" w:rsidP="0029722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97225" w:rsidRPr="00DF7CBE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DF7CBE">
        <w:rPr>
          <w:bCs/>
          <w:sz w:val="28"/>
          <w:szCs w:val="28"/>
        </w:rPr>
        <w:t xml:space="preserve">На выполнение мероприятий муниципальной программы </w:t>
      </w:r>
      <w:r w:rsidR="00DF7CBE" w:rsidRPr="00DF7CBE">
        <w:rPr>
          <w:bCs/>
          <w:sz w:val="28"/>
          <w:szCs w:val="28"/>
        </w:rPr>
        <w:t>«Развитие культуры в Ольгинском городском поселении на 2020-2022 годы» подпрограммы «</w:t>
      </w:r>
      <w:r w:rsidRPr="00DF7CBE">
        <w:rPr>
          <w:bCs/>
          <w:sz w:val="28"/>
          <w:szCs w:val="28"/>
        </w:rPr>
        <w:t>Молодежь на 20</w:t>
      </w:r>
      <w:r w:rsidR="00DF7CBE" w:rsidRPr="00DF7CBE">
        <w:rPr>
          <w:bCs/>
          <w:sz w:val="28"/>
          <w:szCs w:val="28"/>
        </w:rPr>
        <w:t>20</w:t>
      </w:r>
      <w:r w:rsidRPr="00DF7CBE">
        <w:rPr>
          <w:bCs/>
          <w:sz w:val="28"/>
          <w:szCs w:val="28"/>
        </w:rPr>
        <w:t>-202</w:t>
      </w:r>
      <w:r w:rsidR="00DF7CBE" w:rsidRPr="00DF7CBE">
        <w:rPr>
          <w:bCs/>
          <w:sz w:val="28"/>
          <w:szCs w:val="28"/>
        </w:rPr>
        <w:t>2</w:t>
      </w:r>
      <w:r w:rsidRPr="00DF7CBE">
        <w:rPr>
          <w:bCs/>
          <w:sz w:val="28"/>
          <w:szCs w:val="28"/>
        </w:rPr>
        <w:t xml:space="preserve"> годы</w:t>
      </w:r>
      <w:r w:rsidR="00DF7CBE" w:rsidRPr="00DF7CBE">
        <w:rPr>
          <w:bCs/>
          <w:sz w:val="28"/>
          <w:szCs w:val="28"/>
        </w:rPr>
        <w:t>»</w:t>
      </w:r>
      <w:r w:rsidRPr="00DF7CBE">
        <w:rPr>
          <w:bCs/>
          <w:sz w:val="28"/>
          <w:szCs w:val="28"/>
        </w:rPr>
        <w:t xml:space="preserve"> </w:t>
      </w:r>
      <w:r w:rsidRPr="00DF7CBE">
        <w:rPr>
          <w:sz w:val="28"/>
          <w:szCs w:val="28"/>
        </w:rPr>
        <w:t xml:space="preserve">израсходовано бюджетных ассигнований в размере </w:t>
      </w:r>
      <w:r w:rsidR="00DF7CBE" w:rsidRPr="00DF7CBE">
        <w:rPr>
          <w:sz w:val="28"/>
          <w:szCs w:val="28"/>
        </w:rPr>
        <w:t>209,50</w:t>
      </w:r>
      <w:r w:rsidRPr="00DF7CBE">
        <w:rPr>
          <w:sz w:val="28"/>
          <w:szCs w:val="28"/>
        </w:rPr>
        <w:t xml:space="preserve"> тыс. руб. при плане </w:t>
      </w:r>
      <w:r w:rsidR="00DF7CBE" w:rsidRPr="00DF7CBE">
        <w:rPr>
          <w:sz w:val="28"/>
          <w:szCs w:val="28"/>
        </w:rPr>
        <w:t>209,50</w:t>
      </w:r>
      <w:r w:rsidRPr="00DF7CBE">
        <w:rPr>
          <w:sz w:val="28"/>
          <w:szCs w:val="28"/>
        </w:rPr>
        <w:t xml:space="preserve"> тыс. руб., или </w:t>
      </w:r>
      <w:r w:rsidR="00DF7CBE" w:rsidRPr="00DF7CBE">
        <w:rPr>
          <w:sz w:val="28"/>
          <w:szCs w:val="28"/>
        </w:rPr>
        <w:t>100,00</w:t>
      </w:r>
      <w:r w:rsidRPr="00DF7CBE">
        <w:rPr>
          <w:sz w:val="28"/>
          <w:szCs w:val="28"/>
        </w:rPr>
        <w:t xml:space="preserve"> процент</w:t>
      </w:r>
      <w:r w:rsidR="00DF7CBE" w:rsidRPr="00DF7CBE">
        <w:rPr>
          <w:sz w:val="28"/>
          <w:szCs w:val="28"/>
        </w:rPr>
        <w:t>ов</w:t>
      </w:r>
      <w:r w:rsidRPr="00DF7CBE">
        <w:rPr>
          <w:sz w:val="28"/>
          <w:szCs w:val="28"/>
        </w:rPr>
        <w:t xml:space="preserve"> от плановых назначений. </w:t>
      </w:r>
    </w:p>
    <w:p w:rsidR="00297225" w:rsidRPr="00DF7CBE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F7CBE">
        <w:rPr>
          <w:b w:val="0"/>
          <w:sz w:val="28"/>
          <w:szCs w:val="28"/>
        </w:rPr>
        <w:lastRenderedPageBreak/>
        <w:t>Доля расходов на образование в общей сумме расходов бюджета городского поселения составила 0,</w:t>
      </w:r>
      <w:r w:rsidR="00DF7CBE" w:rsidRPr="00DF7CBE">
        <w:rPr>
          <w:b w:val="0"/>
          <w:sz w:val="28"/>
          <w:szCs w:val="28"/>
        </w:rPr>
        <w:t>76</w:t>
      </w:r>
      <w:r w:rsidRPr="00DF7CBE">
        <w:rPr>
          <w:b w:val="0"/>
          <w:sz w:val="28"/>
          <w:szCs w:val="28"/>
        </w:rPr>
        <w:t xml:space="preserve"> %.</w:t>
      </w:r>
    </w:p>
    <w:p w:rsidR="00297225" w:rsidRPr="00DF7CBE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F7CBE">
        <w:rPr>
          <w:b w:val="0"/>
          <w:sz w:val="28"/>
          <w:szCs w:val="28"/>
        </w:rPr>
        <w:t>По сравнению с 201</w:t>
      </w:r>
      <w:r w:rsidR="00DF7CBE" w:rsidRPr="00DF7CBE">
        <w:rPr>
          <w:b w:val="0"/>
          <w:sz w:val="28"/>
          <w:szCs w:val="28"/>
        </w:rPr>
        <w:t>9</w:t>
      </w:r>
      <w:r w:rsidRPr="00DF7CBE">
        <w:rPr>
          <w:b w:val="0"/>
          <w:sz w:val="28"/>
          <w:szCs w:val="28"/>
        </w:rPr>
        <w:t xml:space="preserve"> годом расходы уменьшены на сумму </w:t>
      </w:r>
      <w:r w:rsidR="00DF7CBE" w:rsidRPr="00DF7CBE">
        <w:rPr>
          <w:b w:val="0"/>
          <w:sz w:val="28"/>
          <w:szCs w:val="28"/>
        </w:rPr>
        <w:t>12,90</w:t>
      </w:r>
      <w:r w:rsidRPr="00DF7CBE">
        <w:rPr>
          <w:b w:val="0"/>
          <w:sz w:val="28"/>
          <w:szCs w:val="28"/>
        </w:rPr>
        <w:t xml:space="preserve"> тыс. руб. Исполнение за предыдущий отчетный период состав</w:t>
      </w:r>
      <w:r w:rsidR="00DF7CBE" w:rsidRPr="00DF7CBE">
        <w:rPr>
          <w:b w:val="0"/>
          <w:sz w:val="28"/>
          <w:szCs w:val="28"/>
        </w:rPr>
        <w:t>ля</w:t>
      </w:r>
      <w:r w:rsidRPr="00DF7CBE">
        <w:rPr>
          <w:b w:val="0"/>
          <w:sz w:val="28"/>
          <w:szCs w:val="28"/>
        </w:rPr>
        <w:t xml:space="preserve">ло </w:t>
      </w:r>
      <w:r w:rsidR="00DF7CBE" w:rsidRPr="00DF7CBE">
        <w:rPr>
          <w:b w:val="0"/>
          <w:sz w:val="28"/>
          <w:szCs w:val="28"/>
        </w:rPr>
        <w:t>222,40</w:t>
      </w:r>
      <w:r w:rsidRPr="00DF7CBE">
        <w:rPr>
          <w:b w:val="0"/>
          <w:sz w:val="28"/>
          <w:szCs w:val="28"/>
        </w:rPr>
        <w:t xml:space="preserve"> тыс. руб. </w:t>
      </w:r>
    </w:p>
    <w:p w:rsidR="00297225" w:rsidRPr="00DF7CBE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297225" w:rsidRPr="00DF7CBE" w:rsidRDefault="00297225" w:rsidP="0029722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7CBE">
        <w:rPr>
          <w:b/>
          <w:sz w:val="28"/>
          <w:szCs w:val="28"/>
        </w:rPr>
        <w:t>Раздел 0800 "Культура и кинематография"</w:t>
      </w:r>
    </w:p>
    <w:p w:rsidR="00297225" w:rsidRPr="00DF7CBE" w:rsidRDefault="00297225" w:rsidP="0029722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557605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F7CBE">
        <w:rPr>
          <w:b w:val="0"/>
          <w:sz w:val="28"/>
          <w:szCs w:val="28"/>
        </w:rPr>
        <w:t xml:space="preserve">По </w:t>
      </w:r>
      <w:r w:rsidRPr="00DF7CBE">
        <w:rPr>
          <w:b w:val="0"/>
          <w:bCs w:val="0"/>
          <w:sz w:val="28"/>
          <w:szCs w:val="28"/>
        </w:rPr>
        <w:t>разделу "</w:t>
      </w:r>
      <w:r w:rsidRPr="00DF7CBE">
        <w:rPr>
          <w:b w:val="0"/>
          <w:sz w:val="28"/>
          <w:szCs w:val="28"/>
        </w:rPr>
        <w:t xml:space="preserve"> Культура и кинематография</w:t>
      </w:r>
      <w:r w:rsidRPr="00DF7CBE">
        <w:rPr>
          <w:b w:val="0"/>
          <w:bCs w:val="0"/>
          <w:sz w:val="28"/>
          <w:szCs w:val="28"/>
        </w:rPr>
        <w:t xml:space="preserve"> " в 20</w:t>
      </w:r>
      <w:r w:rsidR="00DF7CBE" w:rsidRPr="00DF7CBE">
        <w:rPr>
          <w:b w:val="0"/>
          <w:bCs w:val="0"/>
          <w:sz w:val="28"/>
          <w:szCs w:val="28"/>
        </w:rPr>
        <w:t>20</w:t>
      </w:r>
      <w:r w:rsidRPr="00DF7CBE">
        <w:rPr>
          <w:b w:val="0"/>
          <w:bCs w:val="0"/>
          <w:sz w:val="28"/>
          <w:szCs w:val="28"/>
        </w:rPr>
        <w:t xml:space="preserve"> году плановые ассигнования составили </w:t>
      </w:r>
      <w:r w:rsidR="00DF7CBE" w:rsidRPr="00DF7CBE">
        <w:rPr>
          <w:b w:val="0"/>
          <w:bCs w:val="0"/>
          <w:sz w:val="28"/>
          <w:szCs w:val="28"/>
        </w:rPr>
        <w:t>2890,53</w:t>
      </w:r>
      <w:r w:rsidRPr="00DF7CBE">
        <w:rPr>
          <w:b w:val="0"/>
          <w:sz w:val="28"/>
          <w:szCs w:val="28"/>
        </w:rPr>
        <w:t xml:space="preserve"> тыс. руб., фактическое исполнение составило </w:t>
      </w:r>
      <w:r w:rsidR="00DF7CBE" w:rsidRPr="00DF7CBE">
        <w:rPr>
          <w:b w:val="0"/>
          <w:sz w:val="28"/>
          <w:szCs w:val="28"/>
        </w:rPr>
        <w:t>2890,53</w:t>
      </w:r>
      <w:r w:rsidRPr="00DF7CBE">
        <w:rPr>
          <w:b w:val="0"/>
          <w:sz w:val="28"/>
          <w:szCs w:val="28"/>
        </w:rPr>
        <w:t xml:space="preserve"> тыс. руб. или 100,00 процент</w:t>
      </w:r>
      <w:r w:rsidR="00DF7CBE" w:rsidRPr="00DF7CBE">
        <w:rPr>
          <w:b w:val="0"/>
          <w:sz w:val="28"/>
          <w:szCs w:val="28"/>
        </w:rPr>
        <w:t>ов</w:t>
      </w:r>
      <w:r w:rsidRPr="00DF7CBE">
        <w:rPr>
          <w:b w:val="0"/>
          <w:sz w:val="28"/>
          <w:szCs w:val="28"/>
        </w:rPr>
        <w:t xml:space="preserve">. </w:t>
      </w:r>
    </w:p>
    <w:p w:rsidR="00557605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F7CBE">
        <w:rPr>
          <w:b w:val="0"/>
          <w:sz w:val="28"/>
          <w:szCs w:val="28"/>
        </w:rPr>
        <w:t>Доля расходов на культуру и кинематографию в общей сумме расходов бюджета городского поселения составила 10,</w:t>
      </w:r>
      <w:r w:rsidR="00DF7CBE" w:rsidRPr="00DF7CBE">
        <w:rPr>
          <w:b w:val="0"/>
          <w:sz w:val="28"/>
          <w:szCs w:val="28"/>
        </w:rPr>
        <w:t>56</w:t>
      </w:r>
      <w:r w:rsidRPr="00DF7CBE">
        <w:rPr>
          <w:b w:val="0"/>
          <w:sz w:val="28"/>
          <w:szCs w:val="28"/>
        </w:rPr>
        <w:t xml:space="preserve"> %. </w:t>
      </w:r>
    </w:p>
    <w:p w:rsidR="00297225" w:rsidRPr="00DF7CBE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F7CBE">
        <w:rPr>
          <w:b w:val="0"/>
          <w:sz w:val="28"/>
          <w:szCs w:val="28"/>
        </w:rPr>
        <w:t>По сравнению с 201</w:t>
      </w:r>
      <w:r w:rsidR="00DF7CBE" w:rsidRPr="00DF7CBE">
        <w:rPr>
          <w:b w:val="0"/>
          <w:sz w:val="28"/>
          <w:szCs w:val="28"/>
        </w:rPr>
        <w:t>9</w:t>
      </w:r>
      <w:r w:rsidRPr="00DF7CBE">
        <w:rPr>
          <w:b w:val="0"/>
          <w:sz w:val="28"/>
          <w:szCs w:val="28"/>
        </w:rPr>
        <w:t xml:space="preserve"> годом расходы на культуру и кинематографию возросли на </w:t>
      </w:r>
      <w:r w:rsidR="00DF7CBE" w:rsidRPr="00DF7CBE">
        <w:rPr>
          <w:b w:val="0"/>
          <w:sz w:val="28"/>
          <w:szCs w:val="28"/>
        </w:rPr>
        <w:t>271,63</w:t>
      </w:r>
      <w:r w:rsidRPr="00DF7CBE">
        <w:rPr>
          <w:b w:val="0"/>
          <w:sz w:val="28"/>
          <w:szCs w:val="28"/>
        </w:rPr>
        <w:t xml:space="preserve"> тыс. руб. (исполнение за 201</w:t>
      </w:r>
      <w:r w:rsidR="00DF7CBE" w:rsidRPr="00DF7CBE">
        <w:rPr>
          <w:b w:val="0"/>
          <w:sz w:val="28"/>
          <w:szCs w:val="28"/>
        </w:rPr>
        <w:t>9</w:t>
      </w:r>
      <w:r w:rsidRPr="00DF7CBE">
        <w:rPr>
          <w:b w:val="0"/>
          <w:sz w:val="28"/>
          <w:szCs w:val="28"/>
        </w:rPr>
        <w:t xml:space="preserve"> год состав</w:t>
      </w:r>
      <w:r w:rsidR="00DF7CBE" w:rsidRPr="00DF7CBE">
        <w:rPr>
          <w:b w:val="0"/>
          <w:sz w:val="28"/>
          <w:szCs w:val="28"/>
        </w:rPr>
        <w:t>ля</w:t>
      </w:r>
      <w:r w:rsidRPr="00DF7CBE">
        <w:rPr>
          <w:b w:val="0"/>
          <w:sz w:val="28"/>
          <w:szCs w:val="28"/>
        </w:rPr>
        <w:t xml:space="preserve">ло </w:t>
      </w:r>
      <w:r w:rsidR="00DF7CBE" w:rsidRPr="00DF7CBE">
        <w:rPr>
          <w:b w:val="0"/>
          <w:sz w:val="28"/>
          <w:szCs w:val="28"/>
        </w:rPr>
        <w:t>2618,90</w:t>
      </w:r>
      <w:r w:rsidRPr="00DF7CBE">
        <w:rPr>
          <w:b w:val="0"/>
          <w:sz w:val="28"/>
          <w:szCs w:val="28"/>
        </w:rPr>
        <w:t xml:space="preserve"> тыс. руб.). </w:t>
      </w:r>
    </w:p>
    <w:p w:rsidR="00297225" w:rsidRPr="00DF7CBE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297225" w:rsidRPr="00F2561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616">
        <w:rPr>
          <w:sz w:val="28"/>
          <w:szCs w:val="28"/>
        </w:rPr>
        <w:t>Раздел 1100 "Физическая культура и спорт"</w:t>
      </w:r>
    </w:p>
    <w:p w:rsidR="00297225" w:rsidRPr="00F2561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297225" w:rsidRPr="00F2561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25616">
        <w:rPr>
          <w:b w:val="0"/>
          <w:bCs w:val="0"/>
          <w:sz w:val="28"/>
          <w:szCs w:val="28"/>
        </w:rPr>
        <w:t xml:space="preserve">На выполнение мероприятий по муниципальной программе </w:t>
      </w:r>
      <w:r w:rsidR="00DF7CBE" w:rsidRPr="00F25616">
        <w:rPr>
          <w:b w:val="0"/>
          <w:bCs w:val="0"/>
          <w:sz w:val="28"/>
          <w:szCs w:val="28"/>
        </w:rPr>
        <w:t>«</w:t>
      </w:r>
      <w:r w:rsidRPr="00F25616">
        <w:rPr>
          <w:b w:val="0"/>
          <w:bCs w:val="0"/>
          <w:sz w:val="28"/>
          <w:szCs w:val="28"/>
        </w:rPr>
        <w:t>Развитие физической культуры и спорта в Ольгинском городском поселение на 20</w:t>
      </w:r>
      <w:r w:rsidR="00DF7CBE" w:rsidRPr="00F25616">
        <w:rPr>
          <w:b w:val="0"/>
          <w:bCs w:val="0"/>
          <w:sz w:val="28"/>
          <w:szCs w:val="28"/>
        </w:rPr>
        <w:t>20</w:t>
      </w:r>
      <w:r w:rsidRPr="00F25616">
        <w:rPr>
          <w:b w:val="0"/>
          <w:bCs w:val="0"/>
          <w:sz w:val="28"/>
          <w:szCs w:val="28"/>
        </w:rPr>
        <w:t>-202</w:t>
      </w:r>
      <w:r w:rsidR="00DF7CBE" w:rsidRPr="00F25616">
        <w:rPr>
          <w:b w:val="0"/>
          <w:bCs w:val="0"/>
          <w:sz w:val="28"/>
          <w:szCs w:val="28"/>
        </w:rPr>
        <w:t>2</w:t>
      </w:r>
      <w:r w:rsidRPr="00F25616">
        <w:rPr>
          <w:b w:val="0"/>
          <w:bCs w:val="0"/>
          <w:sz w:val="28"/>
          <w:szCs w:val="28"/>
        </w:rPr>
        <w:t xml:space="preserve"> гг.» при плановых назначениях </w:t>
      </w:r>
      <w:r w:rsidR="00DF7CBE" w:rsidRPr="00F25616">
        <w:rPr>
          <w:b w:val="0"/>
          <w:sz w:val="28"/>
          <w:szCs w:val="28"/>
        </w:rPr>
        <w:t>436,20</w:t>
      </w:r>
      <w:r w:rsidRPr="00F25616">
        <w:rPr>
          <w:b w:val="0"/>
          <w:sz w:val="28"/>
          <w:szCs w:val="28"/>
        </w:rPr>
        <w:t xml:space="preserve"> тыс. руб.,</w:t>
      </w:r>
      <w:r w:rsidRPr="00F25616">
        <w:rPr>
          <w:b w:val="0"/>
          <w:bCs w:val="0"/>
          <w:sz w:val="28"/>
          <w:szCs w:val="28"/>
        </w:rPr>
        <w:t xml:space="preserve"> фактически израсходовано </w:t>
      </w:r>
      <w:r w:rsidR="00DF7CBE" w:rsidRPr="00F25616">
        <w:rPr>
          <w:b w:val="0"/>
          <w:sz w:val="28"/>
          <w:szCs w:val="28"/>
        </w:rPr>
        <w:t>436,17</w:t>
      </w:r>
      <w:r w:rsidRPr="00F25616">
        <w:rPr>
          <w:b w:val="0"/>
          <w:sz w:val="28"/>
          <w:szCs w:val="28"/>
        </w:rPr>
        <w:t xml:space="preserve"> тыс. руб. или </w:t>
      </w:r>
      <w:r w:rsidR="00DF7CBE" w:rsidRPr="00F25616">
        <w:rPr>
          <w:b w:val="0"/>
          <w:sz w:val="28"/>
          <w:szCs w:val="28"/>
        </w:rPr>
        <w:t>99,99</w:t>
      </w:r>
      <w:r w:rsidRPr="00F25616">
        <w:rPr>
          <w:b w:val="0"/>
          <w:sz w:val="28"/>
          <w:szCs w:val="28"/>
        </w:rPr>
        <w:t xml:space="preserve"> процент</w:t>
      </w:r>
      <w:r w:rsidR="00DF7CBE" w:rsidRPr="00F25616">
        <w:rPr>
          <w:b w:val="0"/>
          <w:sz w:val="28"/>
          <w:szCs w:val="28"/>
        </w:rPr>
        <w:t>ов</w:t>
      </w:r>
      <w:r w:rsidRPr="00F25616">
        <w:rPr>
          <w:b w:val="0"/>
          <w:sz w:val="28"/>
          <w:szCs w:val="28"/>
        </w:rPr>
        <w:t xml:space="preserve"> от плановых назначений. </w:t>
      </w:r>
    </w:p>
    <w:p w:rsidR="00297225" w:rsidRPr="00F25616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25616">
        <w:rPr>
          <w:b w:val="0"/>
          <w:sz w:val="28"/>
          <w:szCs w:val="28"/>
        </w:rPr>
        <w:t>Доля расходов на физическую культуру и спорт в общей сумме расходов бюджета городского поселения составила 1,</w:t>
      </w:r>
      <w:r w:rsidR="00DF7CBE" w:rsidRPr="00F25616">
        <w:rPr>
          <w:b w:val="0"/>
          <w:sz w:val="28"/>
          <w:szCs w:val="28"/>
        </w:rPr>
        <w:t>59</w:t>
      </w:r>
      <w:r w:rsidRPr="00F25616">
        <w:rPr>
          <w:b w:val="0"/>
          <w:sz w:val="28"/>
          <w:szCs w:val="28"/>
        </w:rPr>
        <w:t xml:space="preserve"> %. </w:t>
      </w:r>
    </w:p>
    <w:p w:rsidR="00297225" w:rsidRPr="00557605" w:rsidRDefault="00297225" w:rsidP="002972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25616">
        <w:rPr>
          <w:b w:val="0"/>
          <w:sz w:val="28"/>
          <w:szCs w:val="28"/>
        </w:rPr>
        <w:t>По сравнению с 201</w:t>
      </w:r>
      <w:r w:rsidR="00557605" w:rsidRPr="00F25616">
        <w:rPr>
          <w:b w:val="0"/>
          <w:sz w:val="28"/>
          <w:szCs w:val="28"/>
        </w:rPr>
        <w:t>9</w:t>
      </w:r>
      <w:r w:rsidRPr="00F25616">
        <w:rPr>
          <w:b w:val="0"/>
          <w:sz w:val="28"/>
          <w:szCs w:val="28"/>
        </w:rPr>
        <w:t xml:space="preserve"> годом расходы на физическую культуру и спорт у</w:t>
      </w:r>
      <w:r w:rsidR="00557605" w:rsidRPr="00F25616">
        <w:rPr>
          <w:b w:val="0"/>
          <w:sz w:val="28"/>
          <w:szCs w:val="28"/>
        </w:rPr>
        <w:t>велич</w:t>
      </w:r>
      <w:r w:rsidRPr="00F25616">
        <w:rPr>
          <w:b w:val="0"/>
          <w:sz w:val="28"/>
          <w:szCs w:val="28"/>
        </w:rPr>
        <w:t xml:space="preserve">ились на </w:t>
      </w:r>
      <w:r w:rsidR="00557605" w:rsidRPr="00F25616">
        <w:rPr>
          <w:b w:val="0"/>
          <w:sz w:val="28"/>
          <w:szCs w:val="28"/>
        </w:rPr>
        <w:t>182,95</w:t>
      </w:r>
      <w:r w:rsidRPr="00F25616">
        <w:rPr>
          <w:b w:val="0"/>
          <w:sz w:val="28"/>
          <w:szCs w:val="28"/>
        </w:rPr>
        <w:t xml:space="preserve"> тыс. руб. (исполнение за 201</w:t>
      </w:r>
      <w:r w:rsidR="00557605" w:rsidRPr="00F25616">
        <w:rPr>
          <w:b w:val="0"/>
          <w:sz w:val="28"/>
          <w:szCs w:val="28"/>
        </w:rPr>
        <w:t>9</w:t>
      </w:r>
      <w:r w:rsidRPr="00F25616">
        <w:rPr>
          <w:b w:val="0"/>
          <w:sz w:val="28"/>
          <w:szCs w:val="28"/>
        </w:rPr>
        <w:t xml:space="preserve"> год составило </w:t>
      </w:r>
      <w:r w:rsidR="00557605" w:rsidRPr="00F25616">
        <w:rPr>
          <w:b w:val="0"/>
          <w:sz w:val="28"/>
          <w:szCs w:val="28"/>
        </w:rPr>
        <w:t>253,22</w:t>
      </w:r>
      <w:r w:rsidRPr="00F25616">
        <w:rPr>
          <w:b w:val="0"/>
          <w:sz w:val="28"/>
          <w:szCs w:val="28"/>
        </w:rPr>
        <w:t xml:space="preserve"> тыс. руб.).</w:t>
      </w:r>
      <w:r w:rsidRPr="00557605">
        <w:rPr>
          <w:b w:val="0"/>
          <w:sz w:val="28"/>
          <w:szCs w:val="28"/>
        </w:rPr>
        <w:t xml:space="preserve"> </w:t>
      </w:r>
    </w:p>
    <w:p w:rsidR="00297225" w:rsidRPr="00557605" w:rsidRDefault="00297225" w:rsidP="00297225">
      <w:pPr>
        <w:ind w:firstLine="709"/>
        <w:jc w:val="both"/>
        <w:rPr>
          <w:sz w:val="28"/>
          <w:szCs w:val="28"/>
        </w:rPr>
      </w:pPr>
    </w:p>
    <w:p w:rsidR="00297225" w:rsidRDefault="00297225" w:rsidP="0029722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7605">
        <w:rPr>
          <w:b/>
          <w:sz w:val="28"/>
          <w:szCs w:val="28"/>
        </w:rPr>
        <w:t>4. Программная направленность расходов бюджета</w:t>
      </w:r>
    </w:p>
    <w:p w:rsidR="00306C48" w:rsidRPr="00306C48" w:rsidRDefault="00306C48" w:rsidP="00297225">
      <w:pPr>
        <w:spacing w:line="360" w:lineRule="auto"/>
        <w:ind w:firstLine="709"/>
        <w:jc w:val="both"/>
        <w:rPr>
          <w:bCs/>
          <w:sz w:val="16"/>
          <w:szCs w:val="16"/>
        </w:rPr>
      </w:pPr>
    </w:p>
    <w:p w:rsidR="00297225" w:rsidRPr="00E20038" w:rsidRDefault="00297225" w:rsidP="00297225">
      <w:pPr>
        <w:pStyle w:val="ab"/>
        <w:spacing w:line="360" w:lineRule="auto"/>
        <w:ind w:firstLine="709"/>
        <w:jc w:val="both"/>
        <w:rPr>
          <w:szCs w:val="28"/>
        </w:rPr>
      </w:pPr>
      <w:r w:rsidRPr="00E20038">
        <w:rPr>
          <w:szCs w:val="28"/>
        </w:rPr>
        <w:lastRenderedPageBreak/>
        <w:t>В 20</w:t>
      </w:r>
      <w:r w:rsidR="001F2DAA" w:rsidRPr="00E20038">
        <w:rPr>
          <w:szCs w:val="28"/>
        </w:rPr>
        <w:t>20</w:t>
      </w:r>
      <w:r w:rsidRPr="00E20038">
        <w:rPr>
          <w:szCs w:val="28"/>
        </w:rPr>
        <w:t xml:space="preserve"> году в Ольгинском городском поселении реализовывались десять муниципальных программ. </w:t>
      </w:r>
    </w:p>
    <w:p w:rsidR="00297225" w:rsidRPr="00E20038" w:rsidRDefault="00297225" w:rsidP="00297225">
      <w:pPr>
        <w:pStyle w:val="ab"/>
        <w:spacing w:line="360" w:lineRule="auto"/>
        <w:ind w:firstLine="709"/>
        <w:jc w:val="both"/>
      </w:pPr>
      <w:r w:rsidRPr="00E20038">
        <w:rPr>
          <w:szCs w:val="28"/>
        </w:rPr>
        <w:t xml:space="preserve">Исполнение муниципальных программ составило </w:t>
      </w:r>
      <w:r w:rsidR="00E20038">
        <w:rPr>
          <w:bCs/>
          <w:szCs w:val="28"/>
        </w:rPr>
        <w:t>19211,09</w:t>
      </w:r>
      <w:r w:rsidRPr="00E20038">
        <w:rPr>
          <w:szCs w:val="28"/>
        </w:rPr>
        <w:t xml:space="preserve"> тыс. рублей, что составляет </w:t>
      </w:r>
      <w:r w:rsidR="00E20038">
        <w:rPr>
          <w:szCs w:val="28"/>
        </w:rPr>
        <w:t>89,23</w:t>
      </w:r>
      <w:r w:rsidRPr="00E20038">
        <w:rPr>
          <w:szCs w:val="28"/>
        </w:rPr>
        <w:t xml:space="preserve"> % к плановым суммам на 20</w:t>
      </w:r>
      <w:r w:rsidR="00E20038">
        <w:rPr>
          <w:szCs w:val="28"/>
        </w:rPr>
        <w:t>20</w:t>
      </w:r>
      <w:r w:rsidRPr="00E20038">
        <w:rPr>
          <w:szCs w:val="28"/>
        </w:rPr>
        <w:t xml:space="preserve"> год.</w:t>
      </w:r>
    </w:p>
    <w:p w:rsidR="00297225" w:rsidRPr="00E20038" w:rsidRDefault="00297225" w:rsidP="00297225">
      <w:pPr>
        <w:pStyle w:val="ab"/>
        <w:spacing w:line="360" w:lineRule="auto"/>
        <w:ind w:firstLine="750"/>
        <w:jc w:val="both"/>
        <w:rPr>
          <w:b/>
          <w:szCs w:val="28"/>
        </w:rPr>
      </w:pPr>
      <w:r w:rsidRPr="00E20038">
        <w:t xml:space="preserve">Анализ реализации муниципальных программ представлен в таблице </w:t>
      </w:r>
    </w:p>
    <w:p w:rsidR="00297225" w:rsidRPr="00E20038" w:rsidRDefault="00297225" w:rsidP="00297225">
      <w:pPr>
        <w:pStyle w:val="13"/>
        <w:spacing w:line="360" w:lineRule="auto"/>
        <w:jc w:val="both"/>
        <w:rPr>
          <w:color w:val="auto"/>
          <w:sz w:val="16"/>
          <w:szCs w:val="16"/>
        </w:rPr>
      </w:pP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  <w:sz w:val="16"/>
          <w:szCs w:val="16"/>
        </w:rPr>
        <w:tab/>
      </w:r>
      <w:r w:rsidRPr="00E20038">
        <w:rPr>
          <w:color w:val="auto"/>
        </w:rPr>
        <w:t>Таблица 5 (тыс. руб.)</w:t>
      </w:r>
    </w:p>
    <w:tbl>
      <w:tblPr>
        <w:tblW w:w="102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775"/>
        <w:gridCol w:w="1320"/>
        <w:gridCol w:w="1320"/>
        <w:gridCol w:w="1098"/>
      </w:tblGrid>
      <w:tr w:rsidR="00297225" w:rsidRPr="00E20038" w:rsidTr="0029722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rPr>
                <w:sz w:val="22"/>
              </w:rPr>
            </w:pPr>
            <w:r w:rsidRPr="00E20038">
              <w:rPr>
                <w:sz w:val="22"/>
                <w:szCs w:val="22"/>
              </w:rPr>
              <w:t>№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5" w:rsidRPr="00E20038" w:rsidRDefault="00297225" w:rsidP="00297225">
            <w:pPr>
              <w:rPr>
                <w:sz w:val="22"/>
              </w:rPr>
            </w:pPr>
            <w:r w:rsidRPr="00E2003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5" w:rsidRPr="00E20038" w:rsidRDefault="00297225" w:rsidP="00A17023">
            <w:pPr>
              <w:rPr>
                <w:sz w:val="22"/>
              </w:rPr>
            </w:pPr>
            <w:r w:rsidRPr="00E20038">
              <w:rPr>
                <w:sz w:val="22"/>
                <w:szCs w:val="22"/>
              </w:rPr>
              <w:t>План на 20</w:t>
            </w:r>
            <w:r w:rsidR="00A17023" w:rsidRPr="00E20038">
              <w:rPr>
                <w:sz w:val="22"/>
                <w:szCs w:val="22"/>
              </w:rPr>
              <w:t>20</w:t>
            </w:r>
            <w:r w:rsidRPr="00E200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ind w:hanging="108"/>
              <w:rPr>
                <w:sz w:val="22"/>
              </w:rPr>
            </w:pPr>
            <w:r w:rsidRPr="00E20038">
              <w:rPr>
                <w:sz w:val="22"/>
                <w:szCs w:val="22"/>
              </w:rPr>
              <w:t>Исполнение</w:t>
            </w:r>
          </w:p>
          <w:p w:rsidR="00297225" w:rsidRPr="00E20038" w:rsidRDefault="00297225" w:rsidP="00A17023">
            <w:pPr>
              <w:ind w:hanging="108"/>
              <w:rPr>
                <w:sz w:val="22"/>
              </w:rPr>
            </w:pPr>
            <w:r w:rsidRPr="00E20038">
              <w:rPr>
                <w:sz w:val="22"/>
                <w:szCs w:val="22"/>
              </w:rPr>
              <w:t>за 20</w:t>
            </w:r>
            <w:r w:rsidR="00A17023" w:rsidRPr="00E20038">
              <w:rPr>
                <w:sz w:val="22"/>
                <w:szCs w:val="22"/>
              </w:rPr>
              <w:t>20</w:t>
            </w:r>
            <w:r w:rsidRPr="00E200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ind w:left="-108"/>
              <w:rPr>
                <w:sz w:val="22"/>
              </w:rPr>
            </w:pPr>
            <w:r w:rsidRPr="00E20038">
              <w:rPr>
                <w:sz w:val="22"/>
                <w:szCs w:val="22"/>
              </w:rPr>
              <w:t>% исполнения</w:t>
            </w:r>
          </w:p>
        </w:tc>
      </w:tr>
      <w:tr w:rsidR="00297225" w:rsidRPr="00E20038" w:rsidTr="0029722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rPr>
                <w:sz w:val="22"/>
              </w:rPr>
            </w:pPr>
            <w:r w:rsidRPr="00E20038">
              <w:rPr>
                <w:sz w:val="22"/>
                <w:szCs w:val="22"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5" w:rsidRPr="00E20038" w:rsidRDefault="00297225" w:rsidP="00297225">
            <w:pPr>
              <w:rPr>
                <w:sz w:val="22"/>
              </w:rPr>
            </w:pPr>
            <w:r w:rsidRPr="00E20038">
              <w:rPr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5" w:rsidRPr="00E20038" w:rsidRDefault="00297225" w:rsidP="00297225">
            <w:pPr>
              <w:rPr>
                <w:sz w:val="22"/>
              </w:rPr>
            </w:pPr>
            <w:r w:rsidRPr="00E20038">
              <w:rPr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rPr>
                <w:sz w:val="22"/>
              </w:rPr>
            </w:pPr>
            <w:r w:rsidRPr="00E20038">
              <w:rPr>
                <w:sz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rPr>
                <w:sz w:val="22"/>
              </w:rPr>
            </w:pPr>
            <w:r w:rsidRPr="00E20038">
              <w:rPr>
                <w:sz w:val="22"/>
              </w:rPr>
              <w:t>5</w:t>
            </w:r>
          </w:p>
        </w:tc>
      </w:tr>
      <w:tr w:rsidR="00312F37" w:rsidRPr="00E20038" w:rsidTr="00312F37">
        <w:trPr>
          <w:trHeight w:val="44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37" w:rsidRPr="00E20038" w:rsidRDefault="00312F37" w:rsidP="00297225">
            <w:pPr>
              <w:rPr>
                <w:bCs/>
              </w:rPr>
            </w:pPr>
            <w:r w:rsidRPr="00E20038">
              <w:rPr>
                <w:bCs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23" w:rsidRPr="00E20038" w:rsidRDefault="00A17023" w:rsidP="00312F37">
            <w:pPr>
              <w:rPr>
                <w:bCs/>
              </w:rPr>
            </w:pPr>
            <w:r w:rsidRPr="00E20038">
              <w:rPr>
                <w:bCs/>
              </w:rPr>
              <w:t>Муниципальная программа «Развитие культуры Ольгинского городского поселения на 2020-2022 годы», подпрограмма «Молодежь на 2020-2022 годы»</w:t>
            </w:r>
          </w:p>
          <w:p w:rsidR="00A17023" w:rsidRPr="00E20038" w:rsidRDefault="00A17023" w:rsidP="00312F37">
            <w:pPr>
              <w:rPr>
                <w:bCs/>
              </w:rPr>
            </w:pPr>
            <w:r w:rsidRPr="00E20038">
              <w:rPr>
                <w:bCs/>
              </w:rPr>
              <w:t>- Мероприятия по организации работы с подростками и молодежью</w:t>
            </w:r>
          </w:p>
          <w:p w:rsidR="00A17023" w:rsidRPr="00E20038" w:rsidRDefault="00A17023" w:rsidP="00312F37">
            <w:pPr>
              <w:rPr>
                <w:bCs/>
              </w:rPr>
            </w:pPr>
            <w:r w:rsidRPr="00E20038">
              <w:rPr>
                <w:bCs/>
              </w:rPr>
              <w:t>- Организация проведения культурных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37" w:rsidRPr="00E20038" w:rsidRDefault="00A17023" w:rsidP="00297225">
            <w:pPr>
              <w:rPr>
                <w:bCs/>
              </w:rPr>
            </w:pPr>
            <w:r w:rsidRPr="00E20038">
              <w:rPr>
                <w:bCs/>
              </w:rPr>
              <w:t>209,50</w:t>
            </w:r>
          </w:p>
          <w:p w:rsidR="00A17023" w:rsidRPr="00E20038" w:rsidRDefault="00A17023" w:rsidP="00161668">
            <w:pPr>
              <w:rPr>
                <w:bCs/>
              </w:rPr>
            </w:pPr>
            <w:r w:rsidRPr="00E20038">
              <w:rPr>
                <w:bCs/>
              </w:rPr>
              <w:t>989,3</w:t>
            </w:r>
            <w:r w:rsidR="00161668" w:rsidRPr="00E20038">
              <w:rPr>
                <w:bCs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37" w:rsidRPr="00E20038" w:rsidRDefault="00A17023" w:rsidP="00297225">
            <w:pPr>
              <w:rPr>
                <w:bCs/>
              </w:rPr>
            </w:pPr>
            <w:r w:rsidRPr="00E20038">
              <w:rPr>
                <w:bCs/>
              </w:rPr>
              <w:t>209,50</w:t>
            </w:r>
          </w:p>
          <w:p w:rsidR="00A17023" w:rsidRPr="00E20038" w:rsidRDefault="00A17023" w:rsidP="00161668">
            <w:pPr>
              <w:rPr>
                <w:bCs/>
              </w:rPr>
            </w:pPr>
            <w:r w:rsidRPr="00E20038">
              <w:rPr>
                <w:bCs/>
              </w:rPr>
              <w:t>989,3</w:t>
            </w:r>
            <w:r w:rsidR="00161668" w:rsidRPr="00E20038">
              <w:rPr>
                <w:bCs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37" w:rsidRPr="00E20038" w:rsidRDefault="00A17023" w:rsidP="00297225">
            <w:pPr>
              <w:rPr>
                <w:bCs/>
              </w:rPr>
            </w:pPr>
            <w:r w:rsidRPr="00E20038">
              <w:rPr>
                <w:bCs/>
              </w:rPr>
              <w:t>100,00</w:t>
            </w:r>
          </w:p>
          <w:p w:rsidR="00A17023" w:rsidRPr="00E20038" w:rsidRDefault="00A17023" w:rsidP="00297225">
            <w:pPr>
              <w:rPr>
                <w:bCs/>
              </w:rPr>
            </w:pPr>
            <w:r w:rsidRPr="00E20038">
              <w:rPr>
                <w:bCs/>
              </w:rPr>
              <w:t>100,00</w:t>
            </w:r>
          </w:p>
        </w:tc>
      </w:tr>
      <w:tr w:rsidR="00312F37" w:rsidRPr="00E20038" w:rsidTr="00312F37">
        <w:trPr>
          <w:trHeight w:val="6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7" w:rsidRPr="00E20038" w:rsidRDefault="00312F37" w:rsidP="00297225">
            <w:pPr>
              <w:outlineLvl w:val="2"/>
              <w:rPr>
                <w:bCs/>
              </w:rPr>
            </w:pP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37" w:rsidRPr="00E20038" w:rsidRDefault="00312F37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Муниципальная программа «Развитие культуры Ольгинского городского поселения на 2020-2022 годы», подпрограмма «Молодежь на 2020-2022 годы»</w:t>
            </w:r>
          </w:p>
          <w:p w:rsidR="00A17023" w:rsidRPr="00E20038" w:rsidRDefault="00A17023" w:rsidP="00A17023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 xml:space="preserve">- Мероприятия по проведению капитальных и текущих ремонтов объектов культуры </w:t>
            </w:r>
          </w:p>
          <w:p w:rsidR="00A17023" w:rsidRPr="00E20038" w:rsidRDefault="00A17023" w:rsidP="00A17023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Организация проведения культурных мероприятий</w:t>
            </w:r>
          </w:p>
          <w:p w:rsidR="00A17023" w:rsidRPr="00E20038" w:rsidRDefault="00A17023" w:rsidP="00A17023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Библиотека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37" w:rsidRPr="00E20038" w:rsidRDefault="00A17023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30,00</w:t>
            </w:r>
          </w:p>
          <w:p w:rsidR="00A17023" w:rsidRPr="00E20038" w:rsidRDefault="00A17023" w:rsidP="00297225">
            <w:pPr>
              <w:outlineLvl w:val="2"/>
              <w:rPr>
                <w:bCs/>
              </w:rPr>
            </w:pPr>
          </w:p>
          <w:p w:rsidR="00A17023" w:rsidRPr="00E20038" w:rsidRDefault="00A17023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1372,13</w:t>
            </w:r>
          </w:p>
          <w:p w:rsidR="00A17023" w:rsidRPr="00E20038" w:rsidRDefault="00A17023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499,05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37" w:rsidRPr="00E20038" w:rsidRDefault="00A17023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30,00</w:t>
            </w:r>
          </w:p>
          <w:p w:rsidR="00A17023" w:rsidRPr="00E20038" w:rsidRDefault="00A17023" w:rsidP="00297225">
            <w:pPr>
              <w:outlineLvl w:val="2"/>
              <w:rPr>
                <w:bCs/>
              </w:rPr>
            </w:pPr>
          </w:p>
          <w:p w:rsidR="00A17023" w:rsidRPr="00E20038" w:rsidRDefault="00A17023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1372,13</w:t>
            </w:r>
          </w:p>
          <w:p w:rsidR="00A17023" w:rsidRPr="00E20038" w:rsidRDefault="00A17023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499,05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37" w:rsidRPr="00E20038" w:rsidRDefault="00A17023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  <w:p w:rsidR="00A17023" w:rsidRPr="00E20038" w:rsidRDefault="00A17023" w:rsidP="00297225">
            <w:pPr>
              <w:outlineLvl w:val="2"/>
              <w:rPr>
                <w:bCs/>
              </w:rPr>
            </w:pPr>
          </w:p>
          <w:p w:rsidR="00A17023" w:rsidRPr="00E20038" w:rsidRDefault="00A17023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  <w:p w:rsidR="00A17023" w:rsidRPr="00E20038" w:rsidRDefault="00A17023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</w:tc>
      </w:tr>
      <w:tr w:rsidR="00297225" w:rsidRPr="00E20038" w:rsidTr="0029722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2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25" w:rsidRPr="00E20038" w:rsidRDefault="00297225" w:rsidP="00161668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 xml:space="preserve">Муниципальная программа </w:t>
            </w:r>
            <w:r w:rsidR="00161668" w:rsidRPr="00E20038">
              <w:rPr>
                <w:bCs/>
              </w:rPr>
              <w:t>«</w:t>
            </w:r>
            <w:r w:rsidRPr="00E20038">
              <w:rPr>
                <w:bCs/>
              </w:rPr>
              <w:t>Развитие физической культуры и спорта в Ольгинском городском поселении на 20</w:t>
            </w:r>
            <w:r w:rsidR="00161668" w:rsidRPr="00E20038">
              <w:rPr>
                <w:bCs/>
              </w:rPr>
              <w:t>20</w:t>
            </w:r>
            <w:r w:rsidRPr="00E20038">
              <w:rPr>
                <w:bCs/>
              </w:rPr>
              <w:t>-202</w:t>
            </w:r>
            <w:r w:rsidR="00161668" w:rsidRPr="00E20038">
              <w:rPr>
                <w:bCs/>
              </w:rPr>
              <w:t>2</w:t>
            </w:r>
            <w:r w:rsidRPr="00E20038">
              <w:rPr>
                <w:bCs/>
              </w:rPr>
              <w:t xml:space="preserve"> годы</w:t>
            </w:r>
            <w:r w:rsidR="00161668" w:rsidRPr="00E20038">
              <w:rPr>
                <w:bCs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436,20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436,17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99,99</w:t>
            </w:r>
          </w:p>
        </w:tc>
      </w:tr>
      <w:tr w:rsidR="00297225" w:rsidRPr="00E20038" w:rsidTr="0029722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3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25" w:rsidRPr="00E20038" w:rsidRDefault="00297225" w:rsidP="00161668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 xml:space="preserve">Муниципальная программа </w:t>
            </w:r>
            <w:r w:rsidR="00AB70C9" w:rsidRPr="00E20038">
              <w:rPr>
                <w:bCs/>
              </w:rPr>
              <w:t>«</w:t>
            </w:r>
            <w:r w:rsidRPr="00E20038">
              <w:rPr>
                <w:bCs/>
              </w:rPr>
              <w:t>Модернизация и реформирование жилищно-коммунального хозяйства Ольгинского городского поселения на 20</w:t>
            </w:r>
            <w:r w:rsidR="00161668" w:rsidRPr="00E20038">
              <w:rPr>
                <w:bCs/>
              </w:rPr>
              <w:t>20</w:t>
            </w:r>
            <w:r w:rsidRPr="00E20038">
              <w:rPr>
                <w:bCs/>
              </w:rPr>
              <w:t>-202</w:t>
            </w:r>
            <w:r w:rsidR="00161668" w:rsidRPr="00E20038">
              <w:rPr>
                <w:bCs/>
              </w:rPr>
              <w:t>2 годы</w:t>
            </w:r>
            <w:r w:rsidR="00AB70C9" w:rsidRPr="00E20038">
              <w:rPr>
                <w:bCs/>
              </w:rPr>
              <w:t>»</w:t>
            </w:r>
          </w:p>
          <w:p w:rsidR="00161668" w:rsidRPr="00E20038" w:rsidRDefault="00161668" w:rsidP="00161668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Мероприятия по содержанию и обслуживанию муниципального жилого фонда</w:t>
            </w:r>
          </w:p>
          <w:p w:rsidR="00161668" w:rsidRPr="00E20038" w:rsidRDefault="00161668" w:rsidP="00161668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Взносы в региональный фонд капитального ремонта</w:t>
            </w:r>
          </w:p>
          <w:p w:rsidR="00161668" w:rsidRPr="00E20038" w:rsidRDefault="00161668" w:rsidP="00161668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Содержание и обслуживание объектов коммунальной инфраструктуры</w:t>
            </w:r>
          </w:p>
          <w:p w:rsidR="00161668" w:rsidRPr="00E20038" w:rsidRDefault="00161668" w:rsidP="00161668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Создание, обустройство и содержание мест (площадок) накопления ТКО</w:t>
            </w:r>
          </w:p>
          <w:p w:rsidR="00161668" w:rsidRPr="00E20038" w:rsidRDefault="00161668" w:rsidP="00161668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Расходы по содержанию(ремонту) объектов водопроводного и канализационного хозяйства</w:t>
            </w:r>
          </w:p>
          <w:p w:rsidR="00D51056" w:rsidRPr="00E20038" w:rsidRDefault="00D51056" w:rsidP="00161668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мероприятия по обеспечению населения твердым топливом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AC" w:rsidRDefault="005A53AC" w:rsidP="00297225">
            <w:pPr>
              <w:outlineLvl w:val="2"/>
              <w:rPr>
                <w:bCs/>
              </w:rPr>
            </w:pPr>
          </w:p>
          <w:p w:rsidR="005A53AC" w:rsidRDefault="005A53AC" w:rsidP="00297225">
            <w:pPr>
              <w:outlineLvl w:val="2"/>
              <w:rPr>
                <w:bCs/>
              </w:rPr>
            </w:pPr>
          </w:p>
          <w:p w:rsidR="00297225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630,00</w:t>
            </w: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51,11</w:t>
            </w: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</w:p>
          <w:p w:rsidR="00161668" w:rsidRPr="00E20038" w:rsidRDefault="00D5105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276,76</w:t>
            </w: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2052,00</w:t>
            </w: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1860,00</w:t>
            </w: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42,92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629,67</w:t>
            </w: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45,75</w:t>
            </w: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218,72</w:t>
            </w: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1985,17</w:t>
            </w: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0,00</w:t>
            </w: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42,92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99,95</w:t>
            </w: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89,51</w:t>
            </w: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79,03</w:t>
            </w: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</w:p>
          <w:p w:rsidR="00161668" w:rsidRPr="00E20038" w:rsidRDefault="0016166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98,74</w:t>
            </w: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</w:p>
          <w:p w:rsidR="00D51056" w:rsidRPr="00E20038" w:rsidRDefault="00D5105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</w:tc>
      </w:tr>
      <w:tr w:rsidR="00297225" w:rsidRPr="00E20038" w:rsidTr="0029722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25" w:rsidRPr="00E20038" w:rsidRDefault="00297225" w:rsidP="00AB70C9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 xml:space="preserve">Муниципальная программа </w:t>
            </w:r>
            <w:r w:rsidR="00D51056" w:rsidRPr="00E20038">
              <w:rPr>
                <w:bCs/>
              </w:rPr>
              <w:t>«</w:t>
            </w:r>
            <w:r w:rsidRPr="00E20038">
              <w:rPr>
                <w:bCs/>
              </w:rPr>
              <w:t>Благоустройство территории Ольгинского городского поселения на период 20</w:t>
            </w:r>
            <w:r w:rsidR="00D51056" w:rsidRPr="00E20038">
              <w:rPr>
                <w:bCs/>
              </w:rPr>
              <w:t>20</w:t>
            </w:r>
            <w:r w:rsidRPr="00E20038">
              <w:rPr>
                <w:bCs/>
              </w:rPr>
              <w:t>-202</w:t>
            </w:r>
            <w:r w:rsidR="00D51056" w:rsidRPr="00E20038">
              <w:rPr>
                <w:bCs/>
              </w:rPr>
              <w:t>2</w:t>
            </w:r>
            <w:r w:rsidRPr="00E20038">
              <w:rPr>
                <w:bCs/>
              </w:rPr>
              <w:t xml:space="preserve"> годы</w:t>
            </w:r>
            <w:r w:rsidR="00AB70C9" w:rsidRPr="00E20038">
              <w:rPr>
                <w:bCs/>
              </w:rPr>
              <w:t>»</w:t>
            </w:r>
          </w:p>
          <w:p w:rsidR="00AB70C9" w:rsidRPr="00E20038" w:rsidRDefault="00AB70C9" w:rsidP="00AB70C9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Мероприятия по благоустройству территории</w:t>
            </w:r>
          </w:p>
          <w:p w:rsidR="00AB70C9" w:rsidRPr="00E20038" w:rsidRDefault="00AB70C9" w:rsidP="00AB70C9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Содержание мест захоронения</w:t>
            </w:r>
          </w:p>
          <w:p w:rsidR="00AB70C9" w:rsidRPr="00E20038" w:rsidRDefault="00AB70C9" w:rsidP="005A53AC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lastRenderedPageBreak/>
              <w:t>- Гранты в целях поддержки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AC" w:rsidRDefault="005A53AC" w:rsidP="00297225">
            <w:pPr>
              <w:outlineLvl w:val="2"/>
              <w:rPr>
                <w:bCs/>
              </w:rPr>
            </w:pPr>
          </w:p>
          <w:p w:rsidR="005A53AC" w:rsidRDefault="005A53AC" w:rsidP="00297225">
            <w:pPr>
              <w:outlineLvl w:val="2"/>
              <w:rPr>
                <w:bCs/>
              </w:rPr>
            </w:pPr>
          </w:p>
          <w:p w:rsidR="005A53AC" w:rsidRDefault="005A53AC" w:rsidP="00297225">
            <w:pPr>
              <w:outlineLvl w:val="2"/>
              <w:rPr>
                <w:bCs/>
              </w:rPr>
            </w:pPr>
          </w:p>
          <w:p w:rsidR="00297225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2395,33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83,69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999,91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C" w:rsidRDefault="005A53AC" w:rsidP="00297225">
            <w:pPr>
              <w:outlineLvl w:val="2"/>
              <w:rPr>
                <w:bCs/>
              </w:rPr>
            </w:pPr>
          </w:p>
          <w:p w:rsidR="005A53AC" w:rsidRDefault="005A53AC" w:rsidP="00297225">
            <w:pPr>
              <w:outlineLvl w:val="2"/>
              <w:rPr>
                <w:bCs/>
              </w:rPr>
            </w:pPr>
          </w:p>
          <w:p w:rsidR="005A53AC" w:rsidRDefault="005A53AC" w:rsidP="00297225">
            <w:pPr>
              <w:outlineLvl w:val="2"/>
              <w:rPr>
                <w:bCs/>
              </w:rPr>
            </w:pPr>
          </w:p>
          <w:p w:rsidR="00297225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2344,22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83,69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999,91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0C9" w:rsidRPr="00E20038" w:rsidRDefault="00AB70C9" w:rsidP="00297225">
            <w:pPr>
              <w:outlineLvl w:val="2"/>
              <w:rPr>
                <w:bCs/>
              </w:rPr>
            </w:pPr>
          </w:p>
          <w:p w:rsidR="005A53AC" w:rsidRDefault="005A53AC" w:rsidP="00297225">
            <w:pPr>
              <w:outlineLvl w:val="2"/>
              <w:rPr>
                <w:bCs/>
              </w:rPr>
            </w:pPr>
          </w:p>
          <w:p w:rsidR="005A53AC" w:rsidRDefault="005A53AC" w:rsidP="00297225">
            <w:pPr>
              <w:outlineLvl w:val="2"/>
              <w:rPr>
                <w:bCs/>
              </w:rPr>
            </w:pPr>
          </w:p>
          <w:p w:rsidR="00297225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97,87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</w:tc>
      </w:tr>
      <w:tr w:rsidR="00297225" w:rsidRPr="00E20038" w:rsidTr="0029722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lastRenderedPageBreak/>
              <w:t>5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25" w:rsidRPr="00E20038" w:rsidRDefault="00297225" w:rsidP="00AB70C9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 xml:space="preserve">Муниципальная программа </w:t>
            </w:r>
            <w:r w:rsidR="00AB70C9" w:rsidRPr="00E20038">
              <w:rPr>
                <w:bCs/>
              </w:rPr>
              <w:t>«</w:t>
            </w:r>
            <w:r w:rsidRPr="00E20038">
              <w:rPr>
                <w:bCs/>
              </w:rPr>
              <w:t>Ремонт и содержание автомобильных дорог общего пользования местного значения Ольгинского городского поселения на 20</w:t>
            </w:r>
            <w:r w:rsidR="00AB70C9" w:rsidRPr="00E20038">
              <w:rPr>
                <w:bCs/>
              </w:rPr>
              <w:t>20</w:t>
            </w:r>
            <w:r w:rsidRPr="00E20038">
              <w:rPr>
                <w:bCs/>
              </w:rPr>
              <w:t>-202</w:t>
            </w:r>
            <w:r w:rsidR="00AB70C9" w:rsidRPr="00E20038">
              <w:rPr>
                <w:bCs/>
              </w:rPr>
              <w:t>2</w:t>
            </w:r>
            <w:r w:rsidRPr="00E20038">
              <w:rPr>
                <w:bCs/>
              </w:rPr>
              <w:t xml:space="preserve"> годы</w:t>
            </w:r>
            <w:r w:rsidR="00AB70C9" w:rsidRPr="00E20038">
              <w:rPr>
                <w:bCs/>
              </w:rPr>
              <w:t>»</w:t>
            </w:r>
          </w:p>
          <w:p w:rsidR="00AB70C9" w:rsidRPr="00E20038" w:rsidRDefault="00AB70C9" w:rsidP="00AB70C9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Мероприятия по содержанию автомобильных дорог и инженерных сооружений Ольгинского городского поселения</w:t>
            </w:r>
          </w:p>
          <w:p w:rsidR="00AB70C9" w:rsidRPr="00E20038" w:rsidRDefault="00AB70C9" w:rsidP="00AB70C9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Содержание специализированного транспорта</w:t>
            </w:r>
          </w:p>
          <w:p w:rsidR="00AB70C9" w:rsidRPr="00E20038" w:rsidRDefault="00AB70C9" w:rsidP="00AB70C9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Организация уличного освещения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4905,75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205,66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970,10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4745,12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205,66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854,64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96,73</w:t>
            </w:r>
          </w:p>
          <w:p w:rsidR="00AB70C9" w:rsidRPr="00E20038" w:rsidRDefault="00AB70C9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  <w:p w:rsidR="00AB70C9" w:rsidRPr="00E20038" w:rsidRDefault="00786BC1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88,10</w:t>
            </w:r>
          </w:p>
        </w:tc>
      </w:tr>
      <w:tr w:rsidR="00297225" w:rsidRPr="00E20038" w:rsidTr="00297225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E20038" w:rsidRDefault="00297225" w:rsidP="00322E20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 xml:space="preserve">Муниципальная программа </w:t>
            </w:r>
            <w:r w:rsidR="00322E20" w:rsidRPr="00E20038">
              <w:rPr>
                <w:bCs/>
              </w:rPr>
              <w:t>«Формирование современной городской среды Ольгинского городского поселения на 2018-2022 годы»</w:t>
            </w:r>
          </w:p>
          <w:p w:rsidR="00322E20" w:rsidRPr="00E20038" w:rsidRDefault="00322E20" w:rsidP="00322E20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Благоустройство дворовых территорий и территорий общего пользования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E20038" w:rsidRDefault="00322E20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345,00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322E20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343,71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322E20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99,63</w:t>
            </w:r>
          </w:p>
        </w:tc>
      </w:tr>
      <w:tr w:rsidR="00297225" w:rsidRPr="00E20038" w:rsidTr="00297225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E20038" w:rsidRDefault="00322E20" w:rsidP="00322E20">
            <w:pPr>
              <w:ind w:right="-145"/>
              <w:outlineLvl w:val="2"/>
              <w:rPr>
                <w:bCs/>
              </w:rPr>
            </w:pPr>
            <w:r w:rsidRPr="00E20038">
              <w:rPr>
                <w:bCs/>
              </w:rPr>
              <w:t>Муниципальная программа «</w:t>
            </w:r>
            <w:r w:rsidR="00297225" w:rsidRPr="00E20038">
              <w:rPr>
                <w:bCs/>
              </w:rPr>
              <w:t>Профилактика экстремизма и терроризма на территории Ольгинского городского поселения на 20</w:t>
            </w:r>
            <w:r w:rsidRPr="00E20038">
              <w:rPr>
                <w:bCs/>
              </w:rPr>
              <w:t>20</w:t>
            </w:r>
            <w:r w:rsidR="00297225" w:rsidRPr="00E20038">
              <w:rPr>
                <w:bCs/>
              </w:rPr>
              <w:t>-202</w:t>
            </w:r>
            <w:r w:rsidRPr="00E20038">
              <w:rPr>
                <w:bCs/>
              </w:rPr>
              <w:t>2</w:t>
            </w:r>
            <w:r w:rsidR="00297225" w:rsidRPr="00E20038">
              <w:rPr>
                <w:bCs/>
              </w:rPr>
              <w:t xml:space="preserve"> годы</w:t>
            </w:r>
            <w:r w:rsidRPr="00E20038">
              <w:rPr>
                <w:bCs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E20038" w:rsidRDefault="00297225" w:rsidP="00322E20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3,</w:t>
            </w:r>
            <w:r w:rsidR="00322E20" w:rsidRPr="00E20038">
              <w:rPr>
                <w:bCs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322E20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3,50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322E20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</w:tc>
      </w:tr>
      <w:tr w:rsidR="00297225" w:rsidRPr="00E20038" w:rsidTr="00297225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E20038" w:rsidRDefault="00322E20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Муниципальная программа «Предупреждение и ликвидация чрезвычайных ситуаций природного или техногенного характера на территории Ольгинского городского поселения на 2020-2022 годы»</w:t>
            </w:r>
          </w:p>
          <w:p w:rsidR="00322E20" w:rsidRPr="00E20038" w:rsidRDefault="00322E20" w:rsidP="00322E20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Подпрограмма «Пожарная безопасность на территории Ольгинского городского поселения на 2020-2022 годы»</w:t>
            </w:r>
          </w:p>
          <w:p w:rsidR="004C4086" w:rsidRPr="00E20038" w:rsidRDefault="004C4086" w:rsidP="00322E20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расходы, связанные с ликвидацией последствий ЧС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E20038" w:rsidRDefault="00322E20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78,23</w:t>
            </w: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50,21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322E20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78,23</w:t>
            </w: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50,21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86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  <w:p w:rsidR="00297225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</w:tc>
      </w:tr>
      <w:tr w:rsidR="00297225" w:rsidRPr="00E20038" w:rsidTr="00297225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E20038" w:rsidRDefault="004C4086" w:rsidP="004C4086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Муниципальная программа «Противодействие коррупции на территории Ольгинского городского поселения на 2020-2022 годы»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</w:tc>
      </w:tr>
      <w:tr w:rsidR="00297225" w:rsidRPr="00E20038" w:rsidTr="00297225">
        <w:trPr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E20038" w:rsidRDefault="00297225" w:rsidP="004C4086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Муниципальная программа "1000 дворов" на территории Ольгинского городского поселения на 20</w:t>
            </w:r>
            <w:r w:rsidR="004C4086" w:rsidRPr="00E20038">
              <w:rPr>
                <w:bCs/>
              </w:rPr>
              <w:t>20</w:t>
            </w:r>
            <w:r w:rsidRPr="00E20038">
              <w:rPr>
                <w:bCs/>
              </w:rPr>
              <w:t xml:space="preserve"> год</w:t>
            </w:r>
          </w:p>
          <w:p w:rsidR="004C4086" w:rsidRPr="00E20038" w:rsidRDefault="004C4086" w:rsidP="004C4086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Мероприятие по благоустройству дворовых территорий</w:t>
            </w:r>
          </w:p>
          <w:p w:rsidR="004C4086" w:rsidRPr="00E20038" w:rsidRDefault="004C4086" w:rsidP="004C4086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- Субсидии бюджетам муниципальных образований Приморского края на благоустройство дворовых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42,27</w:t>
            </w: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</w:p>
          <w:p w:rsidR="00297225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42,27</w:t>
            </w: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3000,00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</w:p>
          <w:p w:rsidR="004C4086" w:rsidRPr="00E20038" w:rsidRDefault="004C4086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100,00</w:t>
            </w:r>
          </w:p>
        </w:tc>
      </w:tr>
      <w:tr w:rsidR="00297225" w:rsidRPr="00E20038" w:rsidTr="00297225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5" w:rsidRPr="00E20038" w:rsidRDefault="00297225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Всего расходов по программным направлениям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5" w:rsidRPr="00E20038" w:rsidRDefault="00E2003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21530,17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E2003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19211,09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225" w:rsidRPr="00E20038" w:rsidRDefault="00E20038" w:rsidP="00297225">
            <w:pPr>
              <w:outlineLvl w:val="2"/>
              <w:rPr>
                <w:bCs/>
              </w:rPr>
            </w:pPr>
            <w:r w:rsidRPr="00E20038">
              <w:rPr>
                <w:bCs/>
              </w:rPr>
              <w:t>89,23</w:t>
            </w:r>
          </w:p>
        </w:tc>
      </w:tr>
    </w:tbl>
    <w:p w:rsidR="00297225" w:rsidRPr="00E20038" w:rsidRDefault="00297225" w:rsidP="00297225">
      <w:pPr>
        <w:spacing w:line="360" w:lineRule="auto"/>
        <w:jc w:val="both"/>
        <w:rPr>
          <w:sz w:val="16"/>
          <w:szCs w:val="16"/>
        </w:rPr>
      </w:pPr>
    </w:p>
    <w:p w:rsidR="00297225" w:rsidRPr="00250EDA" w:rsidRDefault="00297225" w:rsidP="002972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50EDA">
        <w:rPr>
          <w:sz w:val="28"/>
          <w:szCs w:val="28"/>
        </w:rPr>
        <w:t>При анализе исполнения муниципальных программ установлено, что</w:t>
      </w:r>
      <w:r w:rsidRPr="00250EDA">
        <w:rPr>
          <w:color w:val="auto"/>
          <w:sz w:val="28"/>
          <w:szCs w:val="28"/>
        </w:rPr>
        <w:t xml:space="preserve"> выделенные денежные средства по </w:t>
      </w:r>
      <w:r w:rsidR="00E20038" w:rsidRPr="00250EDA">
        <w:rPr>
          <w:color w:val="auto"/>
          <w:sz w:val="28"/>
          <w:szCs w:val="28"/>
        </w:rPr>
        <w:t>пят</w:t>
      </w:r>
      <w:r w:rsidRPr="00250EDA">
        <w:rPr>
          <w:color w:val="auto"/>
          <w:sz w:val="28"/>
          <w:szCs w:val="28"/>
        </w:rPr>
        <w:t>и муниципальным программам освоены не в полном объеме.</w:t>
      </w:r>
    </w:p>
    <w:p w:rsidR="00297225" w:rsidRPr="00520224" w:rsidRDefault="00250EDA" w:rsidP="002972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0A08">
        <w:rPr>
          <w:color w:val="auto"/>
          <w:sz w:val="28"/>
          <w:szCs w:val="28"/>
        </w:rPr>
        <w:lastRenderedPageBreak/>
        <w:t xml:space="preserve">Причинами невыполнения муниципальных программ в </w:t>
      </w:r>
      <w:r>
        <w:rPr>
          <w:color w:val="auto"/>
          <w:sz w:val="28"/>
          <w:szCs w:val="28"/>
        </w:rPr>
        <w:t xml:space="preserve">«Сведениях об исполнении </w:t>
      </w:r>
      <w:r w:rsidRPr="00520224">
        <w:rPr>
          <w:color w:val="auto"/>
          <w:sz w:val="28"/>
          <w:szCs w:val="28"/>
        </w:rPr>
        <w:t>мероприятий в рамках целевых программ» (форма № 0503166) названы</w:t>
      </w:r>
      <w:r w:rsidR="00297225" w:rsidRPr="00520224">
        <w:rPr>
          <w:sz w:val="28"/>
          <w:szCs w:val="28"/>
        </w:rPr>
        <w:t>:</w:t>
      </w:r>
    </w:p>
    <w:p w:rsidR="00250EDA" w:rsidRPr="00250EDA" w:rsidRDefault="00250EDA" w:rsidP="00250ED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0224">
        <w:rPr>
          <w:color w:val="auto"/>
          <w:sz w:val="28"/>
          <w:szCs w:val="28"/>
        </w:rPr>
        <w:t>- по муниципальной</w:t>
      </w:r>
      <w:r w:rsidRPr="00250EDA">
        <w:rPr>
          <w:color w:val="auto"/>
          <w:sz w:val="28"/>
          <w:szCs w:val="28"/>
        </w:rPr>
        <w:t xml:space="preserve"> программе </w:t>
      </w:r>
      <w:r w:rsidRPr="00250EDA">
        <w:rPr>
          <w:bCs/>
          <w:sz w:val="28"/>
          <w:szCs w:val="28"/>
        </w:rPr>
        <w:t xml:space="preserve">«Развитие физической культуры и спорта в Ольгинском городском поселении на 2020-2022 годы» </w:t>
      </w:r>
      <w:r w:rsidRPr="00250EDA">
        <w:rPr>
          <w:bCs/>
          <w:color w:val="auto"/>
          <w:sz w:val="28"/>
          <w:szCs w:val="28"/>
        </w:rPr>
        <w:t>не освоено 0,03 тыс. руб. – оплата по фактически оказанным услугам;</w:t>
      </w:r>
    </w:p>
    <w:p w:rsidR="00250EDA" w:rsidRPr="00297225" w:rsidRDefault="00250EDA" w:rsidP="00250ED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250EDA">
        <w:rPr>
          <w:color w:val="auto"/>
          <w:sz w:val="28"/>
          <w:szCs w:val="28"/>
        </w:rPr>
        <w:t xml:space="preserve">- </w:t>
      </w:r>
      <w:r w:rsidRPr="00250EDA">
        <w:rPr>
          <w:bCs/>
          <w:color w:val="auto"/>
          <w:sz w:val="28"/>
          <w:szCs w:val="28"/>
        </w:rPr>
        <w:t xml:space="preserve">по муниципальной программе </w:t>
      </w:r>
      <w:r w:rsidRPr="00250EDA">
        <w:rPr>
          <w:bCs/>
          <w:sz w:val="28"/>
          <w:szCs w:val="28"/>
        </w:rPr>
        <w:t>«Модернизация и реформирование жилищно-коммунального хозяйства Ольгинского городского поселения на 2020-2022 годы»</w:t>
      </w:r>
      <w:r w:rsidRPr="00250EDA">
        <w:rPr>
          <w:bCs/>
          <w:color w:val="auto"/>
          <w:sz w:val="28"/>
          <w:szCs w:val="28"/>
        </w:rPr>
        <w:t xml:space="preserve"> не освоено 1990,56 тыс. руб. (в том числе 130,56 тыс. руб. – оплата по фактически оказанным услугам, 1860,00 тыс</w:t>
      </w:r>
      <w:r>
        <w:rPr>
          <w:bCs/>
          <w:color w:val="auto"/>
          <w:sz w:val="28"/>
          <w:szCs w:val="28"/>
        </w:rPr>
        <w:t>. руб. – невозможность</w:t>
      </w:r>
      <w:r w:rsidRPr="00297225">
        <w:rPr>
          <w:bCs/>
          <w:color w:val="auto"/>
          <w:sz w:val="28"/>
          <w:szCs w:val="28"/>
          <w:highlight w:val="yellow"/>
        </w:rPr>
        <w:t xml:space="preserve"> </w:t>
      </w:r>
      <w:r w:rsidRPr="00250EDA">
        <w:rPr>
          <w:bCs/>
          <w:color w:val="auto"/>
          <w:sz w:val="28"/>
          <w:szCs w:val="28"/>
        </w:rPr>
        <w:t>заключения государственного контракта по итогам конкурса в связи с отсутствием претендентов (поставщиков, подрядчиков, исполнителей)</w:t>
      </w:r>
      <w:r>
        <w:rPr>
          <w:bCs/>
          <w:color w:val="auto"/>
          <w:sz w:val="28"/>
          <w:szCs w:val="28"/>
        </w:rPr>
        <w:t>);</w:t>
      </w:r>
      <w:r>
        <w:rPr>
          <w:bCs/>
          <w:color w:val="auto"/>
          <w:sz w:val="28"/>
          <w:szCs w:val="28"/>
          <w:highlight w:val="yellow"/>
        </w:rPr>
        <w:t xml:space="preserve"> </w:t>
      </w:r>
    </w:p>
    <w:p w:rsidR="00520224" w:rsidRPr="00250EDA" w:rsidRDefault="00297225" w:rsidP="005202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0224">
        <w:rPr>
          <w:bCs/>
          <w:sz w:val="28"/>
          <w:szCs w:val="28"/>
        </w:rPr>
        <w:t xml:space="preserve">- по муниципальной программе </w:t>
      </w:r>
      <w:r w:rsidR="00520224">
        <w:rPr>
          <w:bCs/>
          <w:sz w:val="28"/>
          <w:szCs w:val="28"/>
        </w:rPr>
        <w:t>«</w:t>
      </w:r>
      <w:r w:rsidRPr="00520224">
        <w:rPr>
          <w:bCs/>
          <w:sz w:val="28"/>
          <w:szCs w:val="28"/>
        </w:rPr>
        <w:t>Благоустройство территории Ольгинского городского поселения на период 20</w:t>
      </w:r>
      <w:r w:rsidR="00520224" w:rsidRPr="00520224">
        <w:rPr>
          <w:bCs/>
          <w:sz w:val="28"/>
          <w:szCs w:val="28"/>
        </w:rPr>
        <w:t>20</w:t>
      </w:r>
      <w:r w:rsidRPr="00520224">
        <w:rPr>
          <w:bCs/>
          <w:sz w:val="28"/>
          <w:szCs w:val="28"/>
        </w:rPr>
        <w:t>-202</w:t>
      </w:r>
      <w:r w:rsidR="00520224" w:rsidRPr="00520224">
        <w:rPr>
          <w:bCs/>
          <w:sz w:val="28"/>
          <w:szCs w:val="28"/>
        </w:rPr>
        <w:t>2</w:t>
      </w:r>
      <w:r w:rsidRPr="00520224">
        <w:rPr>
          <w:bCs/>
          <w:sz w:val="28"/>
          <w:szCs w:val="28"/>
        </w:rPr>
        <w:t xml:space="preserve"> годы</w:t>
      </w:r>
      <w:r w:rsidR="00520224">
        <w:rPr>
          <w:bCs/>
          <w:sz w:val="28"/>
          <w:szCs w:val="28"/>
        </w:rPr>
        <w:t>»</w:t>
      </w:r>
      <w:r w:rsidRPr="00520224">
        <w:rPr>
          <w:bCs/>
          <w:sz w:val="28"/>
          <w:szCs w:val="28"/>
        </w:rPr>
        <w:t xml:space="preserve"> не освоено </w:t>
      </w:r>
      <w:r w:rsidR="00520224" w:rsidRPr="00520224">
        <w:rPr>
          <w:bCs/>
          <w:sz w:val="28"/>
          <w:szCs w:val="28"/>
        </w:rPr>
        <w:t>51,11</w:t>
      </w:r>
      <w:r w:rsidRPr="00520224">
        <w:rPr>
          <w:bCs/>
          <w:sz w:val="28"/>
          <w:szCs w:val="28"/>
        </w:rPr>
        <w:t xml:space="preserve"> тыс.</w:t>
      </w:r>
      <w:r w:rsidRPr="00520224">
        <w:rPr>
          <w:b/>
          <w:bCs/>
          <w:sz w:val="28"/>
          <w:szCs w:val="28"/>
        </w:rPr>
        <w:t xml:space="preserve"> </w:t>
      </w:r>
      <w:r w:rsidR="00520224" w:rsidRPr="00520224">
        <w:rPr>
          <w:bCs/>
          <w:color w:val="auto"/>
          <w:sz w:val="28"/>
          <w:szCs w:val="28"/>
        </w:rPr>
        <w:t>руб. – оплата по фактически</w:t>
      </w:r>
      <w:r w:rsidR="00520224" w:rsidRPr="00250EDA">
        <w:rPr>
          <w:bCs/>
          <w:color w:val="auto"/>
          <w:sz w:val="28"/>
          <w:szCs w:val="28"/>
        </w:rPr>
        <w:t xml:space="preserve"> оказанным услугам;</w:t>
      </w:r>
    </w:p>
    <w:p w:rsidR="00520224" w:rsidRPr="00250EDA" w:rsidRDefault="00297225" w:rsidP="005202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0224">
        <w:rPr>
          <w:bCs/>
          <w:color w:val="auto"/>
          <w:sz w:val="28"/>
          <w:szCs w:val="28"/>
        </w:rPr>
        <w:t xml:space="preserve">- по муниципальной программе </w:t>
      </w:r>
      <w:r w:rsidR="00520224" w:rsidRPr="00520224">
        <w:rPr>
          <w:bCs/>
          <w:sz w:val="28"/>
          <w:szCs w:val="28"/>
        </w:rPr>
        <w:t>«</w:t>
      </w:r>
      <w:r w:rsidRPr="00520224">
        <w:rPr>
          <w:bCs/>
          <w:sz w:val="28"/>
          <w:szCs w:val="28"/>
        </w:rPr>
        <w:t>Ремонт и содержание автомобильных дорог общего пользования местного значения Ольгинского городского поселения на 20</w:t>
      </w:r>
      <w:r w:rsidR="00520224" w:rsidRPr="00520224">
        <w:rPr>
          <w:bCs/>
          <w:sz w:val="28"/>
          <w:szCs w:val="28"/>
        </w:rPr>
        <w:t>20</w:t>
      </w:r>
      <w:r w:rsidRPr="00520224">
        <w:rPr>
          <w:bCs/>
          <w:sz w:val="28"/>
          <w:szCs w:val="28"/>
        </w:rPr>
        <w:t>-202</w:t>
      </w:r>
      <w:r w:rsidR="00520224" w:rsidRPr="00520224">
        <w:rPr>
          <w:bCs/>
          <w:sz w:val="28"/>
          <w:szCs w:val="28"/>
        </w:rPr>
        <w:t>2</w:t>
      </w:r>
      <w:r w:rsidRPr="00520224">
        <w:rPr>
          <w:bCs/>
          <w:sz w:val="28"/>
          <w:szCs w:val="28"/>
        </w:rPr>
        <w:t xml:space="preserve"> годы</w:t>
      </w:r>
      <w:r w:rsidR="00520224" w:rsidRPr="00520224">
        <w:rPr>
          <w:bCs/>
          <w:sz w:val="28"/>
          <w:szCs w:val="28"/>
        </w:rPr>
        <w:t>»</w:t>
      </w:r>
      <w:r w:rsidRPr="00520224">
        <w:rPr>
          <w:bCs/>
          <w:sz w:val="28"/>
          <w:szCs w:val="28"/>
        </w:rPr>
        <w:t xml:space="preserve"> </w:t>
      </w:r>
      <w:r w:rsidRPr="00520224">
        <w:rPr>
          <w:bCs/>
          <w:color w:val="auto"/>
          <w:sz w:val="28"/>
          <w:szCs w:val="28"/>
        </w:rPr>
        <w:t xml:space="preserve">не освоено </w:t>
      </w:r>
      <w:r w:rsidR="00520224" w:rsidRPr="00520224">
        <w:rPr>
          <w:bCs/>
          <w:color w:val="auto"/>
          <w:sz w:val="28"/>
          <w:szCs w:val="28"/>
        </w:rPr>
        <w:t>276,09</w:t>
      </w:r>
      <w:r w:rsidRPr="00520224">
        <w:rPr>
          <w:bCs/>
          <w:color w:val="auto"/>
          <w:sz w:val="28"/>
          <w:szCs w:val="28"/>
        </w:rPr>
        <w:t xml:space="preserve"> тыс. руб. </w:t>
      </w:r>
      <w:r w:rsidR="00520224" w:rsidRPr="00520224">
        <w:rPr>
          <w:bCs/>
          <w:color w:val="auto"/>
          <w:sz w:val="28"/>
          <w:szCs w:val="28"/>
        </w:rPr>
        <w:t>– оплата по фактически оказанным услугам;</w:t>
      </w:r>
    </w:p>
    <w:p w:rsidR="00520224" w:rsidRPr="00250EDA" w:rsidRDefault="00297225" w:rsidP="00520224">
      <w:pPr>
        <w:tabs>
          <w:tab w:val="left" w:pos="0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20224">
        <w:rPr>
          <w:sz w:val="28"/>
          <w:szCs w:val="28"/>
        </w:rPr>
        <w:t xml:space="preserve">- по муниципальной программе </w:t>
      </w:r>
      <w:r w:rsidR="00520224" w:rsidRPr="00520224">
        <w:rPr>
          <w:bCs/>
          <w:sz w:val="28"/>
          <w:szCs w:val="28"/>
        </w:rPr>
        <w:t xml:space="preserve">«Формирование современной городской среды Ольгинского городского поселения на 2018-2022 годы» </w:t>
      </w:r>
      <w:r w:rsidRPr="00520224">
        <w:rPr>
          <w:bCs/>
          <w:sz w:val="28"/>
          <w:szCs w:val="28"/>
        </w:rPr>
        <w:t xml:space="preserve">не освоено </w:t>
      </w:r>
      <w:r w:rsidR="00520224" w:rsidRPr="00520224">
        <w:rPr>
          <w:bCs/>
          <w:sz w:val="28"/>
          <w:szCs w:val="28"/>
        </w:rPr>
        <w:t>1,29</w:t>
      </w:r>
      <w:r w:rsidRPr="00520224">
        <w:rPr>
          <w:bCs/>
          <w:sz w:val="28"/>
          <w:szCs w:val="28"/>
        </w:rPr>
        <w:t xml:space="preserve"> тыс. руб. </w:t>
      </w:r>
      <w:r w:rsidR="00520224" w:rsidRPr="00520224">
        <w:rPr>
          <w:bCs/>
          <w:sz w:val="28"/>
          <w:szCs w:val="28"/>
        </w:rPr>
        <w:t>– оплата по фактически оказанным услугам</w:t>
      </w:r>
      <w:r w:rsidR="00520224">
        <w:rPr>
          <w:bCs/>
          <w:sz w:val="28"/>
          <w:szCs w:val="28"/>
        </w:rPr>
        <w:t>.</w:t>
      </w:r>
    </w:p>
    <w:p w:rsidR="00297225" w:rsidRPr="006319CF" w:rsidRDefault="00297225" w:rsidP="00297225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6319CF">
        <w:rPr>
          <w:bCs/>
          <w:color w:val="auto"/>
          <w:sz w:val="28"/>
          <w:szCs w:val="28"/>
        </w:rPr>
        <w:t xml:space="preserve">Общий размер не освоенных бюджетных средств составляет </w:t>
      </w:r>
      <w:r w:rsidR="006319CF" w:rsidRPr="006319CF">
        <w:rPr>
          <w:bCs/>
          <w:color w:val="auto"/>
          <w:sz w:val="28"/>
          <w:szCs w:val="28"/>
        </w:rPr>
        <w:t>2319,08</w:t>
      </w:r>
      <w:r w:rsidRPr="006319CF">
        <w:rPr>
          <w:bCs/>
          <w:color w:val="auto"/>
          <w:sz w:val="28"/>
          <w:szCs w:val="28"/>
        </w:rPr>
        <w:t xml:space="preserve"> тыс. руб., или </w:t>
      </w:r>
      <w:r w:rsidR="006319CF" w:rsidRPr="006319CF">
        <w:rPr>
          <w:bCs/>
          <w:color w:val="auto"/>
          <w:sz w:val="28"/>
          <w:szCs w:val="28"/>
        </w:rPr>
        <w:t>10,77</w:t>
      </w:r>
      <w:r w:rsidRPr="006319CF">
        <w:rPr>
          <w:bCs/>
          <w:color w:val="auto"/>
          <w:sz w:val="28"/>
          <w:szCs w:val="28"/>
        </w:rPr>
        <w:t xml:space="preserve"> процент</w:t>
      </w:r>
      <w:r w:rsidR="006319CF" w:rsidRPr="006319CF">
        <w:rPr>
          <w:bCs/>
          <w:color w:val="auto"/>
          <w:sz w:val="28"/>
          <w:szCs w:val="28"/>
        </w:rPr>
        <w:t>ов</w:t>
      </w:r>
      <w:r w:rsidRPr="006319CF">
        <w:rPr>
          <w:bCs/>
          <w:color w:val="auto"/>
          <w:sz w:val="28"/>
          <w:szCs w:val="28"/>
        </w:rPr>
        <w:t xml:space="preserve"> от плановых сумм.</w:t>
      </w:r>
    </w:p>
    <w:p w:rsidR="00297225" w:rsidRPr="006319CF" w:rsidRDefault="00297225" w:rsidP="00297225">
      <w:pPr>
        <w:pStyle w:val="Default"/>
        <w:spacing w:line="360" w:lineRule="auto"/>
        <w:ind w:firstLine="709"/>
        <w:jc w:val="both"/>
        <w:rPr>
          <w:bCs/>
          <w:color w:val="auto"/>
          <w:sz w:val="16"/>
          <w:szCs w:val="16"/>
        </w:rPr>
      </w:pPr>
    </w:p>
    <w:p w:rsidR="00297225" w:rsidRPr="006319CF" w:rsidRDefault="00297225" w:rsidP="0029722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19CF">
        <w:rPr>
          <w:b/>
          <w:bCs/>
          <w:sz w:val="28"/>
          <w:szCs w:val="28"/>
        </w:rPr>
        <w:t>5.</w:t>
      </w:r>
      <w:r w:rsidRPr="006319CF">
        <w:rPr>
          <w:bCs/>
          <w:sz w:val="28"/>
          <w:szCs w:val="28"/>
        </w:rPr>
        <w:t xml:space="preserve"> </w:t>
      </w:r>
      <w:r w:rsidRPr="006319CF">
        <w:rPr>
          <w:b/>
          <w:sz w:val="28"/>
          <w:szCs w:val="28"/>
        </w:rPr>
        <w:t>Анализ использования муниципального имущества.</w:t>
      </w:r>
    </w:p>
    <w:p w:rsidR="00297225" w:rsidRPr="006319CF" w:rsidRDefault="00297225" w:rsidP="00297225">
      <w:pPr>
        <w:pStyle w:val="Default"/>
        <w:spacing w:line="360" w:lineRule="auto"/>
        <w:ind w:firstLine="709"/>
        <w:jc w:val="center"/>
        <w:rPr>
          <w:bCs/>
          <w:color w:val="auto"/>
          <w:sz w:val="16"/>
          <w:szCs w:val="16"/>
        </w:rPr>
      </w:pPr>
    </w:p>
    <w:p w:rsidR="00824D69" w:rsidRPr="00735DE8" w:rsidRDefault="00824D69" w:rsidP="00824D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5DE8">
        <w:rPr>
          <w:color w:val="auto"/>
          <w:sz w:val="28"/>
          <w:szCs w:val="28"/>
        </w:rPr>
        <w:t xml:space="preserve">Согласно информации Администрации Ольгинского городского поселения </w:t>
      </w:r>
      <w:r>
        <w:rPr>
          <w:color w:val="auto"/>
          <w:sz w:val="28"/>
          <w:szCs w:val="28"/>
        </w:rPr>
        <w:t xml:space="preserve">за период 2020 года </w:t>
      </w:r>
      <w:r w:rsidRPr="00735DE8">
        <w:rPr>
          <w:color w:val="auto"/>
          <w:sz w:val="28"/>
          <w:szCs w:val="28"/>
        </w:rPr>
        <w:t xml:space="preserve">заключено </w:t>
      </w:r>
      <w:r>
        <w:rPr>
          <w:color w:val="auto"/>
          <w:sz w:val="28"/>
          <w:szCs w:val="28"/>
        </w:rPr>
        <w:t>2</w:t>
      </w:r>
      <w:r w:rsidRPr="00735DE8">
        <w:rPr>
          <w:color w:val="auto"/>
          <w:sz w:val="28"/>
          <w:szCs w:val="28"/>
        </w:rPr>
        <w:t xml:space="preserve"> договор</w:t>
      </w:r>
      <w:r>
        <w:rPr>
          <w:color w:val="auto"/>
          <w:sz w:val="28"/>
          <w:szCs w:val="28"/>
        </w:rPr>
        <w:t>а</w:t>
      </w:r>
      <w:r w:rsidRPr="00735DE8">
        <w:rPr>
          <w:color w:val="auto"/>
          <w:sz w:val="28"/>
          <w:szCs w:val="28"/>
        </w:rPr>
        <w:t xml:space="preserve"> аренды земельных участков </w:t>
      </w:r>
      <w:r w:rsidRPr="00735DE8">
        <w:rPr>
          <w:color w:val="auto"/>
          <w:sz w:val="28"/>
          <w:szCs w:val="28"/>
        </w:rPr>
        <w:lastRenderedPageBreak/>
        <w:t>на 01.01.20</w:t>
      </w:r>
      <w:r>
        <w:rPr>
          <w:color w:val="auto"/>
          <w:sz w:val="28"/>
          <w:szCs w:val="28"/>
        </w:rPr>
        <w:t>21</w:t>
      </w:r>
      <w:r w:rsidRPr="00735DE8">
        <w:rPr>
          <w:color w:val="auto"/>
          <w:sz w:val="28"/>
          <w:szCs w:val="28"/>
        </w:rPr>
        <w:t xml:space="preserve"> заключено 7</w:t>
      </w:r>
      <w:r>
        <w:rPr>
          <w:color w:val="auto"/>
          <w:sz w:val="28"/>
          <w:szCs w:val="28"/>
        </w:rPr>
        <w:t>9</w:t>
      </w:r>
      <w:r w:rsidRPr="00735DE8">
        <w:rPr>
          <w:color w:val="auto"/>
          <w:sz w:val="28"/>
          <w:szCs w:val="28"/>
        </w:rPr>
        <w:t xml:space="preserve"> договор</w:t>
      </w:r>
      <w:r>
        <w:rPr>
          <w:color w:val="auto"/>
          <w:sz w:val="28"/>
          <w:szCs w:val="28"/>
        </w:rPr>
        <w:t>ов</w:t>
      </w:r>
      <w:r w:rsidRPr="00735DE8">
        <w:rPr>
          <w:color w:val="auto"/>
          <w:sz w:val="28"/>
          <w:szCs w:val="28"/>
        </w:rPr>
        <w:t xml:space="preserve"> аренды земельных участков, в том числе с юридическим лицами 1</w:t>
      </w:r>
      <w:r>
        <w:rPr>
          <w:color w:val="auto"/>
          <w:sz w:val="28"/>
          <w:szCs w:val="28"/>
        </w:rPr>
        <w:t>2</w:t>
      </w:r>
      <w:r w:rsidRPr="00735DE8">
        <w:rPr>
          <w:color w:val="auto"/>
          <w:sz w:val="28"/>
          <w:szCs w:val="28"/>
        </w:rPr>
        <w:t xml:space="preserve"> договор, с физическим лицами 6</w:t>
      </w:r>
      <w:r>
        <w:rPr>
          <w:color w:val="auto"/>
          <w:sz w:val="28"/>
          <w:szCs w:val="28"/>
        </w:rPr>
        <w:t>7</w:t>
      </w:r>
      <w:r w:rsidRPr="00735DE8">
        <w:rPr>
          <w:color w:val="auto"/>
          <w:sz w:val="28"/>
          <w:szCs w:val="28"/>
        </w:rPr>
        <w:t xml:space="preserve"> договоров.</w:t>
      </w:r>
    </w:p>
    <w:p w:rsidR="00297225" w:rsidRPr="00806706" w:rsidRDefault="00297225" w:rsidP="002972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6706">
        <w:rPr>
          <w:color w:val="auto"/>
          <w:sz w:val="28"/>
          <w:szCs w:val="28"/>
        </w:rPr>
        <w:t>Общая задолженность по арендной плат</w:t>
      </w:r>
      <w:r w:rsidR="00824D69" w:rsidRPr="00806706">
        <w:rPr>
          <w:color w:val="auto"/>
          <w:sz w:val="28"/>
          <w:szCs w:val="28"/>
        </w:rPr>
        <w:t>е</w:t>
      </w:r>
      <w:r w:rsidRPr="00806706">
        <w:rPr>
          <w:color w:val="auto"/>
          <w:sz w:val="28"/>
          <w:szCs w:val="28"/>
        </w:rPr>
        <w:t xml:space="preserve"> за земельные участки увеличилась за 20</w:t>
      </w:r>
      <w:r w:rsidR="00806706" w:rsidRPr="00806706">
        <w:rPr>
          <w:color w:val="auto"/>
          <w:sz w:val="28"/>
          <w:szCs w:val="28"/>
        </w:rPr>
        <w:t>20</w:t>
      </w:r>
      <w:r w:rsidRPr="00806706">
        <w:rPr>
          <w:color w:val="auto"/>
          <w:sz w:val="28"/>
          <w:szCs w:val="28"/>
        </w:rPr>
        <w:t xml:space="preserve"> год на </w:t>
      </w:r>
      <w:r w:rsidR="00806706" w:rsidRPr="00806706">
        <w:rPr>
          <w:color w:val="auto"/>
          <w:sz w:val="28"/>
          <w:szCs w:val="28"/>
        </w:rPr>
        <w:t>3331,07</w:t>
      </w:r>
      <w:r w:rsidRPr="00806706">
        <w:rPr>
          <w:color w:val="auto"/>
          <w:sz w:val="28"/>
          <w:szCs w:val="28"/>
        </w:rPr>
        <w:t xml:space="preserve"> тыс. руб. и по состоянию на 01.01.202</w:t>
      </w:r>
      <w:r w:rsidR="00806706" w:rsidRPr="00806706">
        <w:rPr>
          <w:color w:val="auto"/>
          <w:sz w:val="28"/>
          <w:szCs w:val="28"/>
        </w:rPr>
        <w:t>1</w:t>
      </w:r>
      <w:r w:rsidRPr="00806706">
        <w:rPr>
          <w:color w:val="auto"/>
          <w:sz w:val="28"/>
          <w:szCs w:val="28"/>
        </w:rPr>
        <w:t xml:space="preserve"> составила всего </w:t>
      </w:r>
      <w:r w:rsidR="00806706" w:rsidRPr="00806706">
        <w:rPr>
          <w:color w:val="auto"/>
          <w:sz w:val="28"/>
          <w:szCs w:val="28"/>
        </w:rPr>
        <w:t>6830,80</w:t>
      </w:r>
      <w:r w:rsidRPr="00806706">
        <w:rPr>
          <w:color w:val="auto"/>
          <w:sz w:val="28"/>
          <w:szCs w:val="28"/>
        </w:rPr>
        <w:t xml:space="preserve"> тыс. руб., в том числе:</w:t>
      </w:r>
    </w:p>
    <w:p w:rsidR="00297225" w:rsidRPr="00806706" w:rsidRDefault="00297225" w:rsidP="002972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6706">
        <w:rPr>
          <w:color w:val="auto"/>
          <w:sz w:val="28"/>
          <w:szCs w:val="28"/>
        </w:rPr>
        <w:t>- Задолженность организаций по уплате арендной платы за земельные участки у</w:t>
      </w:r>
      <w:r w:rsidR="00806706" w:rsidRPr="00806706">
        <w:rPr>
          <w:color w:val="auto"/>
          <w:sz w:val="28"/>
          <w:szCs w:val="28"/>
        </w:rPr>
        <w:t>велич</w:t>
      </w:r>
      <w:r w:rsidRPr="00806706">
        <w:rPr>
          <w:color w:val="auto"/>
          <w:sz w:val="28"/>
          <w:szCs w:val="28"/>
        </w:rPr>
        <w:t xml:space="preserve">илась на </w:t>
      </w:r>
      <w:r w:rsidR="00806706" w:rsidRPr="00806706">
        <w:rPr>
          <w:color w:val="auto"/>
          <w:sz w:val="28"/>
          <w:szCs w:val="28"/>
        </w:rPr>
        <w:t>2689,85</w:t>
      </w:r>
      <w:r w:rsidRPr="00806706">
        <w:rPr>
          <w:color w:val="auto"/>
          <w:sz w:val="28"/>
          <w:szCs w:val="28"/>
        </w:rPr>
        <w:t xml:space="preserve"> тыс. руб. и на конец года составляет </w:t>
      </w:r>
      <w:r w:rsidR="00806706" w:rsidRPr="00806706">
        <w:rPr>
          <w:color w:val="auto"/>
          <w:sz w:val="28"/>
          <w:szCs w:val="28"/>
        </w:rPr>
        <w:t>5893,85</w:t>
      </w:r>
      <w:r w:rsidRPr="00806706">
        <w:rPr>
          <w:color w:val="auto"/>
          <w:sz w:val="28"/>
          <w:szCs w:val="28"/>
        </w:rPr>
        <w:t xml:space="preserve"> тыс. руб.</w:t>
      </w:r>
    </w:p>
    <w:p w:rsidR="00297225" w:rsidRPr="00806706" w:rsidRDefault="00297225" w:rsidP="002972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6706">
        <w:rPr>
          <w:color w:val="auto"/>
          <w:sz w:val="28"/>
          <w:szCs w:val="28"/>
        </w:rPr>
        <w:t xml:space="preserve">Основными должниками являются: </w:t>
      </w:r>
    </w:p>
    <w:p w:rsidR="00297225" w:rsidRPr="00806706" w:rsidRDefault="00297225" w:rsidP="002972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6706">
        <w:rPr>
          <w:color w:val="auto"/>
          <w:sz w:val="28"/>
          <w:szCs w:val="28"/>
        </w:rPr>
        <w:t xml:space="preserve">- АО "Ольгалес" сумма задолженности составляет </w:t>
      </w:r>
      <w:r w:rsidR="00806706" w:rsidRPr="00806706">
        <w:rPr>
          <w:color w:val="auto"/>
          <w:sz w:val="28"/>
          <w:szCs w:val="28"/>
        </w:rPr>
        <w:t>4824,90</w:t>
      </w:r>
      <w:r w:rsidRPr="00806706">
        <w:rPr>
          <w:color w:val="auto"/>
          <w:sz w:val="28"/>
          <w:szCs w:val="28"/>
        </w:rPr>
        <w:t xml:space="preserve"> тыс. руб. (в том числе за 20</w:t>
      </w:r>
      <w:r w:rsidR="00806706" w:rsidRPr="00806706">
        <w:rPr>
          <w:color w:val="auto"/>
          <w:sz w:val="28"/>
          <w:szCs w:val="28"/>
        </w:rPr>
        <w:t>20</w:t>
      </w:r>
      <w:r w:rsidRPr="00806706">
        <w:rPr>
          <w:color w:val="auto"/>
          <w:sz w:val="28"/>
          <w:szCs w:val="28"/>
        </w:rPr>
        <w:t xml:space="preserve"> год - 2412,45 тыс. руб.);</w:t>
      </w:r>
    </w:p>
    <w:p w:rsidR="00297225" w:rsidRPr="00806706" w:rsidRDefault="00297225" w:rsidP="002972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6706">
        <w:rPr>
          <w:color w:val="auto"/>
          <w:sz w:val="28"/>
          <w:szCs w:val="28"/>
        </w:rPr>
        <w:t xml:space="preserve">- ООО "Форпост" сумма задолженности составляет </w:t>
      </w:r>
      <w:r w:rsidR="00806706" w:rsidRPr="00806706">
        <w:rPr>
          <w:color w:val="auto"/>
          <w:sz w:val="28"/>
          <w:szCs w:val="28"/>
        </w:rPr>
        <w:t>1068,41</w:t>
      </w:r>
      <w:r w:rsidRPr="00806706">
        <w:rPr>
          <w:color w:val="auto"/>
          <w:sz w:val="28"/>
          <w:szCs w:val="28"/>
        </w:rPr>
        <w:t xml:space="preserve"> тыс. руб. (в том числе за 20</w:t>
      </w:r>
      <w:r w:rsidR="00806706" w:rsidRPr="00806706">
        <w:rPr>
          <w:color w:val="auto"/>
          <w:sz w:val="28"/>
          <w:szCs w:val="28"/>
        </w:rPr>
        <w:t>20</w:t>
      </w:r>
      <w:r w:rsidRPr="00806706">
        <w:rPr>
          <w:color w:val="auto"/>
          <w:sz w:val="28"/>
          <w:szCs w:val="28"/>
        </w:rPr>
        <w:t xml:space="preserve"> год </w:t>
      </w:r>
      <w:r w:rsidR="00806706" w:rsidRPr="00806706">
        <w:rPr>
          <w:color w:val="auto"/>
          <w:sz w:val="28"/>
          <w:szCs w:val="28"/>
        </w:rPr>
        <w:t>–</w:t>
      </w:r>
      <w:r w:rsidRPr="00806706">
        <w:rPr>
          <w:color w:val="auto"/>
          <w:sz w:val="28"/>
          <w:szCs w:val="28"/>
        </w:rPr>
        <w:t xml:space="preserve"> </w:t>
      </w:r>
      <w:r w:rsidR="00806706" w:rsidRPr="00806706">
        <w:rPr>
          <w:color w:val="auto"/>
          <w:sz w:val="28"/>
          <w:szCs w:val="28"/>
        </w:rPr>
        <w:t>277,60</w:t>
      </w:r>
      <w:r w:rsidR="00806706">
        <w:rPr>
          <w:color w:val="auto"/>
          <w:sz w:val="28"/>
          <w:szCs w:val="28"/>
        </w:rPr>
        <w:t xml:space="preserve"> тыс. руб.).</w:t>
      </w:r>
    </w:p>
    <w:p w:rsidR="00297225" w:rsidRPr="00E56BA1" w:rsidRDefault="00297225" w:rsidP="002972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56BA1">
        <w:rPr>
          <w:color w:val="auto"/>
          <w:sz w:val="28"/>
          <w:szCs w:val="28"/>
        </w:rPr>
        <w:t xml:space="preserve">- Задолженность физических лиц по уплате арендной платы за земельные участки в текущем финансовом году увеличилась на </w:t>
      </w:r>
      <w:r w:rsidR="00806706" w:rsidRPr="00E56BA1">
        <w:rPr>
          <w:color w:val="auto"/>
          <w:sz w:val="28"/>
          <w:szCs w:val="28"/>
        </w:rPr>
        <w:t>641,23</w:t>
      </w:r>
      <w:r w:rsidRPr="00E56BA1">
        <w:rPr>
          <w:color w:val="auto"/>
          <w:sz w:val="28"/>
          <w:szCs w:val="28"/>
        </w:rPr>
        <w:t xml:space="preserve"> тыс. руб.  и по состоянию на 01.01.202</w:t>
      </w:r>
      <w:r w:rsidR="00806706" w:rsidRPr="00E56BA1">
        <w:rPr>
          <w:color w:val="auto"/>
          <w:sz w:val="28"/>
          <w:szCs w:val="28"/>
        </w:rPr>
        <w:t>1</w:t>
      </w:r>
      <w:r w:rsidRPr="00E56BA1">
        <w:rPr>
          <w:color w:val="auto"/>
          <w:sz w:val="28"/>
          <w:szCs w:val="28"/>
        </w:rPr>
        <w:t xml:space="preserve"> составляет </w:t>
      </w:r>
      <w:r w:rsidR="00806706" w:rsidRPr="00E56BA1">
        <w:rPr>
          <w:color w:val="auto"/>
          <w:sz w:val="28"/>
          <w:szCs w:val="28"/>
        </w:rPr>
        <w:t>936,95</w:t>
      </w:r>
      <w:r w:rsidRPr="00E56BA1">
        <w:rPr>
          <w:color w:val="auto"/>
          <w:sz w:val="28"/>
          <w:szCs w:val="28"/>
        </w:rPr>
        <w:t xml:space="preserve"> тыс. руб.</w:t>
      </w:r>
    </w:p>
    <w:p w:rsidR="00297225" w:rsidRPr="009A5182" w:rsidRDefault="00297225" w:rsidP="009A51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A5182">
        <w:rPr>
          <w:color w:val="auto"/>
          <w:sz w:val="28"/>
          <w:szCs w:val="28"/>
        </w:rPr>
        <w:t>Наибольшая задолженность по арендной плате за земельные участки - (</w:t>
      </w:r>
      <w:r w:rsidR="009A5182" w:rsidRPr="009A5182">
        <w:rPr>
          <w:color w:val="auto"/>
          <w:sz w:val="28"/>
          <w:szCs w:val="28"/>
        </w:rPr>
        <w:t xml:space="preserve">58,27 </w:t>
      </w:r>
      <w:r w:rsidRPr="009A5182">
        <w:rPr>
          <w:color w:val="auto"/>
          <w:sz w:val="28"/>
          <w:szCs w:val="28"/>
        </w:rPr>
        <w:t xml:space="preserve">% от общей суммы задолженности по физическим лицам) сложилась у </w:t>
      </w:r>
      <w:r w:rsidR="009A5182" w:rsidRPr="009A5182">
        <w:rPr>
          <w:color w:val="auto"/>
          <w:sz w:val="28"/>
          <w:szCs w:val="28"/>
        </w:rPr>
        <w:t>ИП</w:t>
      </w:r>
      <w:r w:rsidRPr="009A5182">
        <w:rPr>
          <w:color w:val="auto"/>
          <w:sz w:val="28"/>
          <w:szCs w:val="28"/>
        </w:rPr>
        <w:t xml:space="preserve"> Захаров Ю.В.</w:t>
      </w:r>
      <w:r w:rsidR="009A5182" w:rsidRPr="009A5182">
        <w:rPr>
          <w:color w:val="auto"/>
          <w:sz w:val="28"/>
          <w:szCs w:val="28"/>
        </w:rPr>
        <w:t>,</w:t>
      </w:r>
      <w:r w:rsidRPr="009A5182">
        <w:rPr>
          <w:color w:val="auto"/>
          <w:sz w:val="28"/>
          <w:szCs w:val="28"/>
        </w:rPr>
        <w:t xml:space="preserve"> сумма задолженности составляет </w:t>
      </w:r>
      <w:r w:rsidR="009A5182" w:rsidRPr="009A5182">
        <w:rPr>
          <w:color w:val="auto"/>
          <w:sz w:val="28"/>
          <w:szCs w:val="28"/>
        </w:rPr>
        <w:t>545,92</w:t>
      </w:r>
      <w:r w:rsidRPr="009A5182">
        <w:rPr>
          <w:color w:val="auto"/>
          <w:sz w:val="28"/>
          <w:szCs w:val="28"/>
        </w:rPr>
        <w:t xml:space="preserve"> тыс. руб. </w:t>
      </w:r>
    </w:p>
    <w:p w:rsidR="009A5182" w:rsidRPr="009A5182" w:rsidRDefault="009A5182" w:rsidP="009A51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A5182">
        <w:rPr>
          <w:color w:val="auto"/>
          <w:sz w:val="28"/>
          <w:szCs w:val="28"/>
        </w:rPr>
        <w:t xml:space="preserve">В течение отчетного периода специалистами Ольгинского городского поселения производилась работа по взысканию задолженности земельному налогу путем вручения требований об уплате задолженности физическим лицам и претензий юридическим лицам. Для погашения имеющейся задолженности 23.12.2019 направлено исковое заявление в Шкотовский районный суд к ответчику Захарову на сумму задолженности за 2016-2019 годы в размере </w:t>
      </w:r>
      <w:r w:rsidR="00D60D81" w:rsidRPr="009A5182">
        <w:rPr>
          <w:color w:val="auto"/>
          <w:sz w:val="28"/>
          <w:szCs w:val="28"/>
        </w:rPr>
        <w:t xml:space="preserve">545,92 тыс. руб. </w:t>
      </w:r>
      <w:r w:rsidRPr="009A5182">
        <w:rPr>
          <w:color w:val="auto"/>
          <w:sz w:val="28"/>
          <w:szCs w:val="28"/>
        </w:rPr>
        <w:t>и пени в размере 234</w:t>
      </w:r>
      <w:r w:rsidR="00D60D81">
        <w:rPr>
          <w:color w:val="auto"/>
          <w:sz w:val="28"/>
          <w:szCs w:val="28"/>
        </w:rPr>
        <w:t>,</w:t>
      </w:r>
      <w:r w:rsidRPr="009A5182">
        <w:rPr>
          <w:color w:val="auto"/>
          <w:sz w:val="28"/>
          <w:szCs w:val="28"/>
        </w:rPr>
        <w:t>7</w:t>
      </w:r>
      <w:r w:rsidR="00D60D81">
        <w:rPr>
          <w:color w:val="auto"/>
          <w:sz w:val="28"/>
          <w:szCs w:val="28"/>
        </w:rPr>
        <w:t>4 тыс. руб</w:t>
      </w:r>
      <w:r w:rsidRPr="009A5182">
        <w:rPr>
          <w:color w:val="auto"/>
          <w:sz w:val="28"/>
          <w:szCs w:val="28"/>
        </w:rPr>
        <w:t xml:space="preserve">. Положительное решение по данному иску принято Шкотовским районным судом </w:t>
      </w:r>
      <w:r w:rsidR="00A441C4">
        <w:rPr>
          <w:color w:val="auto"/>
          <w:sz w:val="28"/>
          <w:szCs w:val="28"/>
        </w:rPr>
        <w:t>28</w:t>
      </w:r>
      <w:r w:rsidRPr="009A5182">
        <w:rPr>
          <w:color w:val="auto"/>
          <w:sz w:val="28"/>
          <w:szCs w:val="28"/>
        </w:rPr>
        <w:t>.</w:t>
      </w:r>
      <w:r w:rsidR="00A441C4">
        <w:rPr>
          <w:color w:val="auto"/>
          <w:sz w:val="28"/>
          <w:szCs w:val="28"/>
        </w:rPr>
        <w:t>1</w:t>
      </w:r>
      <w:r w:rsidRPr="009A5182">
        <w:rPr>
          <w:color w:val="auto"/>
          <w:sz w:val="28"/>
          <w:szCs w:val="28"/>
        </w:rPr>
        <w:t xml:space="preserve">0.2020. </w:t>
      </w:r>
    </w:p>
    <w:p w:rsidR="00297225" w:rsidRPr="00D60D81" w:rsidRDefault="00A441C4" w:rsidP="009A51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0D81">
        <w:rPr>
          <w:color w:val="auto"/>
          <w:sz w:val="28"/>
          <w:szCs w:val="28"/>
        </w:rPr>
        <w:t xml:space="preserve">В отношении задолженности АО «Ольгалес» проходит судебное разбирательство в </w:t>
      </w:r>
      <w:r w:rsidR="009A5182" w:rsidRPr="00D60D81">
        <w:rPr>
          <w:color w:val="auto"/>
          <w:sz w:val="28"/>
          <w:szCs w:val="28"/>
        </w:rPr>
        <w:t>Арбитражн</w:t>
      </w:r>
      <w:r w:rsidRPr="00D60D81">
        <w:rPr>
          <w:color w:val="auto"/>
          <w:sz w:val="28"/>
          <w:szCs w:val="28"/>
        </w:rPr>
        <w:t>о</w:t>
      </w:r>
      <w:r w:rsidR="009A5182" w:rsidRPr="00D60D81">
        <w:rPr>
          <w:color w:val="auto"/>
          <w:sz w:val="28"/>
          <w:szCs w:val="28"/>
        </w:rPr>
        <w:t>м суд</w:t>
      </w:r>
      <w:r w:rsidRPr="00D60D81">
        <w:rPr>
          <w:color w:val="auto"/>
          <w:sz w:val="28"/>
          <w:szCs w:val="28"/>
        </w:rPr>
        <w:t>е</w:t>
      </w:r>
      <w:r w:rsidR="009A5182" w:rsidRPr="00D60D81">
        <w:rPr>
          <w:color w:val="auto"/>
          <w:sz w:val="28"/>
          <w:szCs w:val="28"/>
        </w:rPr>
        <w:t xml:space="preserve"> Приморского края</w:t>
      </w:r>
      <w:r w:rsidR="00907C42" w:rsidRPr="00D60D81">
        <w:rPr>
          <w:color w:val="auto"/>
          <w:sz w:val="28"/>
          <w:szCs w:val="28"/>
        </w:rPr>
        <w:t>,</w:t>
      </w:r>
      <w:r w:rsidR="009A5182" w:rsidRPr="00D60D81">
        <w:rPr>
          <w:color w:val="auto"/>
          <w:sz w:val="28"/>
          <w:szCs w:val="28"/>
        </w:rPr>
        <w:t xml:space="preserve"> дело </w:t>
      </w:r>
      <w:r w:rsidR="00907C42" w:rsidRPr="00D60D81">
        <w:rPr>
          <w:color w:val="auto"/>
          <w:sz w:val="28"/>
          <w:szCs w:val="28"/>
        </w:rPr>
        <w:t>№ А51-</w:t>
      </w:r>
      <w:r w:rsidR="00907C42" w:rsidRPr="00D60D81">
        <w:rPr>
          <w:color w:val="auto"/>
          <w:sz w:val="28"/>
          <w:szCs w:val="28"/>
        </w:rPr>
        <w:lastRenderedPageBreak/>
        <w:t>18381/2020</w:t>
      </w:r>
      <w:r w:rsidR="00D60D81" w:rsidRPr="00D60D81">
        <w:rPr>
          <w:color w:val="auto"/>
          <w:sz w:val="28"/>
          <w:szCs w:val="28"/>
        </w:rPr>
        <w:t>.</w:t>
      </w:r>
      <w:r w:rsidR="00907C42" w:rsidRPr="00D60D81">
        <w:rPr>
          <w:color w:val="auto"/>
          <w:sz w:val="28"/>
          <w:szCs w:val="28"/>
        </w:rPr>
        <w:t xml:space="preserve"> В</w:t>
      </w:r>
      <w:r w:rsidR="009A5182" w:rsidRPr="00D60D81">
        <w:rPr>
          <w:color w:val="auto"/>
          <w:sz w:val="28"/>
          <w:szCs w:val="28"/>
        </w:rPr>
        <w:t xml:space="preserve"> </w:t>
      </w:r>
      <w:r w:rsidR="00D60D81" w:rsidRPr="00D60D81">
        <w:rPr>
          <w:color w:val="auto"/>
          <w:sz w:val="28"/>
          <w:szCs w:val="28"/>
        </w:rPr>
        <w:t>исковых требованиях о взыскании задолженности начислены</w:t>
      </w:r>
      <w:r w:rsidR="009A5182" w:rsidRPr="00D60D81">
        <w:rPr>
          <w:color w:val="auto"/>
          <w:sz w:val="28"/>
          <w:szCs w:val="28"/>
        </w:rPr>
        <w:t xml:space="preserve"> пени в размере 548</w:t>
      </w:r>
      <w:r w:rsidR="00D60D81" w:rsidRPr="00D60D81">
        <w:rPr>
          <w:color w:val="auto"/>
          <w:sz w:val="28"/>
          <w:szCs w:val="28"/>
        </w:rPr>
        <w:t>,</w:t>
      </w:r>
      <w:r w:rsidR="009A5182" w:rsidRPr="00D60D81">
        <w:rPr>
          <w:color w:val="auto"/>
          <w:sz w:val="28"/>
          <w:szCs w:val="28"/>
        </w:rPr>
        <w:t>94</w:t>
      </w:r>
      <w:r w:rsidR="00D60D81" w:rsidRPr="00D60D81">
        <w:rPr>
          <w:color w:val="auto"/>
          <w:sz w:val="28"/>
          <w:szCs w:val="28"/>
        </w:rPr>
        <w:t xml:space="preserve"> тыс.</w:t>
      </w:r>
      <w:r w:rsidR="009A5182" w:rsidRPr="00D60D81">
        <w:rPr>
          <w:color w:val="auto"/>
          <w:sz w:val="28"/>
          <w:szCs w:val="28"/>
        </w:rPr>
        <w:t xml:space="preserve"> руб., всего на сумму 4569</w:t>
      </w:r>
      <w:r w:rsidR="00D60D81" w:rsidRPr="00D60D81">
        <w:rPr>
          <w:color w:val="auto"/>
          <w:sz w:val="28"/>
          <w:szCs w:val="28"/>
        </w:rPr>
        <w:t>,</w:t>
      </w:r>
      <w:r w:rsidR="009A5182" w:rsidRPr="00D60D81">
        <w:rPr>
          <w:color w:val="auto"/>
          <w:sz w:val="28"/>
          <w:szCs w:val="28"/>
        </w:rPr>
        <w:t>69</w:t>
      </w:r>
      <w:r w:rsidR="00D60D81" w:rsidRPr="00D60D81">
        <w:rPr>
          <w:color w:val="auto"/>
          <w:sz w:val="28"/>
          <w:szCs w:val="28"/>
        </w:rPr>
        <w:t xml:space="preserve"> тыс.</w:t>
      </w:r>
      <w:r w:rsidR="009A5182" w:rsidRPr="00D60D81">
        <w:rPr>
          <w:color w:val="auto"/>
          <w:sz w:val="28"/>
          <w:szCs w:val="28"/>
        </w:rPr>
        <w:t xml:space="preserve"> руб. </w:t>
      </w:r>
    </w:p>
    <w:p w:rsidR="00D60D81" w:rsidRPr="00D60D81" w:rsidRDefault="00D60D81" w:rsidP="00D60D8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0D81">
        <w:rPr>
          <w:color w:val="auto"/>
          <w:sz w:val="28"/>
          <w:szCs w:val="28"/>
        </w:rPr>
        <w:t xml:space="preserve">В отношении задолженности </w:t>
      </w:r>
      <w:r>
        <w:rPr>
          <w:color w:val="auto"/>
          <w:sz w:val="28"/>
          <w:szCs w:val="28"/>
        </w:rPr>
        <w:t>ОО</w:t>
      </w:r>
      <w:r w:rsidRPr="00D60D81">
        <w:rPr>
          <w:color w:val="auto"/>
          <w:sz w:val="28"/>
          <w:szCs w:val="28"/>
        </w:rPr>
        <w:t>О «</w:t>
      </w:r>
      <w:r>
        <w:rPr>
          <w:color w:val="auto"/>
          <w:sz w:val="28"/>
          <w:szCs w:val="28"/>
        </w:rPr>
        <w:t>Форпост</w:t>
      </w:r>
      <w:r w:rsidRPr="00D60D81">
        <w:rPr>
          <w:color w:val="auto"/>
          <w:sz w:val="28"/>
          <w:szCs w:val="28"/>
        </w:rPr>
        <w:t>» Арбитражн</w:t>
      </w:r>
      <w:r>
        <w:rPr>
          <w:color w:val="auto"/>
          <w:sz w:val="28"/>
          <w:szCs w:val="28"/>
        </w:rPr>
        <w:t>ы</w:t>
      </w:r>
      <w:r w:rsidRPr="00D60D81">
        <w:rPr>
          <w:color w:val="auto"/>
          <w:sz w:val="28"/>
          <w:szCs w:val="28"/>
        </w:rPr>
        <w:t>м суд</w:t>
      </w:r>
      <w:r>
        <w:rPr>
          <w:color w:val="auto"/>
          <w:sz w:val="28"/>
          <w:szCs w:val="28"/>
        </w:rPr>
        <w:t>ом</w:t>
      </w:r>
      <w:r w:rsidRPr="00D60D81">
        <w:rPr>
          <w:color w:val="auto"/>
          <w:sz w:val="28"/>
          <w:szCs w:val="28"/>
        </w:rPr>
        <w:t xml:space="preserve"> Приморского края</w:t>
      </w:r>
      <w:r>
        <w:rPr>
          <w:color w:val="auto"/>
          <w:sz w:val="28"/>
          <w:szCs w:val="28"/>
        </w:rPr>
        <w:t xml:space="preserve"> 16.03.2021 принято к рассмотрению исковое заявление</w:t>
      </w:r>
      <w:r w:rsidRPr="00D60D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D60D81">
        <w:rPr>
          <w:color w:val="auto"/>
          <w:sz w:val="28"/>
          <w:szCs w:val="28"/>
        </w:rPr>
        <w:t>А51-</w:t>
      </w:r>
      <w:r>
        <w:rPr>
          <w:color w:val="auto"/>
          <w:sz w:val="28"/>
          <w:szCs w:val="28"/>
        </w:rPr>
        <w:t>4337</w:t>
      </w:r>
      <w:r w:rsidRPr="00D60D81">
        <w:rPr>
          <w:color w:val="auto"/>
          <w:sz w:val="28"/>
          <w:szCs w:val="28"/>
        </w:rPr>
        <w:t>/202</w:t>
      </w:r>
      <w:r>
        <w:rPr>
          <w:color w:val="auto"/>
          <w:sz w:val="28"/>
          <w:szCs w:val="28"/>
        </w:rPr>
        <w:t xml:space="preserve">1) </w:t>
      </w:r>
      <w:r w:rsidRPr="00D60D81">
        <w:rPr>
          <w:color w:val="auto"/>
          <w:sz w:val="28"/>
          <w:szCs w:val="28"/>
        </w:rPr>
        <w:t xml:space="preserve">о взыскании задолженности в размере </w:t>
      </w:r>
      <w:r>
        <w:rPr>
          <w:color w:val="auto"/>
          <w:sz w:val="28"/>
          <w:szCs w:val="28"/>
        </w:rPr>
        <w:t>832,80</w:t>
      </w:r>
      <w:r w:rsidRPr="00D60D81">
        <w:rPr>
          <w:color w:val="auto"/>
          <w:sz w:val="28"/>
          <w:szCs w:val="28"/>
        </w:rPr>
        <w:t xml:space="preserve"> тыс. руб., </w:t>
      </w:r>
      <w:r>
        <w:rPr>
          <w:color w:val="auto"/>
          <w:sz w:val="28"/>
          <w:szCs w:val="28"/>
        </w:rPr>
        <w:t>пени в размере</w:t>
      </w:r>
      <w:r w:rsidRPr="00D60D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93,12</w:t>
      </w:r>
      <w:r w:rsidRPr="00D60D81">
        <w:rPr>
          <w:color w:val="auto"/>
          <w:sz w:val="28"/>
          <w:szCs w:val="28"/>
        </w:rPr>
        <w:t xml:space="preserve"> тыс. руб. </w:t>
      </w:r>
    </w:p>
    <w:p w:rsidR="00297225" w:rsidRPr="00297225" w:rsidRDefault="00297225" w:rsidP="00297225">
      <w:pPr>
        <w:pStyle w:val="Default"/>
        <w:spacing w:line="360" w:lineRule="auto"/>
        <w:ind w:firstLine="709"/>
        <w:jc w:val="both"/>
        <w:rPr>
          <w:bCs/>
          <w:color w:val="auto"/>
          <w:sz w:val="16"/>
          <w:szCs w:val="16"/>
          <w:highlight w:val="yellow"/>
        </w:rPr>
      </w:pPr>
    </w:p>
    <w:p w:rsidR="00297225" w:rsidRPr="00881222" w:rsidRDefault="00297225" w:rsidP="00547AE7">
      <w:pPr>
        <w:spacing w:line="360" w:lineRule="auto"/>
        <w:ind w:left="360" w:firstLine="709"/>
        <w:jc w:val="both"/>
        <w:rPr>
          <w:rStyle w:val="a3"/>
          <w:sz w:val="28"/>
        </w:rPr>
      </w:pPr>
      <w:r w:rsidRPr="00D60D81">
        <w:rPr>
          <w:b/>
          <w:bCs/>
          <w:sz w:val="28"/>
          <w:szCs w:val="28"/>
        </w:rPr>
        <w:t xml:space="preserve">6. </w:t>
      </w:r>
      <w:r w:rsidRPr="00881222">
        <w:rPr>
          <w:rStyle w:val="a3"/>
          <w:sz w:val="28"/>
        </w:rPr>
        <w:t>Анализ дебиторской и кредиторской задолженности.</w:t>
      </w:r>
    </w:p>
    <w:p w:rsidR="00297225" w:rsidRPr="00881222" w:rsidRDefault="00297225" w:rsidP="00297225">
      <w:pPr>
        <w:spacing w:line="360" w:lineRule="auto"/>
        <w:ind w:left="709"/>
        <w:jc w:val="both"/>
        <w:rPr>
          <w:sz w:val="16"/>
          <w:szCs w:val="16"/>
        </w:rPr>
      </w:pPr>
    </w:p>
    <w:p w:rsidR="00297225" w:rsidRPr="001061C4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1C4">
        <w:rPr>
          <w:sz w:val="28"/>
          <w:szCs w:val="28"/>
        </w:rPr>
        <w:t>Дебиторская задолженность по состоянию на 01.01.202</w:t>
      </w:r>
      <w:r w:rsidR="00E87D4A" w:rsidRPr="001061C4">
        <w:rPr>
          <w:sz w:val="28"/>
          <w:szCs w:val="28"/>
        </w:rPr>
        <w:t>1</w:t>
      </w:r>
      <w:r w:rsidRPr="001061C4">
        <w:rPr>
          <w:sz w:val="28"/>
          <w:szCs w:val="28"/>
        </w:rPr>
        <w:t xml:space="preserve"> уменьшилась на </w:t>
      </w:r>
      <w:r w:rsidR="00E87D4A" w:rsidRPr="001061C4">
        <w:rPr>
          <w:sz w:val="28"/>
          <w:szCs w:val="28"/>
        </w:rPr>
        <w:t>650,88</w:t>
      </w:r>
      <w:r w:rsidRPr="001061C4">
        <w:rPr>
          <w:sz w:val="28"/>
          <w:szCs w:val="28"/>
        </w:rPr>
        <w:t xml:space="preserve"> тыс. руб. и составила </w:t>
      </w:r>
      <w:r w:rsidR="00E87D4A" w:rsidRPr="001061C4">
        <w:rPr>
          <w:sz w:val="28"/>
          <w:szCs w:val="28"/>
        </w:rPr>
        <w:t>4030,57</w:t>
      </w:r>
      <w:r w:rsidRPr="001061C4">
        <w:rPr>
          <w:sz w:val="28"/>
          <w:szCs w:val="28"/>
        </w:rPr>
        <w:t xml:space="preserve"> тыс. руб. в том числе: </w:t>
      </w:r>
    </w:p>
    <w:p w:rsidR="00297225" w:rsidRPr="001061C4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1C4">
        <w:rPr>
          <w:sz w:val="28"/>
          <w:szCs w:val="28"/>
        </w:rPr>
        <w:t xml:space="preserve">- расчеты по доходам </w:t>
      </w:r>
      <w:r w:rsidR="001061C4" w:rsidRPr="001061C4">
        <w:rPr>
          <w:sz w:val="28"/>
          <w:szCs w:val="28"/>
        </w:rPr>
        <w:t>3996,83</w:t>
      </w:r>
      <w:r w:rsidRPr="001061C4">
        <w:rPr>
          <w:sz w:val="28"/>
          <w:szCs w:val="28"/>
        </w:rPr>
        <w:t xml:space="preserve"> тыс. руб. (</w:t>
      </w:r>
      <w:r w:rsidR="001061C4" w:rsidRPr="001061C4">
        <w:rPr>
          <w:sz w:val="28"/>
          <w:szCs w:val="28"/>
        </w:rPr>
        <w:t>снижение</w:t>
      </w:r>
      <w:r w:rsidRPr="001061C4">
        <w:rPr>
          <w:sz w:val="28"/>
          <w:szCs w:val="28"/>
        </w:rPr>
        <w:t xml:space="preserve"> задолженности за отчетный год составляет </w:t>
      </w:r>
      <w:r w:rsidR="001061C4" w:rsidRPr="001061C4">
        <w:rPr>
          <w:sz w:val="28"/>
          <w:szCs w:val="28"/>
        </w:rPr>
        <w:t>527,53</w:t>
      </w:r>
      <w:r w:rsidRPr="001061C4">
        <w:rPr>
          <w:sz w:val="28"/>
          <w:szCs w:val="28"/>
        </w:rPr>
        <w:t xml:space="preserve"> тыс. руб.);</w:t>
      </w:r>
    </w:p>
    <w:p w:rsidR="00297225" w:rsidRPr="001061C4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1C4">
        <w:rPr>
          <w:sz w:val="28"/>
          <w:szCs w:val="28"/>
        </w:rPr>
        <w:t xml:space="preserve">- расчеты по выданным авансам </w:t>
      </w:r>
      <w:r w:rsidR="001061C4" w:rsidRPr="001061C4">
        <w:rPr>
          <w:sz w:val="28"/>
          <w:szCs w:val="28"/>
        </w:rPr>
        <w:t>27,84</w:t>
      </w:r>
      <w:r w:rsidRPr="001061C4">
        <w:rPr>
          <w:sz w:val="28"/>
          <w:szCs w:val="28"/>
        </w:rPr>
        <w:t xml:space="preserve"> тыс. руб. (аванс, выданный </w:t>
      </w:r>
      <w:r w:rsidR="001061C4" w:rsidRPr="001061C4">
        <w:rPr>
          <w:sz w:val="28"/>
          <w:szCs w:val="28"/>
        </w:rPr>
        <w:t>ПАО «Ростелеком» за услуги связи и</w:t>
      </w:r>
      <w:r w:rsidRPr="001061C4">
        <w:rPr>
          <w:sz w:val="28"/>
          <w:szCs w:val="28"/>
        </w:rPr>
        <w:t xml:space="preserve"> ПАО </w:t>
      </w:r>
      <w:r w:rsidR="001061C4" w:rsidRPr="001061C4">
        <w:rPr>
          <w:sz w:val="28"/>
          <w:szCs w:val="28"/>
        </w:rPr>
        <w:t>«</w:t>
      </w:r>
      <w:r w:rsidRPr="001061C4">
        <w:rPr>
          <w:sz w:val="28"/>
          <w:szCs w:val="28"/>
        </w:rPr>
        <w:t>Дальэнерго</w:t>
      </w:r>
      <w:r w:rsidR="001061C4" w:rsidRPr="001061C4">
        <w:rPr>
          <w:sz w:val="28"/>
          <w:szCs w:val="28"/>
        </w:rPr>
        <w:t>»</w:t>
      </w:r>
      <w:r w:rsidRPr="001061C4">
        <w:rPr>
          <w:sz w:val="28"/>
          <w:szCs w:val="28"/>
        </w:rPr>
        <w:t xml:space="preserve"> за электроэнергию).  </w:t>
      </w:r>
      <w:r w:rsidR="001061C4" w:rsidRPr="001061C4">
        <w:rPr>
          <w:sz w:val="28"/>
          <w:szCs w:val="28"/>
        </w:rPr>
        <w:t>Сниж</w:t>
      </w:r>
      <w:r w:rsidRPr="001061C4">
        <w:rPr>
          <w:sz w:val="28"/>
          <w:szCs w:val="28"/>
        </w:rPr>
        <w:t xml:space="preserve">ение задолженности за отчетный год составляет </w:t>
      </w:r>
      <w:r w:rsidR="001061C4" w:rsidRPr="001061C4">
        <w:rPr>
          <w:sz w:val="28"/>
          <w:szCs w:val="28"/>
        </w:rPr>
        <w:t>111,69</w:t>
      </w:r>
      <w:r w:rsidRPr="001061C4">
        <w:rPr>
          <w:sz w:val="28"/>
          <w:szCs w:val="28"/>
        </w:rPr>
        <w:t xml:space="preserve"> тыс. руб.</w:t>
      </w:r>
      <w:r w:rsidR="001061C4">
        <w:rPr>
          <w:sz w:val="28"/>
          <w:szCs w:val="28"/>
        </w:rPr>
        <w:t>;</w:t>
      </w:r>
      <w:r w:rsidRPr="001061C4">
        <w:rPr>
          <w:sz w:val="28"/>
          <w:szCs w:val="28"/>
        </w:rPr>
        <w:t xml:space="preserve"> </w:t>
      </w:r>
    </w:p>
    <w:p w:rsidR="001061C4" w:rsidRPr="002928A2" w:rsidRDefault="001061C4" w:rsidP="001061C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1C4">
        <w:rPr>
          <w:sz w:val="28"/>
          <w:szCs w:val="28"/>
        </w:rPr>
        <w:t xml:space="preserve">- расчеты по платежам в бюджет 5,90 тыс. руб. (снижение задолженности </w:t>
      </w:r>
      <w:r w:rsidRPr="002928A2">
        <w:rPr>
          <w:sz w:val="28"/>
          <w:szCs w:val="28"/>
        </w:rPr>
        <w:t xml:space="preserve">за отчетный год составляет 11,66 тыс. руб.). </w:t>
      </w:r>
    </w:p>
    <w:p w:rsidR="00297225" w:rsidRPr="002928A2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28A2">
        <w:rPr>
          <w:sz w:val="28"/>
          <w:szCs w:val="28"/>
        </w:rPr>
        <w:t xml:space="preserve">Сумма </w:t>
      </w:r>
      <w:r w:rsidRPr="002928A2">
        <w:rPr>
          <w:rStyle w:val="a3"/>
          <w:b w:val="0"/>
          <w:sz w:val="28"/>
        </w:rPr>
        <w:t>кредиторской</w:t>
      </w:r>
      <w:r w:rsidRPr="002928A2">
        <w:rPr>
          <w:sz w:val="28"/>
          <w:szCs w:val="28"/>
        </w:rPr>
        <w:t xml:space="preserve"> задолженности главного распорядителя по состоянию на 01.01.20</w:t>
      </w:r>
      <w:r w:rsidR="002928A2" w:rsidRPr="002928A2">
        <w:rPr>
          <w:sz w:val="28"/>
          <w:szCs w:val="28"/>
        </w:rPr>
        <w:t>20</w:t>
      </w:r>
      <w:r w:rsidRPr="002928A2">
        <w:rPr>
          <w:sz w:val="28"/>
          <w:szCs w:val="28"/>
        </w:rPr>
        <w:t xml:space="preserve"> г. составляла </w:t>
      </w:r>
      <w:r w:rsidR="002928A2" w:rsidRPr="002928A2">
        <w:rPr>
          <w:sz w:val="28"/>
          <w:szCs w:val="28"/>
        </w:rPr>
        <w:t>1319,72</w:t>
      </w:r>
      <w:r w:rsidRPr="002928A2">
        <w:rPr>
          <w:sz w:val="28"/>
          <w:szCs w:val="28"/>
        </w:rPr>
        <w:t xml:space="preserve"> тыс. руб. </w:t>
      </w:r>
    </w:p>
    <w:p w:rsidR="00297225" w:rsidRPr="002928A2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28A2">
        <w:rPr>
          <w:sz w:val="28"/>
          <w:szCs w:val="28"/>
        </w:rPr>
        <w:t>По состоянию на 01.01.202</w:t>
      </w:r>
      <w:r w:rsidR="002928A2" w:rsidRPr="002928A2">
        <w:rPr>
          <w:sz w:val="28"/>
          <w:szCs w:val="28"/>
        </w:rPr>
        <w:t>1</w:t>
      </w:r>
      <w:r w:rsidRPr="002928A2">
        <w:rPr>
          <w:sz w:val="28"/>
          <w:szCs w:val="28"/>
        </w:rPr>
        <w:t xml:space="preserve"> кредиторская задолженность уменьшилась на </w:t>
      </w:r>
      <w:r w:rsidR="002928A2" w:rsidRPr="002928A2">
        <w:rPr>
          <w:sz w:val="28"/>
          <w:szCs w:val="28"/>
        </w:rPr>
        <w:t>1267,67</w:t>
      </w:r>
      <w:r w:rsidRPr="002928A2">
        <w:rPr>
          <w:sz w:val="28"/>
          <w:szCs w:val="28"/>
        </w:rPr>
        <w:t xml:space="preserve"> тыс. руб. и составила </w:t>
      </w:r>
      <w:r w:rsidR="002928A2" w:rsidRPr="002928A2">
        <w:rPr>
          <w:sz w:val="28"/>
          <w:szCs w:val="28"/>
        </w:rPr>
        <w:t>52,05</w:t>
      </w:r>
      <w:r w:rsidRPr="002928A2">
        <w:rPr>
          <w:sz w:val="28"/>
          <w:szCs w:val="28"/>
        </w:rPr>
        <w:t xml:space="preserve"> тыс. руб., в том числе:</w:t>
      </w:r>
    </w:p>
    <w:p w:rsidR="002928A2" w:rsidRPr="002928A2" w:rsidRDefault="002928A2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28A2">
        <w:rPr>
          <w:sz w:val="28"/>
          <w:szCs w:val="28"/>
        </w:rPr>
        <w:t>- Расчеты по принятым обязательствам – 52,05 тыс. руб. (КГУП «Примтеплоэнерго» за отопление Дома культуры с. Серафимовка за декабрь 2020 г)</w:t>
      </w:r>
    </w:p>
    <w:p w:rsidR="00297225" w:rsidRPr="002928A2" w:rsidRDefault="00297225" w:rsidP="002928A2">
      <w:pPr>
        <w:spacing w:line="360" w:lineRule="auto"/>
        <w:ind w:firstLine="709"/>
        <w:jc w:val="both"/>
        <w:rPr>
          <w:sz w:val="28"/>
          <w:szCs w:val="28"/>
        </w:rPr>
      </w:pPr>
      <w:r w:rsidRPr="002928A2">
        <w:rPr>
          <w:sz w:val="28"/>
          <w:szCs w:val="28"/>
        </w:rPr>
        <w:t xml:space="preserve">Просроченная кредиторская </w:t>
      </w:r>
      <w:r w:rsidR="002928A2" w:rsidRPr="002928A2">
        <w:rPr>
          <w:sz w:val="28"/>
          <w:szCs w:val="28"/>
        </w:rPr>
        <w:t xml:space="preserve">и дебиторская задолженность </w:t>
      </w:r>
      <w:r w:rsidRPr="002928A2">
        <w:rPr>
          <w:sz w:val="28"/>
          <w:szCs w:val="28"/>
        </w:rPr>
        <w:t>на конец отчетного периода отсутствует.</w:t>
      </w:r>
      <w:r w:rsidRPr="002928A2">
        <w:rPr>
          <w:sz w:val="28"/>
          <w:szCs w:val="28"/>
        </w:rPr>
        <w:tab/>
      </w:r>
    </w:p>
    <w:p w:rsidR="00297225" w:rsidRPr="002928A2" w:rsidRDefault="00297225" w:rsidP="00297225">
      <w:pPr>
        <w:ind w:firstLine="709"/>
        <w:jc w:val="both"/>
        <w:rPr>
          <w:iCs/>
          <w:sz w:val="28"/>
          <w:szCs w:val="28"/>
        </w:rPr>
      </w:pPr>
    </w:p>
    <w:p w:rsidR="00297225" w:rsidRPr="002928A2" w:rsidRDefault="00547AE7" w:rsidP="0029722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97225" w:rsidRPr="002928A2">
        <w:rPr>
          <w:b/>
          <w:sz w:val="28"/>
          <w:szCs w:val="28"/>
        </w:rPr>
        <w:t>.</w:t>
      </w:r>
      <w:r w:rsidR="00297225" w:rsidRPr="002928A2">
        <w:rPr>
          <w:b/>
          <w:sz w:val="28"/>
          <w:szCs w:val="28"/>
        </w:rPr>
        <w:tab/>
        <w:t>Источники внутреннего финансирования дефицита бюджета</w:t>
      </w:r>
    </w:p>
    <w:p w:rsidR="00297225" w:rsidRPr="002928A2" w:rsidRDefault="00297225" w:rsidP="0029722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97225" w:rsidRPr="00397500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97500">
        <w:rPr>
          <w:sz w:val="28"/>
          <w:szCs w:val="28"/>
        </w:rPr>
        <w:lastRenderedPageBreak/>
        <w:t>Решением муниципального комитета Ольгинского</w:t>
      </w:r>
      <w:r w:rsidRPr="00397500">
        <w:rPr>
          <w:bCs/>
          <w:spacing w:val="1"/>
          <w:sz w:val="28"/>
          <w:szCs w:val="28"/>
        </w:rPr>
        <w:t xml:space="preserve"> городского поселения </w:t>
      </w:r>
      <w:r w:rsidR="002928A2" w:rsidRPr="00397500">
        <w:rPr>
          <w:sz w:val="28"/>
          <w:szCs w:val="28"/>
        </w:rPr>
        <w:t>«</w:t>
      </w:r>
      <w:r w:rsidRPr="00397500">
        <w:rPr>
          <w:sz w:val="28"/>
          <w:szCs w:val="28"/>
        </w:rPr>
        <w:t>О бюджете Ольгинского</w:t>
      </w:r>
      <w:r w:rsidRPr="00397500">
        <w:rPr>
          <w:bCs/>
          <w:spacing w:val="1"/>
          <w:sz w:val="28"/>
          <w:szCs w:val="28"/>
        </w:rPr>
        <w:t xml:space="preserve"> городского поселения </w:t>
      </w:r>
      <w:r w:rsidRPr="00397500">
        <w:rPr>
          <w:sz w:val="28"/>
          <w:szCs w:val="28"/>
        </w:rPr>
        <w:t>на 20</w:t>
      </w:r>
      <w:r w:rsidR="002928A2" w:rsidRPr="00397500">
        <w:rPr>
          <w:sz w:val="28"/>
          <w:szCs w:val="28"/>
        </w:rPr>
        <w:t>20</w:t>
      </w:r>
      <w:r w:rsidRPr="00397500">
        <w:rPr>
          <w:sz w:val="28"/>
          <w:szCs w:val="28"/>
        </w:rPr>
        <w:t xml:space="preserve"> год и плановый период 202</w:t>
      </w:r>
      <w:r w:rsidR="002928A2" w:rsidRPr="00397500">
        <w:rPr>
          <w:sz w:val="28"/>
          <w:szCs w:val="28"/>
        </w:rPr>
        <w:t>1</w:t>
      </w:r>
      <w:r w:rsidRPr="00397500">
        <w:rPr>
          <w:sz w:val="28"/>
          <w:szCs w:val="28"/>
        </w:rPr>
        <w:t xml:space="preserve"> и 202</w:t>
      </w:r>
      <w:r w:rsidR="002928A2" w:rsidRPr="00397500">
        <w:rPr>
          <w:sz w:val="28"/>
          <w:szCs w:val="28"/>
        </w:rPr>
        <w:t>2</w:t>
      </w:r>
      <w:r w:rsidRPr="00397500">
        <w:rPr>
          <w:sz w:val="28"/>
          <w:szCs w:val="28"/>
        </w:rPr>
        <w:t xml:space="preserve"> годы</w:t>
      </w:r>
      <w:r w:rsidR="002928A2" w:rsidRPr="00397500">
        <w:rPr>
          <w:sz w:val="28"/>
          <w:szCs w:val="28"/>
        </w:rPr>
        <w:t>»</w:t>
      </w:r>
      <w:r w:rsidRPr="00397500">
        <w:rPr>
          <w:sz w:val="28"/>
          <w:szCs w:val="28"/>
        </w:rPr>
        <w:t xml:space="preserve"> (с учетом внесенных изменений), установлен предельный размер дефицита в сумме </w:t>
      </w:r>
      <w:r w:rsidR="00397500" w:rsidRPr="00397500">
        <w:rPr>
          <w:sz w:val="28"/>
          <w:szCs w:val="28"/>
        </w:rPr>
        <w:t>3469,85</w:t>
      </w:r>
      <w:r w:rsidRPr="00397500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397500">
        <w:rPr>
          <w:sz w:val="28"/>
          <w:szCs w:val="28"/>
        </w:rPr>
        <w:cr/>
        <w:t>•</w:t>
      </w:r>
      <w:r w:rsidRPr="00397500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397500" w:rsidRPr="00397500">
        <w:rPr>
          <w:sz w:val="28"/>
          <w:szCs w:val="28"/>
        </w:rPr>
        <w:t>3469,85</w:t>
      </w:r>
      <w:r w:rsidRPr="00397500">
        <w:rPr>
          <w:sz w:val="28"/>
          <w:szCs w:val="28"/>
        </w:rPr>
        <w:t xml:space="preserve"> тыс. руб.</w:t>
      </w:r>
    </w:p>
    <w:p w:rsidR="00297225" w:rsidRPr="00397500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97500">
        <w:rPr>
          <w:sz w:val="28"/>
          <w:szCs w:val="28"/>
        </w:rPr>
        <w:t>Фактическое исполнение по источникам внутреннего финансирования дефицита бюджета Ольгинского</w:t>
      </w:r>
      <w:r w:rsidRPr="00397500">
        <w:rPr>
          <w:bCs/>
          <w:spacing w:val="1"/>
          <w:sz w:val="28"/>
          <w:szCs w:val="28"/>
        </w:rPr>
        <w:t xml:space="preserve"> городского поселения </w:t>
      </w:r>
      <w:r w:rsidRPr="00397500">
        <w:rPr>
          <w:sz w:val="28"/>
          <w:szCs w:val="28"/>
        </w:rPr>
        <w:t>сложилось следующим образом:</w:t>
      </w:r>
    </w:p>
    <w:p w:rsidR="00297225" w:rsidRPr="00397500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97500">
        <w:rPr>
          <w:sz w:val="28"/>
          <w:szCs w:val="28"/>
        </w:rPr>
        <w:t>•</w:t>
      </w:r>
      <w:r w:rsidRPr="00397500">
        <w:rPr>
          <w:sz w:val="28"/>
          <w:szCs w:val="28"/>
        </w:rPr>
        <w:tab/>
        <w:t xml:space="preserve">Изменение остатков средств на счетах по учету средств бюджета в размере </w:t>
      </w:r>
      <w:r w:rsidR="00397500" w:rsidRPr="00397500">
        <w:rPr>
          <w:sz w:val="28"/>
          <w:szCs w:val="28"/>
        </w:rPr>
        <w:t>381,58</w:t>
      </w:r>
      <w:r w:rsidRPr="00397500">
        <w:rPr>
          <w:sz w:val="28"/>
          <w:szCs w:val="28"/>
        </w:rPr>
        <w:t xml:space="preserve"> тыс. руб.</w:t>
      </w:r>
    </w:p>
    <w:p w:rsidR="00297225" w:rsidRPr="00397500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97500">
        <w:rPr>
          <w:sz w:val="28"/>
          <w:szCs w:val="28"/>
        </w:rPr>
        <w:t xml:space="preserve">В результате при исполнении бюджета сложился </w:t>
      </w:r>
      <w:r w:rsidR="00397500" w:rsidRPr="00397500">
        <w:rPr>
          <w:sz w:val="28"/>
          <w:szCs w:val="28"/>
        </w:rPr>
        <w:t>де</w:t>
      </w:r>
      <w:r w:rsidRPr="00397500">
        <w:rPr>
          <w:sz w:val="28"/>
          <w:szCs w:val="28"/>
        </w:rPr>
        <w:t xml:space="preserve">фицит в сумме </w:t>
      </w:r>
      <w:r w:rsidR="00397500" w:rsidRPr="00397500">
        <w:rPr>
          <w:sz w:val="28"/>
          <w:szCs w:val="28"/>
        </w:rPr>
        <w:t>381,58</w:t>
      </w:r>
      <w:r w:rsidRPr="00397500">
        <w:rPr>
          <w:sz w:val="28"/>
          <w:szCs w:val="28"/>
        </w:rPr>
        <w:t xml:space="preserve"> тыс. руб.</w:t>
      </w:r>
    </w:p>
    <w:p w:rsidR="00297225" w:rsidRPr="00397500" w:rsidRDefault="00297225" w:rsidP="00297225">
      <w:pPr>
        <w:pStyle w:val="Default"/>
        <w:spacing w:line="360" w:lineRule="auto"/>
        <w:ind w:firstLine="709"/>
        <w:jc w:val="both"/>
        <w:rPr>
          <w:rStyle w:val="a3"/>
          <w:b w:val="0"/>
          <w:color w:val="auto"/>
          <w:sz w:val="16"/>
          <w:szCs w:val="16"/>
        </w:rPr>
      </w:pPr>
    </w:p>
    <w:p w:rsidR="00297225" w:rsidRPr="00397500" w:rsidRDefault="00297225" w:rsidP="00297225">
      <w:pPr>
        <w:pStyle w:val="1"/>
        <w:spacing w:before="0" w:beforeAutospacing="0" w:after="0" w:afterAutospacing="0" w:line="360" w:lineRule="auto"/>
        <w:ind w:firstLine="709"/>
        <w:rPr>
          <w:rStyle w:val="a3"/>
          <w:b/>
          <w:bCs/>
          <w:sz w:val="28"/>
        </w:rPr>
      </w:pPr>
      <w:r w:rsidRPr="00397500">
        <w:rPr>
          <w:rStyle w:val="a3"/>
          <w:b/>
          <w:bCs/>
          <w:sz w:val="28"/>
        </w:rPr>
        <w:t>Выводы</w:t>
      </w:r>
    </w:p>
    <w:p w:rsidR="00297225" w:rsidRPr="00397500" w:rsidRDefault="00297225" w:rsidP="00297225">
      <w:pPr>
        <w:pStyle w:val="1"/>
        <w:spacing w:before="0" w:beforeAutospacing="0" w:after="0" w:afterAutospacing="0" w:line="360" w:lineRule="auto"/>
        <w:ind w:firstLine="709"/>
        <w:rPr>
          <w:rStyle w:val="a3"/>
          <w:b/>
          <w:bCs/>
          <w:sz w:val="16"/>
          <w:szCs w:val="16"/>
        </w:rPr>
      </w:pPr>
    </w:p>
    <w:p w:rsidR="00297225" w:rsidRPr="00547AE7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AE7">
        <w:rPr>
          <w:sz w:val="28"/>
          <w:szCs w:val="28"/>
        </w:rPr>
        <w:t>Внешняя проверка годового отчета об исполнении бюджета Ольгинского городского поселения за 20</w:t>
      </w:r>
      <w:r w:rsidR="00547AE7" w:rsidRPr="00547AE7">
        <w:rPr>
          <w:sz w:val="28"/>
          <w:szCs w:val="28"/>
        </w:rPr>
        <w:t>20</w:t>
      </w:r>
      <w:r w:rsidRPr="00547AE7">
        <w:rPr>
          <w:sz w:val="28"/>
          <w:szCs w:val="28"/>
        </w:rPr>
        <w:t xml:space="preserve">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Pr="00547AE7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Ольгинском городском поселении</w:t>
      </w:r>
      <w:r w:rsidRPr="00547AE7">
        <w:rPr>
          <w:sz w:val="28"/>
          <w:szCs w:val="28"/>
        </w:rPr>
        <w:t>".</w:t>
      </w:r>
    </w:p>
    <w:p w:rsidR="00547AE7" w:rsidRPr="00547AE7" w:rsidRDefault="00297225" w:rsidP="00297225">
      <w:pPr>
        <w:pStyle w:val="ab"/>
        <w:spacing w:line="360" w:lineRule="auto"/>
        <w:ind w:firstLine="709"/>
        <w:jc w:val="both"/>
        <w:rPr>
          <w:szCs w:val="28"/>
        </w:rPr>
      </w:pPr>
      <w:r w:rsidRPr="00547AE7">
        <w:rPr>
          <w:szCs w:val="28"/>
        </w:rPr>
        <w:t>Согласно отчету</w:t>
      </w:r>
      <w:r w:rsidR="000565C1">
        <w:rPr>
          <w:szCs w:val="28"/>
        </w:rPr>
        <w:t>,</w:t>
      </w:r>
      <w:r w:rsidRPr="00547AE7">
        <w:rPr>
          <w:szCs w:val="28"/>
        </w:rPr>
        <w:t xml:space="preserve"> об исполнении бюджета Ольгинского городского поселения за 20</w:t>
      </w:r>
      <w:r w:rsidR="00547AE7" w:rsidRPr="00547AE7">
        <w:rPr>
          <w:szCs w:val="28"/>
        </w:rPr>
        <w:t>20</w:t>
      </w:r>
      <w:r w:rsidRPr="00547AE7">
        <w:rPr>
          <w:szCs w:val="28"/>
        </w:rPr>
        <w:t xml:space="preserve"> год исполнение доходной части бюджета Ольгинского городского поселения на </w:t>
      </w:r>
      <w:r w:rsidR="00547AE7" w:rsidRPr="00547AE7">
        <w:rPr>
          <w:szCs w:val="28"/>
        </w:rPr>
        <w:t>102,51</w:t>
      </w:r>
      <w:r w:rsidRPr="00547AE7">
        <w:rPr>
          <w:szCs w:val="28"/>
        </w:rPr>
        <w:t xml:space="preserve"> % от плановых бюджетных назначений, расходной части – на </w:t>
      </w:r>
      <w:r w:rsidR="00547AE7" w:rsidRPr="00547AE7">
        <w:rPr>
          <w:szCs w:val="28"/>
        </w:rPr>
        <w:t>91,86</w:t>
      </w:r>
      <w:r w:rsidRPr="00547AE7">
        <w:rPr>
          <w:szCs w:val="28"/>
        </w:rPr>
        <w:t xml:space="preserve"> %. </w:t>
      </w:r>
    </w:p>
    <w:p w:rsidR="00547AE7" w:rsidRPr="00547AE7" w:rsidRDefault="00297225" w:rsidP="00297225">
      <w:pPr>
        <w:pStyle w:val="ab"/>
        <w:spacing w:line="360" w:lineRule="auto"/>
        <w:ind w:firstLine="709"/>
        <w:jc w:val="both"/>
        <w:rPr>
          <w:szCs w:val="28"/>
        </w:rPr>
      </w:pPr>
      <w:r w:rsidRPr="00547AE7">
        <w:rPr>
          <w:szCs w:val="28"/>
        </w:rPr>
        <w:t>Основные параметры бюджета</w:t>
      </w:r>
      <w:r w:rsidR="00547AE7" w:rsidRPr="00547AE7">
        <w:rPr>
          <w:szCs w:val="28"/>
        </w:rPr>
        <w:t>:</w:t>
      </w:r>
      <w:r w:rsidRPr="00547AE7">
        <w:rPr>
          <w:szCs w:val="28"/>
        </w:rPr>
        <w:t xml:space="preserve"> </w:t>
      </w:r>
    </w:p>
    <w:p w:rsidR="00297225" w:rsidRPr="00547AE7" w:rsidRDefault="00547AE7" w:rsidP="00297225">
      <w:pPr>
        <w:pStyle w:val="ab"/>
        <w:spacing w:line="360" w:lineRule="auto"/>
        <w:ind w:firstLine="709"/>
        <w:jc w:val="both"/>
        <w:rPr>
          <w:szCs w:val="28"/>
        </w:rPr>
      </w:pPr>
      <w:r w:rsidRPr="00547AE7">
        <w:rPr>
          <w:szCs w:val="28"/>
        </w:rPr>
        <w:t>Н</w:t>
      </w:r>
      <w:r w:rsidR="00297225" w:rsidRPr="00547AE7">
        <w:rPr>
          <w:szCs w:val="28"/>
        </w:rPr>
        <w:t>ормативно правовым актом о бюджете на 20</w:t>
      </w:r>
      <w:r w:rsidRPr="00547AE7">
        <w:rPr>
          <w:szCs w:val="28"/>
        </w:rPr>
        <w:t>20</w:t>
      </w:r>
      <w:r w:rsidR="00297225" w:rsidRPr="00547AE7">
        <w:rPr>
          <w:szCs w:val="28"/>
        </w:rPr>
        <w:t xml:space="preserve"> год (с учетом вносимых изменений) доходы бюджета были утверждены в объеме </w:t>
      </w:r>
      <w:r w:rsidRPr="00547AE7">
        <w:rPr>
          <w:szCs w:val="28"/>
        </w:rPr>
        <w:t>26330,33</w:t>
      </w:r>
      <w:r w:rsidR="00297225" w:rsidRPr="00547AE7">
        <w:rPr>
          <w:szCs w:val="28"/>
        </w:rPr>
        <w:t xml:space="preserve"> тыс. руб., </w:t>
      </w:r>
      <w:r w:rsidR="00297225" w:rsidRPr="00547AE7">
        <w:rPr>
          <w:szCs w:val="28"/>
        </w:rPr>
        <w:lastRenderedPageBreak/>
        <w:t xml:space="preserve">исполнение составило </w:t>
      </w:r>
      <w:r w:rsidRPr="00547AE7">
        <w:rPr>
          <w:szCs w:val="28"/>
        </w:rPr>
        <w:t>26992,02</w:t>
      </w:r>
      <w:r w:rsidR="00297225" w:rsidRPr="00547AE7">
        <w:rPr>
          <w:szCs w:val="28"/>
        </w:rPr>
        <w:t xml:space="preserve"> тыс. руб. Расходы, утвержденные в сумме </w:t>
      </w:r>
      <w:r w:rsidRPr="00547AE7">
        <w:rPr>
          <w:szCs w:val="28"/>
        </w:rPr>
        <w:t>29800,18</w:t>
      </w:r>
      <w:r w:rsidR="00297225" w:rsidRPr="00547AE7">
        <w:rPr>
          <w:szCs w:val="28"/>
        </w:rPr>
        <w:t xml:space="preserve"> тыс. руб., были исполнены на сумму </w:t>
      </w:r>
      <w:r w:rsidRPr="00547AE7">
        <w:rPr>
          <w:szCs w:val="28"/>
        </w:rPr>
        <w:t>27373,60</w:t>
      </w:r>
      <w:r w:rsidR="00297225" w:rsidRPr="00547AE7">
        <w:rPr>
          <w:szCs w:val="28"/>
        </w:rPr>
        <w:t xml:space="preserve"> тыс. руб.</w:t>
      </w:r>
    </w:p>
    <w:p w:rsidR="00297225" w:rsidRPr="00306C48" w:rsidRDefault="00297225" w:rsidP="00297225">
      <w:pPr>
        <w:spacing w:line="360" w:lineRule="auto"/>
        <w:ind w:firstLine="709"/>
        <w:jc w:val="both"/>
        <w:rPr>
          <w:sz w:val="28"/>
          <w:szCs w:val="28"/>
        </w:rPr>
      </w:pPr>
      <w:r w:rsidRPr="00306C48">
        <w:rPr>
          <w:sz w:val="28"/>
          <w:szCs w:val="28"/>
        </w:rPr>
        <w:t>Исполнение доходной части бюджета поселения в 20</w:t>
      </w:r>
      <w:r w:rsidR="00547AE7" w:rsidRPr="00306C48">
        <w:rPr>
          <w:sz w:val="28"/>
          <w:szCs w:val="28"/>
        </w:rPr>
        <w:t>20</w:t>
      </w:r>
      <w:r w:rsidRPr="00306C48">
        <w:rPr>
          <w:sz w:val="28"/>
          <w:szCs w:val="28"/>
        </w:rPr>
        <w:t xml:space="preserve"> году обеспечено: на </w:t>
      </w:r>
      <w:r w:rsidR="00306C48" w:rsidRPr="00306C48">
        <w:rPr>
          <w:sz w:val="28"/>
          <w:szCs w:val="28"/>
        </w:rPr>
        <w:t>37,89</w:t>
      </w:r>
      <w:r w:rsidRPr="00306C48">
        <w:rPr>
          <w:sz w:val="28"/>
          <w:szCs w:val="28"/>
        </w:rPr>
        <w:t xml:space="preserve"> % безвозмездными поступлениями, и на </w:t>
      </w:r>
      <w:r w:rsidR="00306C48" w:rsidRPr="00306C48">
        <w:rPr>
          <w:sz w:val="28"/>
          <w:szCs w:val="28"/>
        </w:rPr>
        <w:t>62,11</w:t>
      </w:r>
      <w:r w:rsidRPr="00306C48">
        <w:rPr>
          <w:sz w:val="28"/>
          <w:szCs w:val="28"/>
        </w:rPr>
        <w:t xml:space="preserve"> % — налоговыми и неналоговыми доходами. Таким образом, в доходах бюджета Ольгинского городского поселения доля собственных доходов на </w:t>
      </w:r>
      <w:r w:rsidR="00306C48" w:rsidRPr="00306C48">
        <w:rPr>
          <w:sz w:val="28"/>
          <w:szCs w:val="28"/>
        </w:rPr>
        <w:t>24,22</w:t>
      </w:r>
      <w:r w:rsidRPr="00306C48">
        <w:rPr>
          <w:sz w:val="28"/>
          <w:szCs w:val="28"/>
        </w:rPr>
        <w:t xml:space="preserve"> процентных пункта выше доли финансовой безвозмездной помощи вышестоящего бюджета. В 201</w:t>
      </w:r>
      <w:r w:rsidR="00547AE7" w:rsidRPr="00306C48">
        <w:rPr>
          <w:sz w:val="28"/>
          <w:szCs w:val="28"/>
        </w:rPr>
        <w:t>9</w:t>
      </w:r>
      <w:r w:rsidRPr="00306C48">
        <w:rPr>
          <w:sz w:val="28"/>
          <w:szCs w:val="28"/>
        </w:rPr>
        <w:t xml:space="preserve"> году доля собственных доходов поселения составляла </w:t>
      </w:r>
      <w:r w:rsidR="00547AE7" w:rsidRPr="00306C48">
        <w:rPr>
          <w:sz w:val="28"/>
          <w:szCs w:val="28"/>
        </w:rPr>
        <w:t>73,84</w:t>
      </w:r>
      <w:r w:rsidRPr="00306C48">
        <w:rPr>
          <w:sz w:val="28"/>
          <w:szCs w:val="28"/>
        </w:rPr>
        <w:t xml:space="preserve"> %, доля безвозмездных поступлений – </w:t>
      </w:r>
      <w:r w:rsidR="00306C48" w:rsidRPr="00306C48">
        <w:rPr>
          <w:sz w:val="28"/>
          <w:szCs w:val="28"/>
        </w:rPr>
        <w:t>26,16</w:t>
      </w:r>
      <w:r w:rsidRPr="00306C48">
        <w:rPr>
          <w:sz w:val="28"/>
          <w:szCs w:val="28"/>
        </w:rPr>
        <w:t xml:space="preserve"> %.  Увеличение доли безвозмездных поступлений в бюджетную систему поселения с одновременным снижением доли налоговых поступлений демонстрирует </w:t>
      </w:r>
      <w:r w:rsidRPr="00306C48">
        <w:rPr>
          <w:iCs/>
          <w:sz w:val="28"/>
          <w:szCs w:val="28"/>
        </w:rPr>
        <w:t xml:space="preserve">ухудшение финансовой независимости </w:t>
      </w:r>
      <w:r w:rsidRPr="00306C48">
        <w:rPr>
          <w:sz w:val="28"/>
          <w:szCs w:val="28"/>
        </w:rPr>
        <w:t>Ольгинского городского поселения.</w:t>
      </w:r>
    </w:p>
    <w:p w:rsidR="00297225" w:rsidRPr="00306C48" w:rsidRDefault="00297225" w:rsidP="00297225">
      <w:pPr>
        <w:pStyle w:val="ab"/>
        <w:spacing w:line="360" w:lineRule="auto"/>
        <w:ind w:firstLine="709"/>
        <w:jc w:val="both"/>
        <w:rPr>
          <w:szCs w:val="28"/>
        </w:rPr>
      </w:pPr>
      <w:r w:rsidRPr="00306C48">
        <w:rPr>
          <w:szCs w:val="28"/>
        </w:rPr>
        <w:t xml:space="preserve">Муниципальные программы исполнены в объеме </w:t>
      </w:r>
      <w:r w:rsidR="00306C48" w:rsidRPr="00306C48">
        <w:rPr>
          <w:szCs w:val="28"/>
        </w:rPr>
        <w:t>19211,09</w:t>
      </w:r>
      <w:r w:rsidRPr="00306C48">
        <w:rPr>
          <w:szCs w:val="28"/>
        </w:rPr>
        <w:t xml:space="preserve"> тыс. руб. или на </w:t>
      </w:r>
      <w:r w:rsidR="00306C48" w:rsidRPr="00306C48">
        <w:rPr>
          <w:szCs w:val="28"/>
        </w:rPr>
        <w:t>89,23</w:t>
      </w:r>
      <w:r w:rsidRPr="00306C48">
        <w:rPr>
          <w:szCs w:val="28"/>
        </w:rPr>
        <w:t xml:space="preserve"> процент</w:t>
      </w:r>
      <w:r w:rsidR="00306C48" w:rsidRPr="00306C48">
        <w:rPr>
          <w:szCs w:val="28"/>
        </w:rPr>
        <w:t>ов</w:t>
      </w:r>
      <w:r w:rsidRPr="00306C48">
        <w:rPr>
          <w:szCs w:val="28"/>
        </w:rPr>
        <w:t>.</w:t>
      </w:r>
    </w:p>
    <w:p w:rsidR="00297225" w:rsidRPr="00306C48" w:rsidRDefault="00297225" w:rsidP="00297225">
      <w:pPr>
        <w:spacing w:line="360" w:lineRule="auto"/>
        <w:ind w:firstLine="709"/>
        <w:jc w:val="both"/>
        <w:rPr>
          <w:sz w:val="16"/>
          <w:szCs w:val="16"/>
        </w:rPr>
      </w:pPr>
    </w:p>
    <w:p w:rsidR="00297225" w:rsidRPr="00306C48" w:rsidRDefault="00297225" w:rsidP="00297225">
      <w:pPr>
        <w:pStyle w:val="ab"/>
        <w:spacing w:line="360" w:lineRule="auto"/>
        <w:ind w:firstLine="709"/>
        <w:jc w:val="both"/>
        <w:rPr>
          <w:b/>
          <w:szCs w:val="28"/>
        </w:rPr>
      </w:pPr>
      <w:r w:rsidRPr="00306C48">
        <w:rPr>
          <w:b/>
          <w:szCs w:val="28"/>
        </w:rPr>
        <w:t>Рекомендации</w:t>
      </w:r>
    </w:p>
    <w:p w:rsidR="00297225" w:rsidRPr="00306C48" w:rsidRDefault="00297225" w:rsidP="00297225">
      <w:pPr>
        <w:pStyle w:val="ab"/>
        <w:spacing w:line="360" w:lineRule="auto"/>
        <w:ind w:firstLine="709"/>
        <w:jc w:val="both"/>
        <w:rPr>
          <w:b/>
          <w:sz w:val="16"/>
          <w:szCs w:val="16"/>
        </w:rPr>
      </w:pPr>
    </w:p>
    <w:p w:rsidR="00297225" w:rsidRPr="00306C48" w:rsidRDefault="00297225" w:rsidP="00297225">
      <w:pPr>
        <w:pStyle w:val="ab"/>
        <w:spacing w:line="360" w:lineRule="auto"/>
        <w:ind w:firstLine="709"/>
        <w:jc w:val="both"/>
        <w:rPr>
          <w:szCs w:val="28"/>
        </w:rPr>
      </w:pPr>
      <w:r w:rsidRPr="00306C48">
        <w:rPr>
          <w:szCs w:val="28"/>
        </w:rPr>
        <w:t xml:space="preserve">1. В целях соблюдения бюджетного законодательства при исполнении бюджета Ольгинского городского поселения и </w:t>
      </w:r>
      <w:r w:rsidRPr="00306C48">
        <w:rPr>
          <w:szCs w:val="28"/>
          <w:u w:val="single"/>
        </w:rPr>
        <w:t>качественного составления бюджетной отчетности</w:t>
      </w:r>
      <w:r w:rsidRPr="00306C48">
        <w:rPr>
          <w:szCs w:val="28"/>
        </w:rPr>
        <w:t xml:space="preserve"> КСО ОМР предлагает усилить контроль за соблюдением норм бюджетного законодательства при исполнении бюджета поселения.</w:t>
      </w:r>
    </w:p>
    <w:p w:rsidR="00297225" w:rsidRPr="00306C48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C48">
        <w:rPr>
          <w:sz w:val="28"/>
          <w:szCs w:val="28"/>
        </w:rPr>
        <w:t>2. Принять действенные меры для сокращения дебиторской задолженности.</w:t>
      </w:r>
    </w:p>
    <w:p w:rsidR="00297225" w:rsidRPr="00306C48" w:rsidRDefault="00297225" w:rsidP="0029722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C48">
        <w:rPr>
          <w:sz w:val="28"/>
          <w:szCs w:val="28"/>
        </w:rPr>
        <w:t>3.</w:t>
      </w:r>
      <w:r w:rsidRPr="00306C48">
        <w:rPr>
          <w:b/>
          <w:sz w:val="28"/>
          <w:szCs w:val="28"/>
        </w:rPr>
        <w:t xml:space="preserve"> </w:t>
      </w:r>
      <w:r w:rsidRPr="00306C48">
        <w:rPr>
          <w:sz w:val="28"/>
          <w:szCs w:val="28"/>
        </w:rPr>
        <w:t>Принимая во внимание, что бюджетная отчетность об исполнении бюджета Ольгинского городского поселения за 20</w:t>
      </w:r>
      <w:r w:rsidR="00306C48" w:rsidRPr="00306C48">
        <w:rPr>
          <w:sz w:val="28"/>
          <w:szCs w:val="28"/>
        </w:rPr>
        <w:t>20</w:t>
      </w:r>
      <w:r w:rsidRPr="00306C48">
        <w:rPr>
          <w:sz w:val="28"/>
          <w:szCs w:val="28"/>
        </w:rPr>
        <w:t xml:space="preserve"> год </w:t>
      </w:r>
      <w:r w:rsidRPr="00306C48">
        <w:rPr>
          <w:b/>
          <w:sz w:val="28"/>
          <w:szCs w:val="28"/>
        </w:rPr>
        <w:t>(с внесенными уточнениями по результатам камеральной проверки)</w:t>
      </w:r>
      <w:r w:rsidRPr="00306C48">
        <w:rPr>
          <w:sz w:val="28"/>
          <w:szCs w:val="28"/>
        </w:rPr>
        <w:t xml:space="preserve"> дает основания для заключения о его достоверности и соответствия порядку ведения бюджетного учета установленного Бюджетным кодексом РФ и </w:t>
      </w:r>
      <w:r w:rsidR="00306C48" w:rsidRPr="00306C48">
        <w:rPr>
          <w:bCs/>
          <w:spacing w:val="1"/>
          <w:sz w:val="28"/>
          <w:szCs w:val="28"/>
        </w:rPr>
        <w:t>«</w:t>
      </w:r>
      <w:r w:rsidRPr="00306C48">
        <w:rPr>
          <w:bCs/>
          <w:spacing w:val="1"/>
          <w:sz w:val="28"/>
          <w:szCs w:val="28"/>
        </w:rPr>
        <w:t xml:space="preserve">Положением о бюджетном устройстве, бюджетном процессе и межбюджетных отношениях в </w:t>
      </w:r>
      <w:r w:rsidRPr="00306C48">
        <w:rPr>
          <w:sz w:val="28"/>
          <w:szCs w:val="28"/>
        </w:rPr>
        <w:t xml:space="preserve">Ольгинском </w:t>
      </w:r>
      <w:r w:rsidRPr="00306C48">
        <w:rPr>
          <w:sz w:val="28"/>
          <w:szCs w:val="28"/>
        </w:rPr>
        <w:lastRenderedPageBreak/>
        <w:t>городском</w:t>
      </w:r>
      <w:r w:rsidRPr="00306C48">
        <w:rPr>
          <w:bCs/>
          <w:spacing w:val="1"/>
          <w:sz w:val="28"/>
          <w:szCs w:val="28"/>
        </w:rPr>
        <w:t xml:space="preserve"> поселении</w:t>
      </w:r>
      <w:r w:rsidR="00306C48" w:rsidRPr="00306C48">
        <w:rPr>
          <w:bCs/>
          <w:spacing w:val="1"/>
          <w:sz w:val="28"/>
          <w:szCs w:val="28"/>
        </w:rPr>
        <w:t>»</w:t>
      </w:r>
      <w:r w:rsidRPr="00306C48">
        <w:rPr>
          <w:sz w:val="28"/>
          <w:szCs w:val="28"/>
        </w:rPr>
        <w:t>, КСО ОМР рекомендует отчет об исполнении бюджета Ольгинского городского поселения за 20</w:t>
      </w:r>
      <w:r w:rsidR="00306C48" w:rsidRPr="00306C48">
        <w:rPr>
          <w:sz w:val="28"/>
          <w:szCs w:val="28"/>
        </w:rPr>
        <w:t>20</w:t>
      </w:r>
      <w:r w:rsidRPr="00306C48">
        <w:rPr>
          <w:sz w:val="28"/>
          <w:szCs w:val="28"/>
        </w:rPr>
        <w:t xml:space="preserve"> год утвердить.</w:t>
      </w:r>
    </w:p>
    <w:p w:rsidR="00297225" w:rsidRPr="00306C48" w:rsidRDefault="00297225" w:rsidP="00297225">
      <w:pPr>
        <w:pStyle w:val="ae"/>
        <w:spacing w:before="0" w:beforeAutospacing="0" w:after="0" w:afterAutospacing="0" w:line="360" w:lineRule="auto"/>
        <w:rPr>
          <w:sz w:val="28"/>
        </w:rPr>
      </w:pPr>
    </w:p>
    <w:p w:rsidR="00297225" w:rsidRPr="00306C48" w:rsidRDefault="00297225" w:rsidP="00297225">
      <w:pPr>
        <w:pStyle w:val="ae"/>
        <w:spacing w:before="0" w:beforeAutospacing="0" w:after="0" w:afterAutospacing="0"/>
        <w:rPr>
          <w:sz w:val="28"/>
        </w:rPr>
      </w:pPr>
      <w:r w:rsidRPr="00306C48">
        <w:rPr>
          <w:sz w:val="28"/>
        </w:rPr>
        <w:t>Заключение составлено в трех экземплярах:</w:t>
      </w:r>
    </w:p>
    <w:p w:rsidR="00297225" w:rsidRPr="00306C48" w:rsidRDefault="00297225" w:rsidP="00297225">
      <w:pPr>
        <w:pStyle w:val="ae"/>
        <w:spacing w:before="0" w:beforeAutospacing="0" w:after="0" w:afterAutospacing="0" w:line="360" w:lineRule="auto"/>
        <w:rPr>
          <w:sz w:val="28"/>
        </w:rPr>
      </w:pPr>
    </w:p>
    <w:p w:rsidR="00297225" w:rsidRPr="00306C48" w:rsidRDefault="00297225" w:rsidP="00297225">
      <w:pPr>
        <w:pStyle w:val="ae"/>
        <w:spacing w:before="0" w:beforeAutospacing="0" w:after="0" w:afterAutospacing="0"/>
        <w:rPr>
          <w:sz w:val="28"/>
        </w:rPr>
      </w:pPr>
      <w:r w:rsidRPr="00306C48">
        <w:rPr>
          <w:sz w:val="28"/>
        </w:rPr>
        <w:t>1-й экземпляр - Контрольно-счетный орган О</w:t>
      </w:r>
      <w:r w:rsidR="00C75219">
        <w:rPr>
          <w:sz w:val="28"/>
        </w:rPr>
        <w:t>льгинского муниципального района</w:t>
      </w:r>
    </w:p>
    <w:p w:rsidR="00297225" w:rsidRPr="00306C48" w:rsidRDefault="00297225" w:rsidP="00297225">
      <w:pPr>
        <w:pStyle w:val="ae"/>
        <w:spacing w:before="0" w:beforeAutospacing="0" w:after="0" w:afterAutospacing="0"/>
        <w:rPr>
          <w:sz w:val="28"/>
        </w:rPr>
      </w:pPr>
      <w:r w:rsidRPr="00306C48">
        <w:rPr>
          <w:sz w:val="28"/>
        </w:rPr>
        <w:t>2-й экземпляр – Администрация Ольгинского городского поселения</w:t>
      </w:r>
    </w:p>
    <w:p w:rsidR="00297225" w:rsidRPr="00306C48" w:rsidRDefault="00297225" w:rsidP="00297225">
      <w:pPr>
        <w:pStyle w:val="ae"/>
        <w:spacing w:before="0" w:beforeAutospacing="0" w:after="0" w:afterAutospacing="0"/>
        <w:rPr>
          <w:sz w:val="28"/>
        </w:rPr>
      </w:pPr>
      <w:r w:rsidRPr="00306C48">
        <w:rPr>
          <w:sz w:val="28"/>
        </w:rPr>
        <w:t>3-й экземпляр - Муниципальный комитет Ольгинского городского поселения</w:t>
      </w:r>
    </w:p>
    <w:p w:rsidR="00297225" w:rsidRPr="00306C48" w:rsidRDefault="00297225" w:rsidP="0029722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297225" w:rsidRPr="00306C48" w:rsidRDefault="00297225" w:rsidP="0029722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297225" w:rsidRPr="00306C48" w:rsidRDefault="00297225" w:rsidP="0029722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297225" w:rsidRPr="00306C48" w:rsidRDefault="00297225" w:rsidP="0029722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06C48">
        <w:rPr>
          <w:sz w:val="28"/>
          <w:szCs w:val="28"/>
        </w:rPr>
        <w:t xml:space="preserve">Председатель </w:t>
      </w:r>
    </w:p>
    <w:p w:rsidR="00297225" w:rsidRPr="00306C48" w:rsidRDefault="00297225" w:rsidP="0029722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06C48">
        <w:rPr>
          <w:sz w:val="28"/>
          <w:szCs w:val="28"/>
        </w:rPr>
        <w:t xml:space="preserve">контрольно-счетного органа </w:t>
      </w:r>
    </w:p>
    <w:p w:rsidR="00297225" w:rsidRPr="00306C48" w:rsidRDefault="00297225" w:rsidP="0029722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06C48">
        <w:rPr>
          <w:sz w:val="28"/>
          <w:szCs w:val="28"/>
        </w:rPr>
        <w:t>Ольгинского муниципального района</w:t>
      </w:r>
      <w:r w:rsidRPr="00306C48">
        <w:rPr>
          <w:sz w:val="28"/>
          <w:szCs w:val="28"/>
        </w:rPr>
        <w:tab/>
      </w:r>
      <w:r w:rsidRPr="00306C48">
        <w:rPr>
          <w:sz w:val="28"/>
          <w:szCs w:val="28"/>
        </w:rPr>
        <w:tab/>
      </w:r>
      <w:r w:rsidRPr="00306C48">
        <w:rPr>
          <w:sz w:val="28"/>
          <w:szCs w:val="28"/>
        </w:rPr>
        <w:tab/>
        <w:t xml:space="preserve">                  А.А. Поколода</w:t>
      </w:r>
    </w:p>
    <w:p w:rsidR="00297225" w:rsidRPr="00306C48" w:rsidRDefault="00297225" w:rsidP="0029722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297225" w:rsidRPr="00306C48" w:rsidRDefault="00297225" w:rsidP="00297225">
      <w:pPr>
        <w:pStyle w:val="ae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297225" w:rsidRPr="00306C48" w:rsidRDefault="00297225" w:rsidP="00297225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C48">
        <w:rPr>
          <w:sz w:val="28"/>
          <w:szCs w:val="28"/>
        </w:rPr>
        <w:t>С заключением ознакомлен и один экземпляр получил:</w:t>
      </w:r>
    </w:p>
    <w:p w:rsidR="00297225" w:rsidRPr="00306C48" w:rsidRDefault="00297225" w:rsidP="00297225">
      <w:pPr>
        <w:jc w:val="both"/>
        <w:rPr>
          <w:sz w:val="28"/>
          <w:szCs w:val="28"/>
        </w:rPr>
      </w:pPr>
      <w:r w:rsidRPr="00306C48">
        <w:rPr>
          <w:sz w:val="28"/>
          <w:szCs w:val="28"/>
        </w:rPr>
        <w:t xml:space="preserve">Глава </w:t>
      </w:r>
    </w:p>
    <w:p w:rsidR="00297225" w:rsidRPr="00306C48" w:rsidRDefault="00297225" w:rsidP="00297225">
      <w:pPr>
        <w:ind w:right="-2"/>
        <w:jc w:val="both"/>
        <w:rPr>
          <w:sz w:val="28"/>
          <w:szCs w:val="28"/>
        </w:rPr>
      </w:pPr>
      <w:r w:rsidRPr="00306C48">
        <w:rPr>
          <w:sz w:val="28"/>
          <w:szCs w:val="28"/>
        </w:rPr>
        <w:t>Ольгинского городского поселения                                           Е.А. Федорченко</w:t>
      </w:r>
    </w:p>
    <w:p w:rsidR="00297225" w:rsidRPr="00306C48" w:rsidRDefault="00297225" w:rsidP="00297225">
      <w:pPr>
        <w:jc w:val="both"/>
        <w:rPr>
          <w:sz w:val="22"/>
          <w:szCs w:val="22"/>
        </w:rPr>
      </w:pPr>
    </w:p>
    <w:p w:rsidR="00297225" w:rsidRDefault="00297225" w:rsidP="00297225">
      <w:pPr>
        <w:spacing w:line="360" w:lineRule="auto"/>
        <w:jc w:val="both"/>
      </w:pPr>
      <w:r w:rsidRPr="00306C48">
        <w:rPr>
          <w:sz w:val="28"/>
          <w:szCs w:val="28"/>
        </w:rPr>
        <w:t>«____»</w:t>
      </w:r>
      <w:r w:rsidR="00306C48">
        <w:rPr>
          <w:sz w:val="28"/>
          <w:szCs w:val="28"/>
        </w:rPr>
        <w:t xml:space="preserve"> </w:t>
      </w:r>
      <w:r w:rsidRPr="00306C48">
        <w:rPr>
          <w:sz w:val="28"/>
          <w:szCs w:val="28"/>
        </w:rPr>
        <w:t>______________202</w:t>
      </w:r>
      <w:r w:rsidR="00306C48" w:rsidRPr="00306C48">
        <w:rPr>
          <w:sz w:val="28"/>
          <w:szCs w:val="28"/>
        </w:rPr>
        <w:t>1</w:t>
      </w:r>
      <w:r w:rsidRPr="00306C48">
        <w:rPr>
          <w:sz w:val="28"/>
          <w:szCs w:val="28"/>
        </w:rPr>
        <w:t xml:space="preserve"> год.</w:t>
      </w:r>
    </w:p>
    <w:p w:rsidR="00297225" w:rsidRDefault="00297225" w:rsidP="00297225"/>
    <w:p w:rsidR="0082063A" w:rsidRDefault="0082063A"/>
    <w:sectPr w:rsidR="0082063A" w:rsidSect="0029722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29" w:rsidRDefault="00240B29">
      <w:r>
        <w:separator/>
      </w:r>
    </w:p>
  </w:endnote>
  <w:endnote w:type="continuationSeparator" w:id="0">
    <w:p w:rsidR="00240B29" w:rsidRDefault="0024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B2" w:rsidRDefault="00BD62B2" w:rsidP="002972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2B2" w:rsidRDefault="00BD62B2" w:rsidP="0029722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B2" w:rsidRDefault="00BD62B2" w:rsidP="00297225">
    <w:pPr>
      <w:pStyle w:val="a8"/>
      <w:framePr w:wrap="around" w:vAnchor="text" w:hAnchor="margin" w:xAlign="right" w:y="1"/>
      <w:rPr>
        <w:rStyle w:val="aa"/>
      </w:rPr>
    </w:pPr>
  </w:p>
  <w:p w:rsidR="00BD62B2" w:rsidRDefault="00BD62B2" w:rsidP="00297225">
    <w:pPr>
      <w:pStyle w:val="a8"/>
      <w:tabs>
        <w:tab w:val="left" w:pos="80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29" w:rsidRDefault="00240B29">
      <w:r>
        <w:separator/>
      </w:r>
    </w:p>
  </w:footnote>
  <w:footnote w:type="continuationSeparator" w:id="0">
    <w:p w:rsidR="00240B29" w:rsidRDefault="0024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B2" w:rsidRDefault="00BD62B2" w:rsidP="0029722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2B2" w:rsidRDefault="00BD62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B2" w:rsidRDefault="00BD62B2" w:rsidP="00297225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0FF6">
      <w:rPr>
        <w:rStyle w:val="aa"/>
        <w:noProof/>
      </w:rPr>
      <w:t>2</w:t>
    </w:r>
    <w:r>
      <w:rPr>
        <w:rStyle w:val="aa"/>
      </w:rPr>
      <w:fldChar w:fldCharType="end"/>
    </w:r>
  </w:p>
  <w:p w:rsidR="00BD62B2" w:rsidRDefault="00BD62B2" w:rsidP="00297225">
    <w:pPr>
      <w:pStyle w:val="a6"/>
      <w:framePr w:wrap="around" w:vAnchor="text" w:hAnchor="margin" w:xAlign="center" w:y="1"/>
      <w:rPr>
        <w:rStyle w:val="aa"/>
      </w:rPr>
    </w:pPr>
  </w:p>
  <w:p w:rsidR="00BD62B2" w:rsidRPr="002D51E4" w:rsidRDefault="00BD62B2" w:rsidP="00297225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4575"/>
    <w:multiLevelType w:val="multilevel"/>
    <w:tmpl w:val="A19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555EA"/>
    <w:multiLevelType w:val="multilevel"/>
    <w:tmpl w:val="61AC7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1191E"/>
    <w:multiLevelType w:val="hybridMultilevel"/>
    <w:tmpl w:val="DAFEF790"/>
    <w:lvl w:ilvl="0" w:tplc="59C696C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267C2"/>
    <w:multiLevelType w:val="hybridMultilevel"/>
    <w:tmpl w:val="A08C8F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6D336BE"/>
    <w:multiLevelType w:val="hybridMultilevel"/>
    <w:tmpl w:val="7D6AA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0" w15:restartNumberingAfterBreak="0">
    <w:nsid w:val="2CB0171E"/>
    <w:multiLevelType w:val="multilevel"/>
    <w:tmpl w:val="222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92AB1"/>
    <w:multiLevelType w:val="multilevel"/>
    <w:tmpl w:val="10168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C3675"/>
    <w:multiLevelType w:val="multilevel"/>
    <w:tmpl w:val="C83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E7B24"/>
    <w:multiLevelType w:val="hybridMultilevel"/>
    <w:tmpl w:val="8190D982"/>
    <w:lvl w:ilvl="0" w:tplc="F15AC9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2805808"/>
    <w:multiLevelType w:val="hybridMultilevel"/>
    <w:tmpl w:val="47A28012"/>
    <w:lvl w:ilvl="0" w:tplc="4CB408B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5" w15:restartNumberingAfterBreak="0">
    <w:nsid w:val="44496BC9"/>
    <w:multiLevelType w:val="multilevel"/>
    <w:tmpl w:val="BB2636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C62DDD"/>
    <w:multiLevelType w:val="hybridMultilevel"/>
    <w:tmpl w:val="3E88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37042"/>
    <w:multiLevelType w:val="hybridMultilevel"/>
    <w:tmpl w:val="80AA66DA"/>
    <w:lvl w:ilvl="0" w:tplc="273ED68E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 w15:restartNumberingAfterBreak="0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E20F7"/>
    <w:multiLevelType w:val="hybridMultilevel"/>
    <w:tmpl w:val="83F83212"/>
    <w:lvl w:ilvl="0" w:tplc="4B988C1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Arial" w:hAnsi="Aria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32F35"/>
    <w:multiLevelType w:val="multilevel"/>
    <w:tmpl w:val="D390D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B2A7C"/>
    <w:multiLevelType w:val="hybridMultilevel"/>
    <w:tmpl w:val="B87E5CB6"/>
    <w:lvl w:ilvl="0" w:tplc="9A8C8A5E">
      <w:start w:val="14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A0DC0"/>
    <w:multiLevelType w:val="hybridMultilevel"/>
    <w:tmpl w:val="4F968FD4"/>
    <w:lvl w:ilvl="0" w:tplc="9B548C40">
      <w:start w:val="1"/>
      <w:numFmt w:val="bullet"/>
      <w:lvlText w:val="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3B49"/>
    <w:multiLevelType w:val="hybridMultilevel"/>
    <w:tmpl w:val="6408F9C6"/>
    <w:lvl w:ilvl="0" w:tplc="9B548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6" w15:restartNumberingAfterBreak="0">
    <w:nsid w:val="6D732FB4"/>
    <w:multiLevelType w:val="multilevel"/>
    <w:tmpl w:val="8F4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2C6CF1"/>
    <w:multiLevelType w:val="multilevel"/>
    <w:tmpl w:val="71B251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441ED"/>
    <w:multiLevelType w:val="multilevel"/>
    <w:tmpl w:val="D390D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0"/>
  </w:num>
  <w:num w:numId="5">
    <w:abstractNumId w:val="1"/>
  </w:num>
  <w:num w:numId="6">
    <w:abstractNumId w:val="19"/>
  </w:num>
  <w:num w:numId="7">
    <w:abstractNumId w:val="27"/>
  </w:num>
  <w:num w:numId="8">
    <w:abstractNumId w:val="3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0"/>
  </w:num>
  <w:num w:numId="14">
    <w:abstractNumId w:val="17"/>
  </w:num>
  <w:num w:numId="15">
    <w:abstractNumId w:val="25"/>
  </w:num>
  <w:num w:numId="16">
    <w:abstractNumId w:val="7"/>
  </w:num>
  <w:num w:numId="17">
    <w:abstractNumId w:val="24"/>
  </w:num>
  <w:num w:numId="18">
    <w:abstractNumId w:val="16"/>
  </w:num>
  <w:num w:numId="19">
    <w:abstractNumId w:val="23"/>
  </w:num>
  <w:num w:numId="20">
    <w:abstractNumId w:val="10"/>
  </w:num>
  <w:num w:numId="21">
    <w:abstractNumId w:val="5"/>
  </w:num>
  <w:num w:numId="22">
    <w:abstractNumId w:val="14"/>
  </w:num>
  <w:num w:numId="23">
    <w:abstractNumId w:val="4"/>
  </w:num>
  <w:num w:numId="24">
    <w:abstractNumId w:val="26"/>
  </w:num>
  <w:num w:numId="25">
    <w:abstractNumId w:val="12"/>
  </w:num>
  <w:num w:numId="26">
    <w:abstractNumId w:val="11"/>
  </w:num>
  <w:num w:numId="27">
    <w:abstractNumId w:val="15"/>
  </w:num>
  <w:num w:numId="28">
    <w:abstractNumId w:val="31"/>
    <w:lvlOverride w:ilvl="0">
      <w:startOverride w:val="7"/>
    </w:lvlOverride>
  </w:num>
  <w:num w:numId="29">
    <w:abstractNumId w:val="28"/>
  </w:num>
  <w:num w:numId="30">
    <w:abstractNumId w:val="3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5"/>
    <w:rsid w:val="000565C1"/>
    <w:rsid w:val="000C115A"/>
    <w:rsid w:val="000E4306"/>
    <w:rsid w:val="001061C4"/>
    <w:rsid w:val="001124F6"/>
    <w:rsid w:val="00130BA1"/>
    <w:rsid w:val="00161668"/>
    <w:rsid w:val="001F2DAA"/>
    <w:rsid w:val="00240B29"/>
    <w:rsid w:val="00250EDA"/>
    <w:rsid w:val="002928A2"/>
    <w:rsid w:val="00297225"/>
    <w:rsid w:val="002B6096"/>
    <w:rsid w:val="00306C48"/>
    <w:rsid w:val="00312F37"/>
    <w:rsid w:val="00322E20"/>
    <w:rsid w:val="003312AD"/>
    <w:rsid w:val="003315D5"/>
    <w:rsid w:val="00354723"/>
    <w:rsid w:val="00396211"/>
    <w:rsid w:val="00397500"/>
    <w:rsid w:val="003A73B8"/>
    <w:rsid w:val="003B28D6"/>
    <w:rsid w:val="003B684E"/>
    <w:rsid w:val="00460BFB"/>
    <w:rsid w:val="004C4086"/>
    <w:rsid w:val="004D4EDC"/>
    <w:rsid w:val="004E6D4B"/>
    <w:rsid w:val="005034DD"/>
    <w:rsid w:val="005130D3"/>
    <w:rsid w:val="005142D2"/>
    <w:rsid w:val="00514FA9"/>
    <w:rsid w:val="00520224"/>
    <w:rsid w:val="00547AE7"/>
    <w:rsid w:val="00557605"/>
    <w:rsid w:val="005579E8"/>
    <w:rsid w:val="005636AB"/>
    <w:rsid w:val="00585A9A"/>
    <w:rsid w:val="005946CA"/>
    <w:rsid w:val="005A53AC"/>
    <w:rsid w:val="006319CF"/>
    <w:rsid w:val="00653418"/>
    <w:rsid w:val="006B58A6"/>
    <w:rsid w:val="006C7128"/>
    <w:rsid w:val="006D464F"/>
    <w:rsid w:val="006E7549"/>
    <w:rsid w:val="00760FF6"/>
    <w:rsid w:val="007834D4"/>
    <w:rsid w:val="00786BC1"/>
    <w:rsid w:val="007943DD"/>
    <w:rsid w:val="007A5530"/>
    <w:rsid w:val="00800406"/>
    <w:rsid w:val="00806706"/>
    <w:rsid w:val="0082063A"/>
    <w:rsid w:val="00824D69"/>
    <w:rsid w:val="00827BA1"/>
    <w:rsid w:val="0086354D"/>
    <w:rsid w:val="00870A6B"/>
    <w:rsid w:val="00876C3C"/>
    <w:rsid w:val="00881222"/>
    <w:rsid w:val="00883A33"/>
    <w:rsid w:val="008D2DD0"/>
    <w:rsid w:val="008F68C6"/>
    <w:rsid w:val="00907C42"/>
    <w:rsid w:val="00912A80"/>
    <w:rsid w:val="00920E4A"/>
    <w:rsid w:val="009360B6"/>
    <w:rsid w:val="0094261E"/>
    <w:rsid w:val="00956E30"/>
    <w:rsid w:val="00977C5D"/>
    <w:rsid w:val="009A08B3"/>
    <w:rsid w:val="009A5182"/>
    <w:rsid w:val="009A6400"/>
    <w:rsid w:val="00A07C06"/>
    <w:rsid w:val="00A17023"/>
    <w:rsid w:val="00A42474"/>
    <w:rsid w:val="00A441C4"/>
    <w:rsid w:val="00A521EC"/>
    <w:rsid w:val="00AB70C9"/>
    <w:rsid w:val="00AC645B"/>
    <w:rsid w:val="00BB5D39"/>
    <w:rsid w:val="00BD62B2"/>
    <w:rsid w:val="00BE050F"/>
    <w:rsid w:val="00C4180D"/>
    <w:rsid w:val="00C75219"/>
    <w:rsid w:val="00CF5E2B"/>
    <w:rsid w:val="00D0593E"/>
    <w:rsid w:val="00D37BEB"/>
    <w:rsid w:val="00D4431D"/>
    <w:rsid w:val="00D51056"/>
    <w:rsid w:val="00D60D81"/>
    <w:rsid w:val="00DC420B"/>
    <w:rsid w:val="00DD6AB7"/>
    <w:rsid w:val="00DE73BF"/>
    <w:rsid w:val="00DF7CBE"/>
    <w:rsid w:val="00E20038"/>
    <w:rsid w:val="00E226CD"/>
    <w:rsid w:val="00E4073E"/>
    <w:rsid w:val="00E41020"/>
    <w:rsid w:val="00E55E9A"/>
    <w:rsid w:val="00E56BA1"/>
    <w:rsid w:val="00E87D4A"/>
    <w:rsid w:val="00ED55A7"/>
    <w:rsid w:val="00EF1986"/>
    <w:rsid w:val="00F25616"/>
    <w:rsid w:val="00F61256"/>
    <w:rsid w:val="00F85CA1"/>
    <w:rsid w:val="00FA1D47"/>
    <w:rsid w:val="00FC0701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54EF-C8B8-4DB6-B760-9294DBB7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72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7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7225"/>
    <w:pPr>
      <w:snapToGrid w:val="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2972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72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72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eta">
    <w:name w:val="meta"/>
    <w:basedOn w:val="a"/>
    <w:rsid w:val="0029722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97225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2972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2972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29722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29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97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2972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7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7225"/>
  </w:style>
  <w:style w:type="paragraph" w:styleId="ab">
    <w:name w:val="Body Text"/>
    <w:basedOn w:val="a"/>
    <w:link w:val="ac"/>
    <w:rsid w:val="00297225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9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3"/>
    <w:basedOn w:val="a"/>
    <w:rsid w:val="00297225"/>
    <w:pPr>
      <w:jc w:val="center"/>
    </w:pPr>
    <w:rPr>
      <w:color w:val="FF6600"/>
      <w:sz w:val="28"/>
      <w:szCs w:val="28"/>
    </w:rPr>
  </w:style>
  <w:style w:type="character" w:styleId="ad">
    <w:name w:val="Hyperlink"/>
    <w:basedOn w:val="a0"/>
    <w:uiPriority w:val="99"/>
    <w:rsid w:val="00297225"/>
    <w:rPr>
      <w:color w:val="0000FF"/>
      <w:u w:val="single"/>
    </w:rPr>
  </w:style>
  <w:style w:type="paragraph" w:styleId="ae">
    <w:name w:val="Normal (Web)"/>
    <w:aliases w:val="Обычный (веб) Знак"/>
    <w:basedOn w:val="a"/>
    <w:link w:val="11"/>
    <w:rsid w:val="00297225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"/>
    <w:basedOn w:val="a0"/>
    <w:link w:val="ae"/>
    <w:rsid w:val="00297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7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2972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297225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297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972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29722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225"/>
    <w:rPr>
      <w:rFonts w:ascii="Calibri" w:eastAsia="Times New Roman" w:hAnsi="Calibri"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29722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972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7225"/>
  </w:style>
  <w:style w:type="paragraph" w:customStyle="1" w:styleId="s1">
    <w:name w:val="s_1"/>
    <w:basedOn w:val="a"/>
    <w:rsid w:val="00297225"/>
    <w:pPr>
      <w:spacing w:before="100" w:beforeAutospacing="1" w:after="100" w:afterAutospacing="1"/>
    </w:pPr>
  </w:style>
  <w:style w:type="paragraph" w:customStyle="1" w:styleId="af1">
    <w:name w:val="подпись"/>
    <w:basedOn w:val="a"/>
    <w:rsid w:val="00297225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4">
    <w:name w:val="Должность1"/>
    <w:basedOn w:val="a"/>
    <w:rsid w:val="0029722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Знак Знак3"/>
    <w:rsid w:val="00297225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297225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2972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2">
    <w:name w:val="Гипертекстовая ссылка"/>
    <w:rsid w:val="00297225"/>
    <w:rPr>
      <w:color w:val="106BBE"/>
    </w:rPr>
  </w:style>
  <w:style w:type="character" w:customStyle="1" w:styleId="FontStyle28">
    <w:name w:val="Font Style28"/>
    <w:rsid w:val="00297225"/>
    <w:rPr>
      <w:rFonts w:ascii="Times New Roman" w:hAnsi="Times New Roman" w:cs="Times New Roman"/>
      <w:sz w:val="24"/>
      <w:szCs w:val="24"/>
    </w:rPr>
  </w:style>
  <w:style w:type="paragraph" w:styleId="af3">
    <w:name w:val="No Spacing"/>
    <w:basedOn w:val="a"/>
    <w:qFormat/>
    <w:rsid w:val="00297225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297225"/>
    <w:pPr>
      <w:spacing w:after="120" w:line="480" w:lineRule="auto"/>
      <w:ind w:firstLine="709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9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0">
    <w:name w:val="msonospacing"/>
    <w:basedOn w:val="a"/>
    <w:rsid w:val="00297225"/>
    <w:pPr>
      <w:spacing w:before="13" w:after="13"/>
    </w:pPr>
    <w:rPr>
      <w:sz w:val="20"/>
      <w:szCs w:val="20"/>
    </w:rPr>
  </w:style>
  <w:style w:type="paragraph" w:customStyle="1" w:styleId="ConsPlusNormal">
    <w:name w:val="ConsPlusNormal"/>
    <w:next w:val="a"/>
    <w:rsid w:val="0029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ext">
    <w:name w:val="page_text"/>
    <w:basedOn w:val="a"/>
    <w:rsid w:val="00297225"/>
    <w:pPr>
      <w:spacing w:before="100" w:beforeAutospacing="1" w:after="100" w:afterAutospacing="1"/>
    </w:pPr>
  </w:style>
  <w:style w:type="character" w:styleId="af4">
    <w:name w:val="FollowedHyperlink"/>
    <w:basedOn w:val="a0"/>
    <w:rsid w:val="00297225"/>
    <w:rPr>
      <w:color w:val="800080"/>
      <w:u w:val="single"/>
    </w:rPr>
  </w:style>
  <w:style w:type="character" w:customStyle="1" w:styleId="blk">
    <w:name w:val="blk"/>
    <w:basedOn w:val="a0"/>
    <w:rsid w:val="00297225"/>
  </w:style>
  <w:style w:type="paragraph" w:customStyle="1" w:styleId="ConsPlusTitle">
    <w:name w:val="ConsPlusTitle"/>
    <w:uiPriority w:val="99"/>
    <w:rsid w:val="0029722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s3">
    <w:name w:val="s_3"/>
    <w:basedOn w:val="a"/>
    <w:rsid w:val="0029722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9722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97225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297225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972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97225"/>
    <w:pPr>
      <w:widowControl w:val="0"/>
      <w:suppressAutoHyphens/>
      <w:jc w:val="both"/>
    </w:pPr>
    <w:rPr>
      <w:rFonts w:eastAsia="Arial Unicode MS"/>
      <w:kern w:val="1"/>
      <w:sz w:val="28"/>
      <w:lang w:eastAsia="ar-SA"/>
    </w:rPr>
  </w:style>
  <w:style w:type="character" w:styleId="af5">
    <w:name w:val="Emphasis"/>
    <w:basedOn w:val="a0"/>
    <w:qFormat/>
    <w:rsid w:val="00297225"/>
    <w:rPr>
      <w:i/>
      <w:iCs/>
    </w:rPr>
  </w:style>
  <w:style w:type="character" w:customStyle="1" w:styleId="hl">
    <w:name w:val="hl"/>
    <w:basedOn w:val="a0"/>
    <w:rsid w:val="00297225"/>
  </w:style>
  <w:style w:type="paragraph" w:customStyle="1" w:styleId="af6">
    <w:name w:val="Подзаголовок для информации об изменениях"/>
    <w:basedOn w:val="a"/>
    <w:next w:val="a"/>
    <w:rsid w:val="002972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character" w:customStyle="1" w:styleId="spfo1">
    <w:name w:val="spfo1"/>
    <w:basedOn w:val="a0"/>
    <w:rsid w:val="00297225"/>
  </w:style>
  <w:style w:type="paragraph" w:styleId="af7">
    <w:name w:val="Balloon Text"/>
    <w:basedOn w:val="a"/>
    <w:link w:val="af8"/>
    <w:uiPriority w:val="99"/>
    <w:semiHidden/>
    <w:unhideWhenUsed/>
    <w:rsid w:val="0065341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53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A328-6AFE-4E9D-B086-635CEAC8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</Pages>
  <Words>7579</Words>
  <Characters>43202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18</cp:revision>
  <cp:lastPrinted>2021-04-01T22:21:00Z</cp:lastPrinted>
  <dcterms:created xsi:type="dcterms:W3CDTF">2021-03-26T05:26:00Z</dcterms:created>
  <dcterms:modified xsi:type="dcterms:W3CDTF">2021-04-01T22:22:00Z</dcterms:modified>
</cp:coreProperties>
</file>