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B" w:rsidRPr="009F5031" w:rsidRDefault="00F76A7B" w:rsidP="00F76A7B">
      <w:pPr>
        <w:spacing w:line="360" w:lineRule="auto"/>
        <w:jc w:val="center"/>
        <w:rPr>
          <w:sz w:val="26"/>
          <w:szCs w:val="26"/>
        </w:rPr>
      </w:pPr>
      <w:r w:rsidRPr="008C680D">
        <w:rPr>
          <w:bCs/>
          <w:noProof/>
        </w:rPr>
        <w:drawing>
          <wp:inline distT="0" distB="0" distL="0" distR="0">
            <wp:extent cx="712470" cy="831215"/>
            <wp:effectExtent l="0" t="0" r="0" b="698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7B" w:rsidRPr="006A3595" w:rsidRDefault="00F76A7B" w:rsidP="00F7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6A7B" w:rsidRDefault="00F76A7B" w:rsidP="00F76A7B">
      <w:pPr>
        <w:jc w:val="center"/>
        <w:rPr>
          <w:b/>
          <w:sz w:val="28"/>
          <w:szCs w:val="28"/>
        </w:rPr>
      </w:pPr>
      <w:r w:rsidRPr="006A3595">
        <w:rPr>
          <w:b/>
          <w:sz w:val="28"/>
          <w:szCs w:val="28"/>
        </w:rPr>
        <w:t xml:space="preserve">ОЛЬГИНСКОГО МУНИЦИПАЛЬНОГО </w:t>
      </w:r>
      <w:r>
        <w:rPr>
          <w:b/>
          <w:sz w:val="28"/>
          <w:szCs w:val="28"/>
        </w:rPr>
        <w:t>ОКРУГА</w:t>
      </w:r>
    </w:p>
    <w:p w:rsidR="00F76A7B" w:rsidRPr="006A3595" w:rsidRDefault="00F76A7B" w:rsidP="00F7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F76A7B" w:rsidRPr="006A3595" w:rsidRDefault="00F76A7B" w:rsidP="00F76A7B">
      <w:pPr>
        <w:jc w:val="center"/>
        <w:rPr>
          <w:b/>
          <w:sz w:val="28"/>
          <w:szCs w:val="28"/>
        </w:rPr>
      </w:pPr>
    </w:p>
    <w:p w:rsidR="00F76A7B" w:rsidRDefault="00F76A7B" w:rsidP="00F76A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76A7B" w:rsidRPr="0010679B" w:rsidTr="003A43C5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76A7B" w:rsidRPr="0010679B" w:rsidRDefault="004D4E2F" w:rsidP="003A43C5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30.03.2023 </w:t>
            </w:r>
          </w:p>
        </w:tc>
        <w:tc>
          <w:tcPr>
            <w:tcW w:w="5101" w:type="dxa"/>
          </w:tcPr>
          <w:p w:rsidR="00F76A7B" w:rsidRPr="0010679B" w:rsidRDefault="00F76A7B" w:rsidP="003A43C5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10679B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10679B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10679B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F76A7B" w:rsidRPr="0010679B" w:rsidRDefault="00F76A7B" w:rsidP="003A43C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0679B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76A7B" w:rsidRPr="0010679B" w:rsidRDefault="004D4E2F" w:rsidP="003A43C5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183</w:t>
            </w:r>
            <w:bookmarkStart w:id="0" w:name="_GoBack"/>
            <w:bookmarkEnd w:id="0"/>
          </w:p>
        </w:tc>
      </w:tr>
    </w:tbl>
    <w:p w:rsidR="00F76A7B" w:rsidRDefault="00F76A7B" w:rsidP="00F76A7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A7B" w:rsidRDefault="00F76A7B" w:rsidP="00F76A7B">
      <w:pPr>
        <w:pStyle w:val="a3"/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72"/>
      </w:tblGrid>
      <w:tr w:rsidR="00F76A7B" w:rsidTr="003A122E">
        <w:trPr>
          <w:trHeight w:val="1425"/>
          <w:jc w:val="center"/>
        </w:trPr>
        <w:tc>
          <w:tcPr>
            <w:tcW w:w="9372" w:type="dxa"/>
            <w:hideMark/>
          </w:tcPr>
          <w:p w:rsidR="003A122E" w:rsidRDefault="005F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обеспечении проведения независимой антикоррупционной экспертизы нормативных правовых актов </w:t>
            </w:r>
            <w:r w:rsidR="003A122E">
              <w:rPr>
                <w:b/>
                <w:sz w:val="28"/>
                <w:szCs w:val="28"/>
              </w:rPr>
              <w:t>администрации</w:t>
            </w:r>
          </w:p>
          <w:p w:rsidR="00F76A7B" w:rsidRPr="003A122E" w:rsidRDefault="00F76A7B" w:rsidP="003A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Ольгинского муниципального </w:t>
            </w:r>
            <w:r w:rsidR="00A67766">
              <w:rPr>
                <w:b/>
                <w:sz w:val="28"/>
                <w:szCs w:val="28"/>
              </w:rPr>
              <w:t>округа</w:t>
            </w:r>
            <w:r w:rsidR="005F6889">
              <w:rPr>
                <w:b/>
                <w:sz w:val="28"/>
                <w:szCs w:val="28"/>
              </w:rPr>
              <w:t xml:space="preserve"> и их проектов</w:t>
            </w:r>
          </w:p>
        </w:tc>
      </w:tr>
    </w:tbl>
    <w:p w:rsidR="00F76A7B" w:rsidRDefault="00F76A7B" w:rsidP="00E17165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</w:rPr>
        <w:t xml:space="preserve"> </w:t>
      </w:r>
    </w:p>
    <w:p w:rsidR="00DD04DD" w:rsidRDefault="00F76A7B" w:rsidP="00E1716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tab/>
      </w:r>
      <w:r w:rsidR="005F688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</w:t>
      </w:r>
      <w:r w:rsidR="000E1DAB">
        <w:rPr>
          <w:sz w:val="28"/>
          <w:szCs w:val="28"/>
        </w:rPr>
        <w:t>ением Правительства Российской Ф</w:t>
      </w:r>
      <w:r w:rsidR="005F6889">
        <w:rPr>
          <w:sz w:val="28"/>
          <w:szCs w:val="28"/>
        </w:rPr>
        <w:t>едерации от 26.02.2010 № 96 «Об антикоррупционной экспертизе нормативных правовых актов и проектов нормативных правовых актов», Законом Приморского края от 10.03.2009 № 387</w:t>
      </w:r>
      <w:r w:rsidR="002638C5">
        <w:rPr>
          <w:sz w:val="28"/>
          <w:szCs w:val="28"/>
        </w:rPr>
        <w:t>-КЗ «О противодействии коррупции в Приморском крае», на основании Устава Ольгинского муниципального округа администрация Ольгинского муниципального округа</w:t>
      </w:r>
    </w:p>
    <w:p w:rsidR="00F76A7B" w:rsidRDefault="00F76A7B" w:rsidP="003A122E">
      <w:pPr>
        <w:ind w:firstLine="709"/>
        <w:jc w:val="both"/>
        <w:rPr>
          <w:sz w:val="28"/>
          <w:szCs w:val="28"/>
        </w:rPr>
      </w:pPr>
    </w:p>
    <w:p w:rsidR="00F76A7B" w:rsidRDefault="00F76A7B" w:rsidP="003A12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122E" w:rsidRDefault="003A122E" w:rsidP="00D0725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A122E">
        <w:rPr>
          <w:sz w:val="28"/>
          <w:szCs w:val="28"/>
        </w:rPr>
        <w:t xml:space="preserve"> </w:t>
      </w:r>
      <w:r w:rsidR="002638C5" w:rsidRPr="003A122E">
        <w:rPr>
          <w:sz w:val="28"/>
          <w:szCs w:val="28"/>
        </w:rPr>
        <w:t>Установить, что:</w:t>
      </w:r>
    </w:p>
    <w:p w:rsidR="002638C5" w:rsidRPr="003A122E" w:rsidRDefault="002638C5" w:rsidP="003A122E">
      <w:pPr>
        <w:spacing w:line="360" w:lineRule="auto"/>
        <w:ind w:firstLine="709"/>
        <w:jc w:val="both"/>
        <w:rPr>
          <w:sz w:val="28"/>
          <w:szCs w:val="28"/>
        </w:rPr>
      </w:pPr>
      <w:r w:rsidRPr="003A122E">
        <w:rPr>
          <w:sz w:val="28"/>
          <w:szCs w:val="28"/>
        </w:rPr>
        <w:t xml:space="preserve">1.1. В целях обеспечения проведения независимой антикоррупционной экспертизы нормативные правовые акты администрации Ольгинского муниципального округа, а также их проекты (за исключением нормативных правовых актов, а также их проектов, содержащих сведения, составляющие государственную тайну или сведения конфиденциального характера), затрагивающие права, свободы и обязанности человека и гражданина, устанавливающие правовой статус организаций или имеющие межведомственный характер (далее соответственно-нормативные </w:t>
      </w:r>
      <w:r w:rsidR="00AD2B10" w:rsidRPr="003A122E">
        <w:rPr>
          <w:sz w:val="28"/>
          <w:szCs w:val="28"/>
        </w:rPr>
        <w:t xml:space="preserve">правовые </w:t>
      </w:r>
      <w:r w:rsidR="00AD2B10" w:rsidRPr="003A122E">
        <w:rPr>
          <w:sz w:val="28"/>
          <w:szCs w:val="28"/>
        </w:rPr>
        <w:lastRenderedPageBreak/>
        <w:t xml:space="preserve">акты, проекты нормативных правовых актов), подлежат размещению на официальном сайте администрации Ольгинского муниципального округа в информационно-телекоммуникационной сети «Интернет» </w:t>
      </w:r>
      <w:hyperlink r:id="rId9" w:history="1">
        <w:r w:rsidR="00AD2B10" w:rsidRPr="003A122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AD2B10" w:rsidRPr="003A122E">
          <w:rPr>
            <w:rStyle w:val="a5"/>
            <w:color w:val="auto"/>
            <w:sz w:val="28"/>
            <w:szCs w:val="28"/>
            <w:u w:val="none"/>
          </w:rPr>
          <w:t>.admolga.ru</w:t>
        </w:r>
      </w:hyperlink>
      <w:r w:rsidR="00AD2B10" w:rsidRPr="003A122E">
        <w:rPr>
          <w:sz w:val="28"/>
          <w:szCs w:val="28"/>
        </w:rPr>
        <w:t xml:space="preserve"> (далее-официальный сайт) в соответствующих подразделах.</w:t>
      </w:r>
    </w:p>
    <w:p w:rsidR="00AD2B10" w:rsidRDefault="00AD2B10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172">
        <w:rPr>
          <w:sz w:val="28"/>
          <w:szCs w:val="28"/>
        </w:rPr>
        <w:t xml:space="preserve">2. </w:t>
      </w:r>
      <w:r w:rsidR="00366493">
        <w:rPr>
          <w:sz w:val="28"/>
          <w:szCs w:val="28"/>
        </w:rPr>
        <w:t>Отделу о</w:t>
      </w:r>
      <w:r w:rsidR="003A122E">
        <w:rPr>
          <w:sz w:val="28"/>
          <w:szCs w:val="28"/>
        </w:rPr>
        <w:t xml:space="preserve">рганизационной работы </w:t>
      </w:r>
      <w:r>
        <w:rPr>
          <w:sz w:val="28"/>
          <w:szCs w:val="28"/>
        </w:rPr>
        <w:t>администрации Ольгинского муниципального округа (далее-</w:t>
      </w:r>
      <w:r w:rsidR="003A122E">
        <w:rPr>
          <w:sz w:val="28"/>
          <w:szCs w:val="28"/>
        </w:rPr>
        <w:t>отдел организационной работы</w:t>
      </w:r>
      <w:r>
        <w:rPr>
          <w:sz w:val="28"/>
          <w:szCs w:val="28"/>
        </w:rPr>
        <w:t>):</w:t>
      </w:r>
    </w:p>
    <w:p w:rsidR="00AD2B10" w:rsidRDefault="00AD2B10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Размещать в подразделе официального сайта, указанном в абзаце втором подпункта 1.1 пункта 1настоящего постановления:</w:t>
      </w:r>
    </w:p>
    <w:p w:rsidR="00BC7B5E" w:rsidRDefault="00BC7B5E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D2B10">
        <w:rPr>
          <w:sz w:val="28"/>
          <w:szCs w:val="28"/>
        </w:rPr>
        <w:t>екст проекта нормативного правового акта за 10 календарных дней до дня его направления для подписания главой Ольгинского муниципального округа, с указанием даты начала и даты окончания</w:t>
      </w:r>
      <w:r>
        <w:rPr>
          <w:sz w:val="28"/>
          <w:szCs w:val="28"/>
        </w:rPr>
        <w:t xml:space="preserve"> приема заключений по результатам проведения независимой антикоррупционной экспертизы проекта нормативного правового акта (далее- заключения на проект);</w:t>
      </w:r>
    </w:p>
    <w:p w:rsidR="00BC7B5E" w:rsidRDefault="00BC7B5E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рассмотрения заключения на проект (в том числе, мотивированный ответ по результатам рассмотрения заключения на проект (за исключение случаев, когда в заключении на проект информация о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факторах или предложения о</w:t>
      </w:r>
      <w:r w:rsidR="00761CEB">
        <w:rPr>
          <w:sz w:val="28"/>
          <w:szCs w:val="28"/>
        </w:rPr>
        <w:t xml:space="preserve">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отсутствуют),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</w:t>
      </w:r>
      <w:r w:rsidR="00761CEB">
        <w:rPr>
          <w:sz w:val="28"/>
          <w:szCs w:val="28"/>
        </w:rPr>
        <w:t xml:space="preserve">акта </w:t>
      </w:r>
      <w:proofErr w:type="spellStart"/>
      <w:r w:rsidR="00761CEB">
        <w:rPr>
          <w:sz w:val="28"/>
          <w:szCs w:val="28"/>
        </w:rPr>
        <w:t>коррупциогенным</w:t>
      </w:r>
      <w:proofErr w:type="spellEnd"/>
      <w:r w:rsidR="00761CEB">
        <w:rPr>
          <w:sz w:val="28"/>
          <w:szCs w:val="28"/>
        </w:rPr>
        <w:t xml:space="preserve"> </w:t>
      </w:r>
      <w:r w:rsidR="000E1DAB">
        <w:rPr>
          <w:sz w:val="28"/>
          <w:szCs w:val="28"/>
        </w:rPr>
        <w:t>фактором) в срок не позднее 3</w:t>
      </w:r>
      <w:r w:rsidR="00761CEB">
        <w:rPr>
          <w:sz w:val="28"/>
          <w:szCs w:val="28"/>
        </w:rPr>
        <w:t xml:space="preserve"> рабочих дней со дня регистрации ответа в адрес независимого эксперта либо в случае отсутствия заключений на проект-с даты окончания приема заключений на проект;</w:t>
      </w:r>
    </w:p>
    <w:p w:rsidR="00761CEB" w:rsidRDefault="00761CEB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адрес электронной почты для направления заключений на проект;</w:t>
      </w:r>
    </w:p>
    <w:p w:rsidR="00761CEB" w:rsidRDefault="00761CEB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Размещать в подразделе официального сайта, указанном в абзаце третьем подпункта 1.1 пункта 1 настоящего постановления:</w:t>
      </w:r>
    </w:p>
    <w:p w:rsidR="00761CEB" w:rsidRDefault="00761CEB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нормативного прав</w:t>
      </w:r>
      <w:r w:rsidR="000E1DAB">
        <w:rPr>
          <w:sz w:val="28"/>
          <w:szCs w:val="28"/>
        </w:rPr>
        <w:t>ового акта в срок не позднее 3</w:t>
      </w:r>
      <w:r>
        <w:rPr>
          <w:sz w:val="28"/>
          <w:szCs w:val="28"/>
        </w:rPr>
        <w:t xml:space="preserve"> рабочих дней со дня его принятия с указанием даты начала приема заключений по результатам проведения независимой антикоррупционной экспертизы нормативного правового акта (далее-заключения на правовой акт);</w:t>
      </w:r>
    </w:p>
    <w:p w:rsidR="00761CEB" w:rsidRDefault="00761CEB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о результатах рассмотрения заключения на проект (в том числе, мотивированный ответ по результатам рассмотрения заключения на правовой акт (за исключением случаев, </w:t>
      </w:r>
      <w:r w:rsidR="00AB7B0D">
        <w:rPr>
          <w:sz w:val="28"/>
          <w:szCs w:val="28"/>
        </w:rPr>
        <w:t xml:space="preserve">когда в заключении на правовой акт информация о выявленных </w:t>
      </w:r>
      <w:proofErr w:type="spellStart"/>
      <w:r w:rsidR="00AB7B0D">
        <w:rPr>
          <w:sz w:val="28"/>
          <w:szCs w:val="28"/>
        </w:rPr>
        <w:t>коррупциогенных</w:t>
      </w:r>
      <w:proofErr w:type="spellEnd"/>
      <w:r w:rsidR="00AB7B0D">
        <w:rPr>
          <w:sz w:val="28"/>
          <w:szCs w:val="28"/>
        </w:rPr>
        <w:t xml:space="preserve"> факторов отсутствуют), в котором отражается учет результатов независимой антикоррупционной экспертизы и (или) причины несогласия с выявленным в нормативном правовом акте </w:t>
      </w:r>
      <w:proofErr w:type="spellStart"/>
      <w:r w:rsidR="00AB7B0D">
        <w:rPr>
          <w:sz w:val="28"/>
          <w:szCs w:val="28"/>
        </w:rPr>
        <w:t>коррупциогенным</w:t>
      </w:r>
      <w:proofErr w:type="spellEnd"/>
      <w:r w:rsidR="00AB7B0D">
        <w:rPr>
          <w:sz w:val="28"/>
          <w:szCs w:val="28"/>
        </w:rPr>
        <w:t xml:space="preserve"> фактором) в срок не позднее трех рабочих дней со дня регистрации ответа в адрес независимого эксперта;</w:t>
      </w:r>
    </w:p>
    <w:p w:rsidR="00AB7B0D" w:rsidRDefault="00AB7B0D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адрес электронной почты для направления заключения на правовой акт;</w:t>
      </w:r>
    </w:p>
    <w:p w:rsidR="00AB7B0D" w:rsidRDefault="00AB7B0D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Прием заключений по результатам проведения независимой антикоррупционной экспертизы нормативного правового акта осуществляется в течении 10 календарных дней со дня его размещения в соответствующем подразделе официального сайта.</w:t>
      </w:r>
    </w:p>
    <w:p w:rsidR="00AB7B0D" w:rsidRDefault="00AB7B0D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заключений по результатам проведения независимой антикоррупционной экспертизы нормативного правового акта осуществляется в течении всего периода его действия со дня его размещения </w:t>
      </w:r>
      <w:r w:rsidR="00725C51">
        <w:rPr>
          <w:sz w:val="28"/>
          <w:szCs w:val="28"/>
        </w:rPr>
        <w:t>в соответствующем подразделе официального сайта.</w:t>
      </w:r>
    </w:p>
    <w:p w:rsidR="00725C51" w:rsidRPr="00D07255" w:rsidRDefault="00725C51" w:rsidP="003A122E">
      <w:pPr>
        <w:pStyle w:val="ac"/>
        <w:numPr>
          <w:ilvl w:val="0"/>
          <w:numId w:val="4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D07255">
        <w:rPr>
          <w:sz w:val="28"/>
          <w:szCs w:val="28"/>
        </w:rPr>
        <w:t>Юридическому отделу администрации О</w:t>
      </w:r>
      <w:r w:rsidR="005A16AF" w:rsidRPr="00D07255">
        <w:rPr>
          <w:sz w:val="28"/>
          <w:szCs w:val="28"/>
        </w:rPr>
        <w:t xml:space="preserve">льгинского муниципального </w:t>
      </w:r>
      <w:r w:rsidRPr="00D07255">
        <w:rPr>
          <w:sz w:val="28"/>
          <w:szCs w:val="28"/>
        </w:rPr>
        <w:t>округа (далее-Юридический отдел) обеспечивать:</w:t>
      </w:r>
    </w:p>
    <w:p w:rsidR="00725C51" w:rsidRDefault="003A122E" w:rsidP="003A122E">
      <w:pPr>
        <w:pStyle w:val="ac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6AF">
        <w:rPr>
          <w:sz w:val="28"/>
          <w:szCs w:val="28"/>
        </w:rPr>
        <w:t xml:space="preserve"> </w:t>
      </w:r>
      <w:r w:rsidR="00725C51">
        <w:rPr>
          <w:sz w:val="28"/>
          <w:szCs w:val="28"/>
        </w:rPr>
        <w:t xml:space="preserve">рассмотрение заключений на проекты, заключений на нормативные правовые акты, а также направление мотивированных ответов </w:t>
      </w:r>
      <w:r>
        <w:rPr>
          <w:sz w:val="28"/>
          <w:szCs w:val="28"/>
        </w:rPr>
        <w:t>в адрес независимых экспертов о</w:t>
      </w:r>
      <w:r w:rsidR="00725C51">
        <w:rPr>
          <w:sz w:val="28"/>
          <w:szCs w:val="28"/>
        </w:rPr>
        <w:t xml:space="preserve"> порядке и сроки, установленные статьей 4 Закона Приморского края от 10 марта 2009 года №387-КЗ «</w:t>
      </w:r>
      <w:r w:rsidR="005A16AF">
        <w:rPr>
          <w:sz w:val="28"/>
          <w:szCs w:val="28"/>
        </w:rPr>
        <w:t>О противодействии коррупции в Приморском крае»;</w:t>
      </w:r>
    </w:p>
    <w:p w:rsidR="005A16AF" w:rsidRDefault="005A16AF" w:rsidP="00E1716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заключений на проекты, заключений на нормативные правовые акты независимым экспертам в случае их несоответствия форме, утвержденной Министерством юстиции Р</w:t>
      </w:r>
      <w:r w:rsidR="00C118AA">
        <w:rPr>
          <w:sz w:val="28"/>
          <w:szCs w:val="28"/>
        </w:rPr>
        <w:t>оссийской Федерации, не позднее 30 календарных дней после их регистрации с указание</w:t>
      </w:r>
      <w:r w:rsidR="003A122E">
        <w:rPr>
          <w:sz w:val="28"/>
          <w:szCs w:val="28"/>
        </w:rPr>
        <w:t>м</w:t>
      </w:r>
      <w:r w:rsidR="00C118AA">
        <w:rPr>
          <w:sz w:val="28"/>
          <w:szCs w:val="28"/>
        </w:rPr>
        <w:t xml:space="preserve"> причин.</w:t>
      </w:r>
    </w:p>
    <w:p w:rsidR="00C118AA" w:rsidRPr="008D54DA" w:rsidRDefault="00C118AA" w:rsidP="003A122E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54DA">
        <w:rPr>
          <w:sz w:val="28"/>
          <w:szCs w:val="28"/>
        </w:rPr>
        <w:t xml:space="preserve">Определить </w:t>
      </w:r>
      <w:r w:rsidR="003A122E">
        <w:rPr>
          <w:sz w:val="28"/>
          <w:szCs w:val="28"/>
        </w:rPr>
        <w:t xml:space="preserve">отделу организационной работы </w:t>
      </w:r>
      <w:r w:rsidRPr="008D54DA">
        <w:rPr>
          <w:sz w:val="28"/>
          <w:szCs w:val="28"/>
        </w:rPr>
        <w:t xml:space="preserve">администрации Ольгинского муниципального округа ответственным подразделением за размещение в подразделах официального сайта, указанных в подпункте 1.1 </w:t>
      </w:r>
      <w:r w:rsidRPr="008D54DA">
        <w:rPr>
          <w:sz w:val="28"/>
          <w:szCs w:val="28"/>
        </w:rPr>
        <w:lastRenderedPageBreak/>
        <w:t>пункта 1 настоящего постановления, информации согласно подпункту 1.1 настоящего постановления.</w:t>
      </w:r>
    </w:p>
    <w:p w:rsidR="00C118AA" w:rsidRDefault="003A122E" w:rsidP="003A122E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</w:t>
      </w:r>
      <w:r w:rsidR="00C118AA">
        <w:rPr>
          <w:sz w:val="28"/>
          <w:szCs w:val="28"/>
        </w:rPr>
        <w:t>в целях реализации настоящего постановления обеспечить создание на официальном сайте разделов и подразделов, указанных в пункте 1 настоящего постановления.</w:t>
      </w:r>
    </w:p>
    <w:p w:rsidR="008D54DA" w:rsidRDefault="008D54DA" w:rsidP="003A122E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3A122E">
        <w:rPr>
          <w:sz w:val="28"/>
          <w:szCs w:val="28"/>
        </w:rPr>
        <w:t>тратившим силу постановление</w:t>
      </w:r>
      <w:r>
        <w:rPr>
          <w:sz w:val="28"/>
          <w:szCs w:val="28"/>
        </w:rPr>
        <w:t xml:space="preserve"> администрации Ольгинского муниципального района от 29.04.2020г. №195 «Об обеспечении проведения независимой антикоррупционной экспертизы нормативных правовых актов администрации Ольгинского муниципального района и их проектов».</w:t>
      </w:r>
    </w:p>
    <w:p w:rsidR="00C118AA" w:rsidRDefault="00366493" w:rsidP="003A122E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работы</w:t>
      </w:r>
      <w:r w:rsidR="00C118AA">
        <w:rPr>
          <w:sz w:val="28"/>
          <w:szCs w:val="28"/>
        </w:rPr>
        <w:t xml:space="preserve"> разместить настоящее постановление на официальном сайте администрации Ольгинского муниципального округа в информационно-телекоммуникационной сети «Интернет».</w:t>
      </w:r>
    </w:p>
    <w:p w:rsidR="00C118AA" w:rsidRDefault="00C118AA" w:rsidP="003A122E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118AA" w:rsidRDefault="00C118AA" w:rsidP="003A122E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18AA" w:rsidRDefault="00C118AA" w:rsidP="00E1716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C118AA" w:rsidRDefault="00C118AA" w:rsidP="00E1716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C118AA" w:rsidRDefault="00C118AA" w:rsidP="00E1716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C118AA" w:rsidRPr="00C9176A" w:rsidRDefault="00C9176A" w:rsidP="00E17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76A">
        <w:rPr>
          <w:sz w:val="28"/>
          <w:szCs w:val="28"/>
        </w:rPr>
        <w:t>Врио главы Ольгинского муниципального округа                Е.Э. Ванникова</w:t>
      </w:r>
    </w:p>
    <w:p w:rsidR="00761CEB" w:rsidRDefault="00761CEB" w:rsidP="005A16AF">
      <w:pPr>
        <w:spacing w:line="360" w:lineRule="auto"/>
        <w:ind w:firstLine="709"/>
        <w:jc w:val="both"/>
        <w:rPr>
          <w:sz w:val="28"/>
          <w:szCs w:val="28"/>
        </w:rPr>
      </w:pPr>
    </w:p>
    <w:p w:rsidR="00761CEB" w:rsidRDefault="00761CEB" w:rsidP="00F76A7B">
      <w:pPr>
        <w:spacing w:line="360" w:lineRule="auto"/>
        <w:ind w:firstLine="708"/>
        <w:jc w:val="both"/>
        <w:rPr>
          <w:sz w:val="28"/>
          <w:szCs w:val="28"/>
        </w:rPr>
      </w:pPr>
    </w:p>
    <w:p w:rsidR="00AD2B10" w:rsidRDefault="00AD2B10" w:rsidP="00F76A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D2B10" w:rsidSect="00E17165">
      <w:headerReference w:type="default" r:id="rId10"/>
      <w:pgSz w:w="11906" w:h="16838"/>
      <w:pgMar w:top="1134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2F" w:rsidRDefault="0011102F" w:rsidP="00E75CA4">
      <w:r>
        <w:separator/>
      </w:r>
    </w:p>
  </w:endnote>
  <w:endnote w:type="continuationSeparator" w:id="0">
    <w:p w:rsidR="0011102F" w:rsidRDefault="0011102F" w:rsidP="00E7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2F" w:rsidRDefault="0011102F" w:rsidP="00E75CA4">
      <w:r>
        <w:separator/>
      </w:r>
    </w:p>
  </w:footnote>
  <w:footnote w:type="continuationSeparator" w:id="0">
    <w:p w:rsidR="0011102F" w:rsidRDefault="0011102F" w:rsidP="00E7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707016"/>
      <w:docPartObj>
        <w:docPartGallery w:val="Page Numbers (Top of Page)"/>
        <w:docPartUnique/>
      </w:docPartObj>
    </w:sdtPr>
    <w:sdtEndPr/>
    <w:sdtContent>
      <w:p w:rsidR="005735C7" w:rsidRDefault="00573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2F">
          <w:rPr>
            <w:noProof/>
          </w:rPr>
          <w:t>4</w:t>
        </w:r>
        <w:r>
          <w:fldChar w:fldCharType="end"/>
        </w:r>
      </w:p>
    </w:sdtContent>
  </w:sdt>
  <w:p w:rsidR="005735C7" w:rsidRDefault="005735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0E03"/>
    <w:multiLevelType w:val="hybridMultilevel"/>
    <w:tmpl w:val="76B0DF88"/>
    <w:lvl w:ilvl="0" w:tplc="414A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824B9"/>
    <w:multiLevelType w:val="multilevel"/>
    <w:tmpl w:val="D07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DCD7B02"/>
    <w:multiLevelType w:val="hybridMultilevel"/>
    <w:tmpl w:val="EADA3340"/>
    <w:lvl w:ilvl="0" w:tplc="6FF6B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E1912"/>
    <w:multiLevelType w:val="hybridMultilevel"/>
    <w:tmpl w:val="38DA9404"/>
    <w:lvl w:ilvl="0" w:tplc="791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B"/>
    <w:rsid w:val="00026172"/>
    <w:rsid w:val="000E1DAB"/>
    <w:rsid w:val="0011102F"/>
    <w:rsid w:val="00157B55"/>
    <w:rsid w:val="002638C5"/>
    <w:rsid w:val="00366493"/>
    <w:rsid w:val="003A122E"/>
    <w:rsid w:val="003B3AFD"/>
    <w:rsid w:val="003D4D46"/>
    <w:rsid w:val="004D4E2F"/>
    <w:rsid w:val="00514817"/>
    <w:rsid w:val="005735C7"/>
    <w:rsid w:val="005A16AF"/>
    <w:rsid w:val="005F6889"/>
    <w:rsid w:val="00645243"/>
    <w:rsid w:val="00725331"/>
    <w:rsid w:val="00725C51"/>
    <w:rsid w:val="00761CEB"/>
    <w:rsid w:val="007B10C2"/>
    <w:rsid w:val="00835E30"/>
    <w:rsid w:val="008D54DA"/>
    <w:rsid w:val="009A27F3"/>
    <w:rsid w:val="00A67766"/>
    <w:rsid w:val="00AB7B0D"/>
    <w:rsid w:val="00AD2B10"/>
    <w:rsid w:val="00B32F91"/>
    <w:rsid w:val="00B6072A"/>
    <w:rsid w:val="00BC7B5E"/>
    <w:rsid w:val="00C118AA"/>
    <w:rsid w:val="00C4388D"/>
    <w:rsid w:val="00C9176A"/>
    <w:rsid w:val="00CD3B74"/>
    <w:rsid w:val="00D07255"/>
    <w:rsid w:val="00DD04DD"/>
    <w:rsid w:val="00E17165"/>
    <w:rsid w:val="00E75CA4"/>
    <w:rsid w:val="00ED3EB3"/>
    <w:rsid w:val="00F76A7B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93C390-BA67-47CB-8FA6-349F0CB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6A7B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76A7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F76A7B"/>
    <w:rPr>
      <w:color w:val="0563C1" w:themeColor="hyperlink"/>
      <w:u w:val="single"/>
    </w:rPr>
  </w:style>
  <w:style w:type="paragraph" w:customStyle="1" w:styleId="ConsPlusNormal">
    <w:name w:val="ConsPlusNormal"/>
    <w:rsid w:val="00F76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B25F-7B4D-491B-AF26-FFAD6806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Маун</dc:creator>
  <cp:keywords/>
  <dc:description/>
  <cp:lastModifiedBy>Лаврова</cp:lastModifiedBy>
  <cp:revision>7</cp:revision>
  <cp:lastPrinted>2023-03-28T04:44:00Z</cp:lastPrinted>
  <dcterms:created xsi:type="dcterms:W3CDTF">2023-03-23T03:04:00Z</dcterms:created>
  <dcterms:modified xsi:type="dcterms:W3CDTF">2023-03-30T01:23:00Z</dcterms:modified>
</cp:coreProperties>
</file>