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BA" w:rsidRPr="004E1B8D" w:rsidRDefault="004529BA" w:rsidP="004529BA">
      <w:pPr>
        <w:jc w:val="center"/>
        <w:rPr>
          <w:sz w:val="27"/>
          <w:szCs w:val="27"/>
        </w:rPr>
      </w:pPr>
      <w:r w:rsidRPr="004E1B8D">
        <w:rPr>
          <w:sz w:val="27"/>
          <w:szCs w:val="27"/>
        </w:rPr>
        <w:t>Уважаемые предприниматели!</w:t>
      </w:r>
    </w:p>
    <w:p w:rsidR="004529BA" w:rsidRPr="004E1B8D" w:rsidRDefault="004529BA" w:rsidP="004529BA">
      <w:pPr>
        <w:jc w:val="center"/>
        <w:rPr>
          <w:sz w:val="27"/>
          <w:szCs w:val="27"/>
        </w:rPr>
      </w:pPr>
    </w:p>
    <w:p w:rsidR="004529BA" w:rsidRPr="004E1B8D" w:rsidRDefault="004529BA" w:rsidP="004529BA">
      <w:pPr>
        <w:jc w:val="both"/>
        <w:rPr>
          <w:sz w:val="27"/>
          <w:szCs w:val="27"/>
        </w:rPr>
      </w:pPr>
    </w:p>
    <w:p w:rsidR="004529BA" w:rsidRPr="004E1B8D" w:rsidRDefault="004529BA" w:rsidP="004529BA">
      <w:pPr>
        <w:tabs>
          <w:tab w:val="left" w:pos="0"/>
        </w:tabs>
        <w:suppressAutoHyphens/>
        <w:spacing w:line="276" w:lineRule="auto"/>
        <w:ind w:firstLine="737"/>
        <w:jc w:val="both"/>
        <w:rPr>
          <w:sz w:val="27"/>
          <w:szCs w:val="27"/>
        </w:rPr>
      </w:pPr>
      <w:r w:rsidRPr="004E1B8D">
        <w:rPr>
          <w:sz w:val="27"/>
          <w:szCs w:val="27"/>
        </w:rPr>
        <w:t xml:space="preserve">Администрация Ольгинского муниципального округа в соответствии с письмом ГУФСИН России по Приморскому краю (далее — ГУФСИН) </w:t>
      </w:r>
      <w:r w:rsidR="004972F5" w:rsidRPr="004E1B8D">
        <w:rPr>
          <w:sz w:val="27"/>
          <w:szCs w:val="27"/>
        </w:rPr>
        <w:t xml:space="preserve">ГУФСИН </w:t>
      </w:r>
      <w:r w:rsidRPr="004E1B8D">
        <w:rPr>
          <w:sz w:val="27"/>
          <w:szCs w:val="27"/>
        </w:rPr>
        <w:t>направляет предложение по реализации продукции, выпускаемой данным учреждением.</w:t>
      </w:r>
    </w:p>
    <w:p w:rsidR="004529BA" w:rsidRPr="004E1B8D" w:rsidRDefault="004529BA" w:rsidP="004529BA">
      <w:pPr>
        <w:tabs>
          <w:tab w:val="left" w:pos="0"/>
        </w:tabs>
        <w:suppressAutoHyphens/>
        <w:spacing w:line="276" w:lineRule="auto"/>
        <w:ind w:firstLine="737"/>
        <w:jc w:val="both"/>
        <w:rPr>
          <w:sz w:val="27"/>
          <w:szCs w:val="27"/>
        </w:rPr>
      </w:pPr>
      <w:r w:rsidRPr="004E1B8D">
        <w:rPr>
          <w:sz w:val="27"/>
          <w:szCs w:val="27"/>
        </w:rPr>
        <w:t xml:space="preserve">В учреждениях ГУФСИН изготавливают следующие виды изделий: швейная продукция (одежда для защиты от производственных загрязнений, различные виды костюмов, халатов, рабочая одежда, фирменное обмундирование, мягкий инвентарь (матрацы, подушки, постельные принадлежности), мягкая и корпусная мебель (школьная и дошкольная, офисная, для дома и дачи), малые архитектурные формы (детские площадки, беседки, качели, урны, скамейки, ограды), стройматериалы (шлакоблоки, оконные и дверные блоки деревянные и ПВХ, лестничные и балконные ограждения), металлоконструкции (стеллажи, ограждения), освоено производство спортивных площадок. Также, осуществляется услуга по предоставлению рабочей силы из числа осужденных. </w:t>
      </w:r>
    </w:p>
    <w:p w:rsidR="004529BA" w:rsidRPr="004E1B8D" w:rsidRDefault="004529BA" w:rsidP="004529BA">
      <w:pPr>
        <w:tabs>
          <w:tab w:val="left" w:pos="0"/>
        </w:tabs>
        <w:suppressAutoHyphens/>
        <w:spacing w:line="276" w:lineRule="auto"/>
        <w:ind w:firstLine="737"/>
        <w:jc w:val="both"/>
        <w:rPr>
          <w:sz w:val="27"/>
          <w:szCs w:val="27"/>
        </w:rPr>
      </w:pPr>
      <w:r w:rsidRPr="004E1B8D">
        <w:rPr>
          <w:sz w:val="27"/>
          <w:szCs w:val="27"/>
        </w:rPr>
        <w:t xml:space="preserve">По вопросам сотрудничества обращаться в группу маркетинга по тел. 8 (423) 2305-424, в отдел трудовой адаптации осужденных по тел. 8(423)2305-423, адрес эл. почты: </w:t>
      </w:r>
      <w:hyperlink r:id="rId4" w:history="1">
        <w:r w:rsidRPr="004E1B8D">
          <w:rPr>
            <w:rStyle w:val="a3"/>
            <w:sz w:val="27"/>
            <w:szCs w:val="27"/>
          </w:rPr>
          <w:t>marketing@25.fsin.gov.ru</w:t>
        </w:r>
      </w:hyperlink>
      <w:hyperlink w:history="1"/>
    </w:p>
    <w:p w:rsidR="004529BA" w:rsidRDefault="004529BA" w:rsidP="004529BA">
      <w:pPr>
        <w:spacing w:line="360" w:lineRule="auto"/>
        <w:ind w:firstLine="851"/>
        <w:jc w:val="both"/>
        <w:rPr>
          <w:sz w:val="27"/>
          <w:szCs w:val="27"/>
        </w:rPr>
      </w:pPr>
    </w:p>
    <w:p w:rsidR="00777588" w:rsidRDefault="00777588" w:rsidP="004529BA">
      <w:pPr>
        <w:spacing w:line="360" w:lineRule="auto"/>
        <w:ind w:firstLine="851"/>
        <w:jc w:val="both"/>
        <w:rPr>
          <w:sz w:val="27"/>
          <w:szCs w:val="27"/>
        </w:rPr>
      </w:pPr>
    </w:p>
    <w:p w:rsidR="00777588" w:rsidRPr="004E1B8D" w:rsidRDefault="00777588" w:rsidP="004529BA">
      <w:pPr>
        <w:spacing w:line="360" w:lineRule="auto"/>
        <w:ind w:firstLine="851"/>
        <w:jc w:val="both"/>
        <w:rPr>
          <w:sz w:val="27"/>
          <w:szCs w:val="27"/>
        </w:rPr>
      </w:pPr>
      <w:bookmarkStart w:id="0" w:name="_GoBack"/>
      <w:bookmarkEnd w:id="0"/>
    </w:p>
    <w:p w:rsidR="00693A6B" w:rsidRDefault="00693A6B"/>
    <w:sectPr w:rsidR="0069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1D"/>
    <w:rsid w:val="0008721D"/>
    <w:rsid w:val="004529BA"/>
    <w:rsid w:val="004972F5"/>
    <w:rsid w:val="00693A6B"/>
    <w:rsid w:val="00777588"/>
    <w:rsid w:val="00AC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B7EFE-BB04-4732-BF72-B4F80D70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2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eting@25.fsi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cp:keywords/>
  <dc:description/>
  <cp:lastModifiedBy>Лаврова</cp:lastModifiedBy>
  <cp:revision>2</cp:revision>
  <dcterms:created xsi:type="dcterms:W3CDTF">2023-04-14T00:59:00Z</dcterms:created>
  <dcterms:modified xsi:type="dcterms:W3CDTF">2023-04-14T00:59:00Z</dcterms:modified>
</cp:coreProperties>
</file>