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4" w:rsidRPr="00EA4BAE" w:rsidRDefault="004B4CF4" w:rsidP="004B4CF4">
      <w:pPr>
        <w:jc w:val="center"/>
        <w:rPr>
          <w:sz w:val="28"/>
          <w:szCs w:val="28"/>
        </w:rPr>
      </w:pPr>
      <w:r w:rsidRPr="00EA4BAE">
        <w:rPr>
          <w:noProof/>
          <w:sz w:val="28"/>
          <w:szCs w:val="28"/>
        </w:rPr>
        <w:drawing>
          <wp:inline distT="0" distB="0" distL="0" distR="0" wp14:anchorId="3D660178" wp14:editId="0D5339EE">
            <wp:extent cx="857250" cy="962025"/>
            <wp:effectExtent l="0" t="0" r="0" b="9525"/>
            <wp:docPr id="4" name="Рисунок 4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BAE">
        <w:rPr>
          <w:sz w:val="28"/>
          <w:szCs w:val="28"/>
        </w:rPr>
        <w:t xml:space="preserve"> </w:t>
      </w:r>
    </w:p>
    <w:p w:rsidR="004B4CF4" w:rsidRPr="00EA4BAE" w:rsidRDefault="004B4CF4" w:rsidP="004B4CF4">
      <w:pPr>
        <w:spacing w:line="360" w:lineRule="auto"/>
        <w:jc w:val="center"/>
        <w:rPr>
          <w:b/>
          <w:sz w:val="28"/>
          <w:szCs w:val="28"/>
        </w:rPr>
      </w:pPr>
      <w:r w:rsidRPr="00EA4BAE">
        <w:rPr>
          <w:b/>
          <w:sz w:val="28"/>
          <w:szCs w:val="28"/>
        </w:rPr>
        <w:t>АДМИНИСТРАЦИЯ</w:t>
      </w:r>
    </w:p>
    <w:p w:rsidR="004B4CF4" w:rsidRPr="00EA4BAE" w:rsidRDefault="004B4CF4" w:rsidP="004B4CF4">
      <w:pPr>
        <w:jc w:val="center"/>
        <w:rPr>
          <w:b/>
          <w:sz w:val="28"/>
          <w:szCs w:val="28"/>
        </w:rPr>
      </w:pPr>
      <w:r w:rsidRPr="00EA4BAE">
        <w:rPr>
          <w:b/>
          <w:sz w:val="28"/>
          <w:szCs w:val="28"/>
        </w:rPr>
        <w:t>ОЛЬГИНСКОГО МУНИЦИПАЛЬНОГО ОКРУГА</w:t>
      </w:r>
    </w:p>
    <w:p w:rsidR="004B4CF4" w:rsidRPr="00EA4BAE" w:rsidRDefault="004B4CF4" w:rsidP="004B4CF4">
      <w:pPr>
        <w:jc w:val="center"/>
        <w:rPr>
          <w:b/>
          <w:sz w:val="28"/>
          <w:szCs w:val="28"/>
        </w:rPr>
      </w:pPr>
    </w:p>
    <w:p w:rsidR="004B4CF4" w:rsidRPr="00EA4BAE" w:rsidRDefault="004B4CF4" w:rsidP="004B4CF4">
      <w:pPr>
        <w:jc w:val="center"/>
        <w:rPr>
          <w:b/>
          <w:sz w:val="28"/>
          <w:szCs w:val="28"/>
        </w:rPr>
      </w:pPr>
      <w:r w:rsidRPr="00EA4BAE">
        <w:rPr>
          <w:b/>
          <w:sz w:val="28"/>
          <w:szCs w:val="28"/>
        </w:rPr>
        <w:t>ПОСТАНОВЛЕНИЕ</w:t>
      </w:r>
    </w:p>
    <w:p w:rsidR="004B4CF4" w:rsidRPr="00EA4BAE" w:rsidRDefault="004B4CF4" w:rsidP="004B4CF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2"/>
        <w:gridCol w:w="3196"/>
        <w:gridCol w:w="3199"/>
      </w:tblGrid>
      <w:tr w:rsidR="004B4CF4" w:rsidRPr="00EA4BAE" w:rsidTr="009E2E0A">
        <w:trPr>
          <w:trHeight w:val="312"/>
        </w:trPr>
        <w:tc>
          <w:tcPr>
            <w:tcW w:w="3284" w:type="dxa"/>
          </w:tcPr>
          <w:p w:rsidR="004B4CF4" w:rsidRPr="00EA4BAE" w:rsidRDefault="004B4CF4" w:rsidP="001D261D">
            <w:pPr>
              <w:rPr>
                <w:b/>
                <w:sz w:val="28"/>
                <w:szCs w:val="28"/>
                <w:u w:val="single"/>
              </w:rPr>
            </w:pPr>
            <w:r w:rsidRPr="00EA4BAE">
              <w:rPr>
                <w:b/>
                <w:sz w:val="28"/>
                <w:szCs w:val="28"/>
                <w:u w:val="single"/>
              </w:rPr>
              <w:t xml:space="preserve">  _</w:t>
            </w:r>
            <w:r w:rsidR="001D261D">
              <w:rPr>
                <w:b/>
                <w:sz w:val="28"/>
                <w:szCs w:val="28"/>
                <w:u w:val="single"/>
              </w:rPr>
              <w:t>03.04.2023</w:t>
            </w:r>
            <w:r w:rsidRPr="00EA4BAE">
              <w:rPr>
                <w:b/>
                <w:sz w:val="28"/>
                <w:szCs w:val="28"/>
                <w:u w:val="single"/>
              </w:rPr>
              <w:t>____</w:t>
            </w:r>
          </w:p>
        </w:tc>
        <w:tc>
          <w:tcPr>
            <w:tcW w:w="3284" w:type="dxa"/>
          </w:tcPr>
          <w:p w:rsidR="004B4CF4" w:rsidRPr="00EA4BAE" w:rsidRDefault="004B4CF4" w:rsidP="009E2E0A">
            <w:pPr>
              <w:jc w:val="center"/>
              <w:rPr>
                <w:b/>
                <w:sz w:val="28"/>
                <w:szCs w:val="28"/>
              </w:rPr>
            </w:pPr>
            <w:r w:rsidRPr="00EA4BAE">
              <w:rPr>
                <w:b/>
                <w:sz w:val="28"/>
                <w:szCs w:val="28"/>
              </w:rPr>
              <w:t>пгт Ольга</w:t>
            </w:r>
          </w:p>
        </w:tc>
        <w:tc>
          <w:tcPr>
            <w:tcW w:w="3285" w:type="dxa"/>
          </w:tcPr>
          <w:p w:rsidR="004B4CF4" w:rsidRPr="00EA4BAE" w:rsidRDefault="004B4CF4" w:rsidP="001D261D">
            <w:pPr>
              <w:jc w:val="right"/>
              <w:rPr>
                <w:b/>
                <w:sz w:val="28"/>
                <w:szCs w:val="28"/>
              </w:rPr>
            </w:pPr>
            <w:r w:rsidRPr="00EA4BAE">
              <w:rPr>
                <w:b/>
                <w:sz w:val="28"/>
                <w:szCs w:val="28"/>
              </w:rPr>
              <w:t xml:space="preserve">№ </w:t>
            </w:r>
            <w:r w:rsidRPr="00EA4BAE">
              <w:rPr>
                <w:b/>
                <w:sz w:val="28"/>
                <w:szCs w:val="28"/>
                <w:u w:val="single"/>
              </w:rPr>
              <w:t>_</w:t>
            </w:r>
            <w:r w:rsidR="001D261D">
              <w:rPr>
                <w:b/>
                <w:sz w:val="28"/>
                <w:szCs w:val="28"/>
                <w:u w:val="single"/>
              </w:rPr>
              <w:t>200</w:t>
            </w:r>
            <w:r w:rsidRPr="00EA4BAE">
              <w:rPr>
                <w:b/>
                <w:sz w:val="28"/>
                <w:szCs w:val="28"/>
                <w:u w:val="single"/>
              </w:rPr>
              <w:t>__</w:t>
            </w:r>
            <w:r w:rsidRPr="00EA4BAE">
              <w:rPr>
                <w:b/>
                <w:sz w:val="28"/>
                <w:szCs w:val="28"/>
              </w:rPr>
              <w:t xml:space="preserve">    </w:t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  <w:r w:rsidRPr="00EA4BAE">
              <w:rPr>
                <w:b/>
                <w:sz w:val="28"/>
                <w:szCs w:val="28"/>
                <w:u w:val="single"/>
              </w:rPr>
              <w:softHyphen/>
            </w:r>
          </w:p>
        </w:tc>
      </w:tr>
    </w:tbl>
    <w:p w:rsidR="003410F0" w:rsidRDefault="003410F0" w:rsidP="003410F0">
      <w:pPr>
        <w:ind w:right="-56"/>
        <w:jc w:val="center"/>
      </w:pPr>
    </w:p>
    <w:p w:rsidR="004B4CF4" w:rsidRDefault="004B4CF4" w:rsidP="003410F0">
      <w:pPr>
        <w:ind w:right="-56"/>
        <w:jc w:val="center"/>
      </w:pPr>
    </w:p>
    <w:p w:rsidR="003410F0" w:rsidRPr="0009699F" w:rsidRDefault="005521B9" w:rsidP="003B3BE9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0A8">
        <w:rPr>
          <w:rFonts w:ascii="Times New Roman" w:hAnsi="Times New Roman" w:cs="Times New Roman"/>
          <w:sz w:val="28"/>
          <w:szCs w:val="28"/>
        </w:rPr>
        <w:t xml:space="preserve">б </w:t>
      </w:r>
      <w:r w:rsidR="007434CF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7434CF" w:rsidRPr="00F20458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(за исключением </w:t>
      </w:r>
      <w:r w:rsidR="007434CF" w:rsidRPr="003B3BE9">
        <w:rPr>
          <w:rFonts w:ascii="Times New Roman" w:hAnsi="Times New Roman" w:cs="Times New Roman"/>
          <w:sz w:val="28"/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недополученных доходов в связи с перевозкой пассажиров </w:t>
      </w:r>
      <w:r w:rsidR="00FA155B" w:rsidRPr="003B3BE9">
        <w:rPr>
          <w:rFonts w:ascii="Times New Roman" w:hAnsi="Times New Roman" w:cs="Times New Roman"/>
          <w:sz w:val="28"/>
          <w:szCs w:val="28"/>
        </w:rPr>
        <w:t xml:space="preserve">и багажа автомобильным </w:t>
      </w:r>
      <w:r w:rsidR="007434CF" w:rsidRPr="003B3BE9">
        <w:rPr>
          <w:rFonts w:ascii="Times New Roman" w:hAnsi="Times New Roman" w:cs="Times New Roman"/>
          <w:sz w:val="28"/>
          <w:szCs w:val="28"/>
        </w:rPr>
        <w:t>т</w:t>
      </w:r>
      <w:r w:rsidR="00FA155B" w:rsidRPr="003B3BE9">
        <w:rPr>
          <w:rFonts w:ascii="Times New Roman" w:hAnsi="Times New Roman" w:cs="Times New Roman"/>
          <w:sz w:val="28"/>
          <w:szCs w:val="28"/>
        </w:rPr>
        <w:t xml:space="preserve">ранспортом </w:t>
      </w:r>
      <w:r w:rsidR="003B3BE9" w:rsidRPr="003B3BE9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FA155B" w:rsidRPr="003B3BE9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  <w:r w:rsidR="003B3BE9" w:rsidRPr="003B3BE9">
        <w:rPr>
          <w:rFonts w:ascii="Times New Roman" w:hAnsi="Times New Roman" w:cs="Times New Roman"/>
          <w:sz w:val="28"/>
          <w:szCs w:val="28"/>
        </w:rPr>
        <w:t xml:space="preserve"> </w:t>
      </w:r>
      <w:r w:rsidR="0009732F" w:rsidRPr="003B3BE9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B4CF4">
        <w:rPr>
          <w:rFonts w:ascii="Times New Roman" w:hAnsi="Times New Roman" w:cs="Times New Roman"/>
          <w:sz w:val="28"/>
          <w:szCs w:val="28"/>
        </w:rPr>
        <w:t>округа</w:t>
      </w:r>
    </w:p>
    <w:p w:rsidR="003410F0" w:rsidRPr="0009699F" w:rsidRDefault="003410F0" w:rsidP="003410F0">
      <w:pPr>
        <w:ind w:right="-56"/>
        <w:jc w:val="center"/>
        <w:rPr>
          <w:b/>
          <w:color w:val="auto"/>
        </w:rPr>
      </w:pPr>
    </w:p>
    <w:p w:rsidR="003410F0" w:rsidRPr="0009699F" w:rsidRDefault="003410F0" w:rsidP="003410F0">
      <w:pPr>
        <w:ind w:right="-56"/>
        <w:jc w:val="center"/>
        <w:rPr>
          <w:b/>
          <w:color w:val="auto"/>
        </w:rPr>
      </w:pPr>
    </w:p>
    <w:p w:rsidR="003410F0" w:rsidRDefault="003410F0" w:rsidP="003410F0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  <w:r w:rsidRPr="0009699F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соответствии с </w:t>
      </w:r>
      <w:r w:rsidR="007434CF">
        <w:rPr>
          <w:color w:val="auto"/>
          <w:sz w:val="28"/>
          <w:szCs w:val="28"/>
        </w:rPr>
        <w:t xml:space="preserve">Бюджетным кодексом Российской Федерации, </w:t>
      </w:r>
      <w:r>
        <w:rPr>
          <w:color w:val="auto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220-ФЗ </w:t>
      </w:r>
      <w:r w:rsidRPr="00BC3E5E">
        <w:rPr>
          <w:color w:val="auto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auto"/>
          <w:sz w:val="28"/>
          <w:szCs w:val="28"/>
        </w:rPr>
        <w:t xml:space="preserve">, </w:t>
      </w:r>
      <w:r w:rsidR="00A01543">
        <w:rPr>
          <w:sz w:val="28"/>
          <w:szCs w:val="20"/>
        </w:rPr>
        <w:t>приказом Министерства транспорта Российской Федерации от 20 октября 2021 года №351 «Об утверждени</w:t>
      </w:r>
      <w:r w:rsidR="004F7BD2">
        <w:rPr>
          <w:sz w:val="28"/>
          <w:szCs w:val="20"/>
        </w:rPr>
        <w:t>и П</w:t>
      </w:r>
      <w:r w:rsidR="00A01543">
        <w:rPr>
          <w:sz w:val="28"/>
          <w:szCs w:val="20"/>
        </w:rPr>
        <w:t xml:space="preserve">орядка </w:t>
      </w:r>
      <w:r w:rsidR="003B3BE9">
        <w:rPr>
          <w:sz w:val="28"/>
          <w:szCs w:val="20"/>
        </w:rPr>
        <w:t>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</w:t>
      </w:r>
      <w:r w:rsidR="005521B9" w:rsidRPr="00900FE7">
        <w:rPr>
          <w:sz w:val="28"/>
          <w:szCs w:val="20"/>
        </w:rPr>
        <w:t xml:space="preserve">, </w:t>
      </w:r>
      <w:r>
        <w:rPr>
          <w:color w:val="auto"/>
          <w:sz w:val="28"/>
          <w:szCs w:val="28"/>
        </w:rPr>
        <w:t xml:space="preserve">на основании Устава Ольгинского муниципального </w:t>
      </w:r>
      <w:r w:rsidR="004B4CF4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 xml:space="preserve"> администрация Ольгинского муниципального </w:t>
      </w:r>
      <w:r w:rsidR="004B4CF4">
        <w:rPr>
          <w:color w:val="auto"/>
          <w:sz w:val="28"/>
          <w:szCs w:val="28"/>
        </w:rPr>
        <w:t>округа</w:t>
      </w:r>
    </w:p>
    <w:p w:rsidR="003410F0" w:rsidRDefault="003410F0" w:rsidP="003410F0">
      <w:pPr>
        <w:widowControl w:val="0"/>
        <w:spacing w:line="360" w:lineRule="auto"/>
        <w:ind w:firstLine="709"/>
        <w:jc w:val="both"/>
        <w:outlineLvl w:val="1"/>
        <w:rPr>
          <w:color w:val="auto"/>
          <w:sz w:val="28"/>
          <w:szCs w:val="28"/>
        </w:rPr>
      </w:pPr>
    </w:p>
    <w:p w:rsidR="008F0D87" w:rsidRDefault="003410F0" w:rsidP="000C1AFA">
      <w:pPr>
        <w:widowControl w:val="0"/>
        <w:spacing w:line="360" w:lineRule="auto"/>
        <w:jc w:val="both"/>
        <w:outlineLvl w:val="1"/>
        <w:rPr>
          <w:b/>
          <w:color w:val="auto"/>
          <w:sz w:val="28"/>
          <w:szCs w:val="28"/>
        </w:rPr>
      </w:pPr>
      <w:r w:rsidRPr="0053517B">
        <w:rPr>
          <w:b/>
          <w:color w:val="auto"/>
          <w:sz w:val="28"/>
          <w:szCs w:val="28"/>
        </w:rPr>
        <w:t>ПОСТАНОВЛЯЕТ:</w:t>
      </w:r>
    </w:p>
    <w:p w:rsidR="004B548E" w:rsidRDefault="004B548E" w:rsidP="000C1AFA">
      <w:pPr>
        <w:widowControl w:val="0"/>
        <w:spacing w:line="360" w:lineRule="auto"/>
        <w:jc w:val="both"/>
        <w:outlineLvl w:val="1"/>
        <w:rPr>
          <w:b/>
          <w:color w:val="auto"/>
          <w:sz w:val="28"/>
          <w:szCs w:val="28"/>
        </w:rPr>
      </w:pPr>
    </w:p>
    <w:p w:rsidR="006E393C" w:rsidRPr="006E393C" w:rsidRDefault="003B3BE9" w:rsidP="006E393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CF4">
        <w:rPr>
          <w:sz w:val="28"/>
          <w:szCs w:val="28"/>
        </w:rPr>
        <w:t xml:space="preserve">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недополученных доходов в связи с перевозкой пассажиров и багажа автомобильным транспортом по муниципальным маршрутам в границах </w:t>
      </w:r>
      <w:r w:rsidRPr="004B4CF4">
        <w:rPr>
          <w:color w:val="auto"/>
          <w:sz w:val="28"/>
          <w:szCs w:val="28"/>
        </w:rPr>
        <w:t xml:space="preserve">Ольгинского муниципального </w:t>
      </w:r>
      <w:r w:rsidR="004B4CF4" w:rsidRPr="004B4CF4">
        <w:rPr>
          <w:color w:val="auto"/>
          <w:sz w:val="28"/>
          <w:szCs w:val="28"/>
        </w:rPr>
        <w:t>округа</w:t>
      </w:r>
      <w:r w:rsidR="0009732F" w:rsidRPr="004B4CF4">
        <w:rPr>
          <w:color w:val="auto"/>
          <w:sz w:val="28"/>
          <w:szCs w:val="28"/>
        </w:rPr>
        <w:t>.</w:t>
      </w:r>
    </w:p>
    <w:p w:rsidR="006E393C" w:rsidRPr="006E393C" w:rsidRDefault="00B61C07" w:rsidP="006E393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7A1E">
        <w:rPr>
          <w:sz w:val="28"/>
          <w:szCs w:val="28"/>
        </w:rPr>
        <w:t xml:space="preserve">Опубликовать (обнародовать) настоящее постановление в газете «Заветы Ленина» и разместить на сайте администрации Ольгинского муниципального </w:t>
      </w:r>
      <w:r w:rsidR="001D261D">
        <w:rPr>
          <w:sz w:val="28"/>
          <w:szCs w:val="28"/>
        </w:rPr>
        <w:t>округа</w:t>
      </w:r>
      <w:r w:rsidR="006E393C" w:rsidRPr="006E393C">
        <w:rPr>
          <w:sz w:val="28"/>
          <w:szCs w:val="28"/>
        </w:rPr>
        <w:t>.</w:t>
      </w:r>
    </w:p>
    <w:p w:rsidR="00837ECB" w:rsidRPr="003900A6" w:rsidRDefault="0048216F" w:rsidP="003900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ECB" w:rsidRPr="003900A6">
        <w:rPr>
          <w:sz w:val="28"/>
          <w:szCs w:val="28"/>
        </w:rPr>
        <w:t xml:space="preserve">. Постановление вступает в силу со дня </w:t>
      </w:r>
      <w:r w:rsidR="003B3BE9">
        <w:rPr>
          <w:sz w:val="28"/>
          <w:szCs w:val="28"/>
        </w:rPr>
        <w:t>официального опубликования</w:t>
      </w:r>
      <w:r w:rsidR="00837ECB" w:rsidRPr="003900A6">
        <w:rPr>
          <w:sz w:val="28"/>
          <w:szCs w:val="28"/>
        </w:rPr>
        <w:t>.</w:t>
      </w:r>
    </w:p>
    <w:p w:rsidR="003410F0" w:rsidRPr="003900A6" w:rsidRDefault="0048216F" w:rsidP="003900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3410F0" w:rsidRPr="003900A6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м</w:t>
      </w:r>
      <w:r w:rsidR="00891332" w:rsidRPr="003900A6">
        <w:rPr>
          <w:sz w:val="28"/>
          <w:szCs w:val="28"/>
        </w:rPr>
        <w:t xml:space="preserve">униципального </w:t>
      </w:r>
      <w:r w:rsidR="004B4CF4">
        <w:rPr>
          <w:sz w:val="28"/>
          <w:szCs w:val="28"/>
        </w:rPr>
        <w:t>округа</w:t>
      </w:r>
      <w:r w:rsidR="003B3BE9">
        <w:rPr>
          <w:sz w:val="28"/>
          <w:szCs w:val="28"/>
        </w:rPr>
        <w:t>.</w:t>
      </w:r>
    </w:p>
    <w:p w:rsidR="003410F0" w:rsidRPr="003900A6" w:rsidRDefault="003410F0" w:rsidP="003900A6">
      <w:pPr>
        <w:spacing w:line="360" w:lineRule="auto"/>
        <w:ind w:right="-56" w:firstLine="709"/>
        <w:jc w:val="both"/>
        <w:rPr>
          <w:b/>
          <w:color w:val="auto"/>
          <w:sz w:val="28"/>
          <w:szCs w:val="28"/>
        </w:rPr>
      </w:pPr>
    </w:p>
    <w:p w:rsidR="003410F0" w:rsidRPr="0009699F" w:rsidRDefault="003410F0" w:rsidP="003410F0">
      <w:pPr>
        <w:ind w:right="-56"/>
        <w:jc w:val="both"/>
        <w:rPr>
          <w:b/>
          <w:color w:val="auto"/>
          <w:sz w:val="28"/>
          <w:szCs w:val="28"/>
        </w:rPr>
      </w:pPr>
    </w:p>
    <w:p w:rsidR="006E393C" w:rsidRPr="00EA4BAE" w:rsidRDefault="006E393C" w:rsidP="006E393C">
      <w:pPr>
        <w:spacing w:line="360" w:lineRule="auto"/>
        <w:jc w:val="both"/>
        <w:rPr>
          <w:b/>
          <w:sz w:val="28"/>
          <w:szCs w:val="28"/>
        </w:rPr>
      </w:pPr>
      <w:r w:rsidRPr="00EA4BAE">
        <w:rPr>
          <w:sz w:val="28"/>
          <w:szCs w:val="28"/>
        </w:rPr>
        <w:t xml:space="preserve">Врио главы Ольгинского муниципального </w:t>
      </w:r>
      <w:r w:rsidR="001D261D">
        <w:rPr>
          <w:sz w:val="28"/>
          <w:szCs w:val="28"/>
        </w:rPr>
        <w:t>округа</w:t>
      </w:r>
      <w:r w:rsidRPr="00EA4BAE">
        <w:rPr>
          <w:sz w:val="28"/>
          <w:szCs w:val="28"/>
        </w:rPr>
        <w:t xml:space="preserve">                         Е.Э. Ванникова</w:t>
      </w:r>
    </w:p>
    <w:p w:rsidR="003B3BE9" w:rsidRDefault="003B3BE9" w:rsidP="00A22AEA">
      <w:pPr>
        <w:pStyle w:val="consplusnormal"/>
        <w:shd w:val="clear" w:color="auto" w:fill="FFFFFF"/>
        <w:spacing w:after="0"/>
        <w:jc w:val="both"/>
        <w:textAlignment w:val="top"/>
        <w:rPr>
          <w:b/>
          <w:sz w:val="28"/>
          <w:szCs w:val="28"/>
        </w:rPr>
      </w:pPr>
    </w:p>
    <w:p w:rsidR="003B3BE9" w:rsidRDefault="003B3BE9">
      <w:pPr>
        <w:spacing w:after="160" w:line="259" w:lineRule="auto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5211"/>
        <w:gridCol w:w="4140"/>
      </w:tblGrid>
      <w:tr w:rsidR="003B3BE9" w:rsidRPr="00CF5F67" w:rsidTr="00625AC1">
        <w:tc>
          <w:tcPr>
            <w:tcW w:w="5211" w:type="dxa"/>
          </w:tcPr>
          <w:p w:rsidR="003B3BE9" w:rsidRPr="00CF5F67" w:rsidRDefault="003B3BE9" w:rsidP="00625A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3B3BE9" w:rsidRPr="00CF5F67" w:rsidRDefault="001C79D8" w:rsidP="0062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B3BE9" w:rsidRPr="00CF5F67" w:rsidRDefault="003B3BE9" w:rsidP="0062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5F67">
              <w:rPr>
                <w:sz w:val="28"/>
                <w:szCs w:val="28"/>
              </w:rPr>
              <w:t xml:space="preserve">остановлением администрации </w:t>
            </w:r>
            <w:r>
              <w:rPr>
                <w:sz w:val="28"/>
                <w:szCs w:val="28"/>
              </w:rPr>
              <w:t>Ольгинского</w:t>
            </w:r>
            <w:r w:rsidRPr="00CF5F67">
              <w:rPr>
                <w:sz w:val="28"/>
                <w:szCs w:val="28"/>
              </w:rPr>
              <w:t xml:space="preserve"> муниципальног</w:t>
            </w:r>
            <w:r>
              <w:rPr>
                <w:sz w:val="28"/>
                <w:szCs w:val="28"/>
              </w:rPr>
              <w:t xml:space="preserve">о </w:t>
            </w:r>
            <w:r w:rsidR="004B4CF4">
              <w:rPr>
                <w:sz w:val="28"/>
                <w:szCs w:val="28"/>
              </w:rPr>
              <w:t>округа</w:t>
            </w:r>
          </w:p>
          <w:p w:rsidR="003B3BE9" w:rsidRPr="00CF5F67" w:rsidRDefault="001D261D" w:rsidP="001C79D8">
            <w:pPr>
              <w:jc w:val="right"/>
              <w:rPr>
                <w:sz w:val="28"/>
                <w:szCs w:val="28"/>
              </w:rPr>
            </w:pPr>
            <w:r w:rsidRPr="00FC767B">
              <w:rPr>
                <w:sz w:val="28"/>
                <w:szCs w:val="28"/>
                <w:u w:val="single"/>
              </w:rPr>
              <w:t xml:space="preserve">от 03.04.2023г. № </w:t>
            </w:r>
            <w:r>
              <w:rPr>
                <w:sz w:val="28"/>
                <w:szCs w:val="28"/>
                <w:u w:val="single"/>
              </w:rPr>
              <w:t>200</w:t>
            </w:r>
            <w:r w:rsidR="003B3BE9" w:rsidRPr="00CF5F67">
              <w:rPr>
                <w:sz w:val="28"/>
                <w:szCs w:val="28"/>
              </w:rPr>
              <w:t>___</w:t>
            </w:r>
          </w:p>
        </w:tc>
      </w:tr>
    </w:tbl>
    <w:p w:rsidR="003B3BE9" w:rsidRPr="00035300" w:rsidRDefault="003B3BE9" w:rsidP="003B3BE9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BE9" w:rsidRDefault="003B3BE9" w:rsidP="003B3BE9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3BE9" w:rsidRPr="003B3BE9" w:rsidRDefault="003B3BE9" w:rsidP="003B3BE9">
      <w:pPr>
        <w:spacing w:line="360" w:lineRule="auto"/>
        <w:jc w:val="center"/>
        <w:rPr>
          <w:b/>
          <w:sz w:val="28"/>
          <w:szCs w:val="28"/>
        </w:rPr>
      </w:pPr>
      <w:r w:rsidRPr="003B3BE9">
        <w:rPr>
          <w:b/>
          <w:sz w:val="28"/>
          <w:szCs w:val="28"/>
        </w:rPr>
        <w:t>ПОРЯДОК</w:t>
      </w:r>
    </w:p>
    <w:p w:rsidR="003B3BE9" w:rsidRDefault="003B3BE9" w:rsidP="003B3BE9">
      <w:pPr>
        <w:pStyle w:val="consplusnormal"/>
        <w:shd w:val="clear" w:color="auto" w:fill="FFFFFF"/>
        <w:spacing w:after="0"/>
        <w:jc w:val="center"/>
        <w:textAlignment w:val="top"/>
        <w:rPr>
          <w:b/>
          <w:sz w:val="28"/>
          <w:szCs w:val="28"/>
        </w:rPr>
      </w:pPr>
      <w:r w:rsidRPr="003B3BE9">
        <w:rPr>
          <w:b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недополученных доходов в связи с перевозкой пассажиров и багажа автомобильным транспортом общего пользования по муниципальным маршрутам в границах Ольгинского муниципального </w:t>
      </w:r>
      <w:r w:rsidR="004B4CF4">
        <w:rPr>
          <w:b/>
          <w:sz w:val="28"/>
          <w:szCs w:val="28"/>
        </w:rPr>
        <w:t>округа</w:t>
      </w:r>
    </w:p>
    <w:p w:rsidR="003B3BE9" w:rsidRDefault="003B3BE9" w:rsidP="003B3BE9">
      <w:pPr>
        <w:pStyle w:val="consplusnormal"/>
        <w:shd w:val="clear" w:color="auto" w:fill="FFFFFF"/>
        <w:spacing w:after="0"/>
        <w:jc w:val="center"/>
        <w:textAlignment w:val="top"/>
        <w:rPr>
          <w:b/>
          <w:sz w:val="28"/>
          <w:szCs w:val="28"/>
        </w:rPr>
      </w:pPr>
    </w:p>
    <w:p w:rsidR="003B3BE9" w:rsidRPr="00C86F96" w:rsidRDefault="003B3BE9" w:rsidP="003B3BE9">
      <w:pPr>
        <w:jc w:val="center"/>
        <w:rPr>
          <w:b/>
          <w:sz w:val="28"/>
          <w:szCs w:val="28"/>
        </w:rPr>
      </w:pPr>
      <w:r w:rsidRPr="00C86F96">
        <w:rPr>
          <w:b/>
          <w:sz w:val="28"/>
          <w:szCs w:val="28"/>
        </w:rPr>
        <w:t>Раздел 1. Общие положения.</w:t>
      </w:r>
    </w:p>
    <w:p w:rsidR="003B3BE9" w:rsidRPr="00633A4B" w:rsidRDefault="003B3BE9" w:rsidP="003B3BE9">
      <w:pPr>
        <w:jc w:val="center"/>
        <w:rPr>
          <w:b/>
          <w:sz w:val="24"/>
          <w:szCs w:val="24"/>
        </w:rPr>
      </w:pP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1.1. Настоящий Порядок устанавливает механизм предоставления из бюджета</w:t>
      </w:r>
      <w:r w:rsidR="00425413">
        <w:rPr>
          <w:sz w:val="28"/>
          <w:szCs w:val="28"/>
        </w:rPr>
        <w:t xml:space="preserve"> муниципального округа</w:t>
      </w:r>
      <w:r w:rsidRPr="00C86F96">
        <w:rPr>
          <w:sz w:val="28"/>
          <w:szCs w:val="28"/>
        </w:rPr>
        <w:t xml:space="preserve"> субсидий юридическим лицам, индивидуальным предпринимателям, а также физическим лицам – производителям товаров, работ, услуг, осуществляющим </w:t>
      </w:r>
      <w:r w:rsidR="00C86F96">
        <w:rPr>
          <w:sz w:val="28"/>
          <w:szCs w:val="28"/>
        </w:rPr>
        <w:t xml:space="preserve">регулярные </w:t>
      </w:r>
      <w:r w:rsidRPr="00C86F96">
        <w:rPr>
          <w:sz w:val="28"/>
          <w:szCs w:val="28"/>
        </w:rPr>
        <w:t xml:space="preserve">перевозки пассажиров </w:t>
      </w:r>
      <w:r w:rsidR="00C86F96">
        <w:rPr>
          <w:sz w:val="28"/>
          <w:szCs w:val="28"/>
        </w:rPr>
        <w:t xml:space="preserve">и багажа </w:t>
      </w:r>
      <w:r w:rsidRPr="00C86F96">
        <w:rPr>
          <w:sz w:val="28"/>
          <w:szCs w:val="28"/>
        </w:rPr>
        <w:t xml:space="preserve">автобусами общего пользования по </w:t>
      </w:r>
      <w:r w:rsidR="00C1460F" w:rsidRPr="00C86F96">
        <w:rPr>
          <w:sz w:val="28"/>
          <w:szCs w:val="28"/>
        </w:rPr>
        <w:t>муниципальным</w:t>
      </w:r>
      <w:r w:rsidRPr="00C86F96">
        <w:rPr>
          <w:sz w:val="28"/>
          <w:szCs w:val="28"/>
        </w:rPr>
        <w:t xml:space="preserve"> маршрутам </w:t>
      </w:r>
      <w:r w:rsidR="00C86F96">
        <w:rPr>
          <w:sz w:val="28"/>
          <w:szCs w:val="28"/>
        </w:rPr>
        <w:t>в границах</w:t>
      </w:r>
      <w:r w:rsidRPr="00C86F96">
        <w:rPr>
          <w:sz w:val="28"/>
          <w:szCs w:val="28"/>
        </w:rPr>
        <w:t xml:space="preserve"> </w:t>
      </w:r>
      <w:r w:rsidR="00C1460F" w:rsidRPr="00C86F96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>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1.2. Порядок определяет условия предоставления субсидий, требования к отчетности, требования к контролю за соблюдением условий, целей и порядка предоставления субсидий и ответственности за их нарушение, а также положения об обязательной проверке главным распорядителем бюджетных средств, предоставляющим субсидию.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1.3. Субсидия предоставляется на безвозмездной и безвозвратной основе в целях возмещения части затрат, не покрытых доходами, связ</w:t>
      </w:r>
      <w:r w:rsidR="00C86F96">
        <w:rPr>
          <w:sz w:val="28"/>
          <w:szCs w:val="28"/>
        </w:rPr>
        <w:t>анных с перевозкой пассажиров и багажа по муниципальным</w:t>
      </w:r>
      <w:r w:rsidRPr="00C86F96">
        <w:rPr>
          <w:sz w:val="28"/>
          <w:szCs w:val="28"/>
        </w:rPr>
        <w:t xml:space="preserve"> маршрут</w:t>
      </w:r>
      <w:r w:rsidR="00C86F96">
        <w:rPr>
          <w:sz w:val="28"/>
          <w:szCs w:val="28"/>
        </w:rPr>
        <w:t xml:space="preserve">ам в границах Ольгинского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>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</w:p>
    <w:p w:rsidR="003B3BE9" w:rsidRPr="00C86F96" w:rsidRDefault="003B3BE9" w:rsidP="00C86F96">
      <w:pPr>
        <w:jc w:val="center"/>
        <w:rPr>
          <w:b/>
          <w:sz w:val="28"/>
          <w:szCs w:val="28"/>
        </w:rPr>
      </w:pPr>
      <w:r w:rsidRPr="00C86F96">
        <w:rPr>
          <w:b/>
          <w:sz w:val="28"/>
          <w:szCs w:val="28"/>
        </w:rPr>
        <w:t>Раздел 2. Условия и порядок предоставления субсидии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2.1. Право на получение субсидий в соответствии с настоящим Порядком имеют юридические лица, индивидуальные предприниматели, а также физические лица – победители </w:t>
      </w:r>
      <w:r w:rsidR="004C3F10">
        <w:rPr>
          <w:sz w:val="28"/>
          <w:szCs w:val="28"/>
        </w:rPr>
        <w:t>аукциона</w:t>
      </w:r>
      <w:r w:rsidRPr="00C86F96">
        <w:rPr>
          <w:sz w:val="28"/>
          <w:szCs w:val="28"/>
        </w:rPr>
        <w:t xml:space="preserve"> на право заключения договора</w:t>
      </w:r>
      <w:r w:rsidR="004C3F10">
        <w:rPr>
          <w:sz w:val="28"/>
          <w:szCs w:val="28"/>
        </w:rPr>
        <w:t xml:space="preserve"> (контракта)</w:t>
      </w:r>
      <w:r w:rsidRPr="00C86F96">
        <w:rPr>
          <w:sz w:val="28"/>
          <w:szCs w:val="28"/>
        </w:rPr>
        <w:t xml:space="preserve"> на выполнение регулярных перевозок пассажиров и багажа </w:t>
      </w:r>
      <w:r w:rsidR="00C86F96">
        <w:rPr>
          <w:sz w:val="28"/>
          <w:szCs w:val="28"/>
        </w:rPr>
        <w:t>по</w:t>
      </w:r>
      <w:r w:rsidRPr="00C86F96">
        <w:rPr>
          <w:sz w:val="28"/>
          <w:szCs w:val="28"/>
        </w:rPr>
        <w:t xml:space="preserve"> </w:t>
      </w:r>
      <w:r w:rsidR="00C86F96">
        <w:rPr>
          <w:sz w:val="28"/>
          <w:szCs w:val="28"/>
        </w:rPr>
        <w:t>муниципальным</w:t>
      </w:r>
      <w:r w:rsidRPr="00C86F96">
        <w:rPr>
          <w:sz w:val="28"/>
          <w:szCs w:val="28"/>
        </w:rPr>
        <w:t xml:space="preserve"> маршрута</w:t>
      </w:r>
      <w:r w:rsidR="00C86F96">
        <w:rPr>
          <w:sz w:val="28"/>
          <w:szCs w:val="28"/>
        </w:rPr>
        <w:t>м</w:t>
      </w:r>
      <w:r w:rsidRPr="00C86F96">
        <w:rPr>
          <w:sz w:val="28"/>
          <w:szCs w:val="28"/>
        </w:rPr>
        <w:t xml:space="preserve"> в границах </w:t>
      </w:r>
      <w:r w:rsidR="00C86F96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и заключившие договор</w:t>
      </w:r>
      <w:r w:rsidR="004C3F10">
        <w:rPr>
          <w:sz w:val="28"/>
          <w:szCs w:val="28"/>
        </w:rPr>
        <w:t xml:space="preserve"> (контракт)</w:t>
      </w:r>
      <w:r w:rsidRPr="00C86F96">
        <w:rPr>
          <w:sz w:val="28"/>
          <w:szCs w:val="28"/>
        </w:rPr>
        <w:t xml:space="preserve"> с администрацией </w:t>
      </w:r>
      <w:r w:rsidR="00C86F96">
        <w:rPr>
          <w:sz w:val="28"/>
          <w:szCs w:val="28"/>
        </w:rPr>
        <w:t>Ольгинског</w:t>
      </w:r>
      <w:r w:rsidRPr="00C86F96">
        <w:rPr>
          <w:sz w:val="28"/>
          <w:szCs w:val="28"/>
        </w:rPr>
        <w:t>о</w:t>
      </w:r>
      <w:r w:rsidR="00C86F96">
        <w:rPr>
          <w:sz w:val="28"/>
          <w:szCs w:val="28"/>
        </w:rPr>
        <w:t xml:space="preserve"> муниципального</w:t>
      </w:r>
      <w:r w:rsidRPr="00C86F96">
        <w:rPr>
          <w:sz w:val="28"/>
          <w:szCs w:val="28"/>
        </w:rPr>
        <w:t xml:space="preserve">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(далее – Перевозчик).  </w:t>
      </w:r>
    </w:p>
    <w:p w:rsidR="003B3BE9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lastRenderedPageBreak/>
        <w:t xml:space="preserve">2.2. Предоставление субсидии производится в пределах лимитов бюджетных обязательств, предусмотренных главному распорядителю средств бюджета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на очередной финансовый год.</w:t>
      </w:r>
    </w:p>
    <w:p w:rsidR="00C86F96" w:rsidRDefault="00C86F96" w:rsidP="00C86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субсидий:</w:t>
      </w:r>
    </w:p>
    <w:p w:rsidR="00C86F96" w:rsidRDefault="00C86F96" w:rsidP="00C86F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лицензии на осуществление перевозки пассажиров автомобильным транспортом;</w:t>
      </w:r>
    </w:p>
    <w:p w:rsidR="00C86F96" w:rsidRDefault="00C86F96" w:rsidP="00C86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лицензионных требований при осуществлении перевозок по маршрутам регулярного сообщения за 3 года, предшествующи</w:t>
      </w:r>
      <w:r w:rsidR="004C3F10">
        <w:rPr>
          <w:sz w:val="28"/>
          <w:szCs w:val="28"/>
        </w:rPr>
        <w:t>х</w:t>
      </w:r>
      <w:r>
        <w:rPr>
          <w:sz w:val="28"/>
          <w:szCs w:val="28"/>
        </w:rPr>
        <w:t xml:space="preserve"> подаче заявления на получение субсидии;</w:t>
      </w:r>
    </w:p>
    <w:p w:rsidR="00C86F96" w:rsidRDefault="00C86F96" w:rsidP="00C86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на правах собственности или ином законном праве автомобильным транспортом определенной вместимости и в необходимом количестве для осуществления регулярных перевозок пассажиров;</w:t>
      </w:r>
    </w:p>
    <w:p w:rsidR="00C86F96" w:rsidRDefault="00C86F96" w:rsidP="00C86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муниципального контракта на осуществление регулярных перевозок по регулируемым тарифам на территории Ольгинского муниципального </w:t>
      </w:r>
      <w:r w:rsidR="004B4C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с учетом положений Федерального закона от 13.07.2015 года № 220-ФЗ «Об организации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86F96" w:rsidRDefault="00C86F96" w:rsidP="00C86F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перевозок по тарифам на проезд пассажиров и провоз багажа, утвержденным в установленном порядке, с предоставлением льгот по оплате проезда отдельным категориям граждан в соответствии с действующим законодательством.</w:t>
      </w:r>
    </w:p>
    <w:p w:rsidR="00C86F96" w:rsidRPr="00C86F96" w:rsidRDefault="00C86F96" w:rsidP="00C86F96">
      <w:pPr>
        <w:jc w:val="both"/>
        <w:rPr>
          <w:sz w:val="28"/>
          <w:szCs w:val="28"/>
        </w:rPr>
      </w:pPr>
    </w:p>
    <w:p w:rsidR="003B3BE9" w:rsidRPr="00C86F96" w:rsidRDefault="003B3BE9" w:rsidP="00C86F96">
      <w:pPr>
        <w:jc w:val="both"/>
        <w:rPr>
          <w:sz w:val="28"/>
          <w:szCs w:val="28"/>
        </w:rPr>
      </w:pPr>
    </w:p>
    <w:p w:rsidR="003B3BE9" w:rsidRPr="00C86F96" w:rsidRDefault="003B3BE9" w:rsidP="00C86F96">
      <w:pPr>
        <w:jc w:val="both"/>
        <w:rPr>
          <w:sz w:val="28"/>
          <w:szCs w:val="28"/>
        </w:rPr>
      </w:pPr>
    </w:p>
    <w:p w:rsidR="003B3BE9" w:rsidRPr="00C86F96" w:rsidRDefault="003B3BE9" w:rsidP="00C86F96">
      <w:pPr>
        <w:jc w:val="center"/>
        <w:rPr>
          <w:b/>
          <w:sz w:val="28"/>
          <w:szCs w:val="28"/>
        </w:rPr>
      </w:pPr>
      <w:r w:rsidRPr="00C86F96">
        <w:rPr>
          <w:b/>
          <w:sz w:val="28"/>
          <w:szCs w:val="28"/>
        </w:rPr>
        <w:t>Раздел 3. Цель и порядок предоставления субсидий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3.1. Основной целью предоставления субсидий является создание условий для предоставления транспортных услуг населению</w:t>
      </w:r>
      <w:r w:rsidR="00C86F96">
        <w:rPr>
          <w:sz w:val="28"/>
          <w:szCs w:val="28"/>
        </w:rPr>
        <w:t>,</w:t>
      </w:r>
      <w:r w:rsidRPr="00C86F96">
        <w:rPr>
          <w:sz w:val="28"/>
          <w:szCs w:val="28"/>
        </w:rPr>
        <w:t xml:space="preserve"> организация транспортного обслуживания населения в границах </w:t>
      </w:r>
      <w:r w:rsidR="00C86F96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, обеспечение населения регулярным автобусным сообщением </w:t>
      </w:r>
      <w:r w:rsidR="00C86F96">
        <w:rPr>
          <w:sz w:val="28"/>
          <w:szCs w:val="28"/>
        </w:rPr>
        <w:t>по</w:t>
      </w:r>
      <w:r w:rsidRPr="00C86F96">
        <w:rPr>
          <w:sz w:val="28"/>
          <w:szCs w:val="28"/>
        </w:rPr>
        <w:t xml:space="preserve"> </w:t>
      </w:r>
      <w:r w:rsidR="00C86F96">
        <w:rPr>
          <w:sz w:val="28"/>
          <w:szCs w:val="28"/>
        </w:rPr>
        <w:t>муниципальным</w:t>
      </w:r>
      <w:r w:rsidRPr="00C86F96">
        <w:rPr>
          <w:sz w:val="28"/>
          <w:szCs w:val="28"/>
        </w:rPr>
        <w:t xml:space="preserve"> маршрута</w:t>
      </w:r>
      <w:r w:rsidR="00C86F96">
        <w:rPr>
          <w:sz w:val="28"/>
          <w:szCs w:val="28"/>
        </w:rPr>
        <w:t>м</w:t>
      </w:r>
      <w:r w:rsidRPr="00C86F96">
        <w:rPr>
          <w:sz w:val="28"/>
          <w:szCs w:val="28"/>
        </w:rPr>
        <w:t>.</w:t>
      </w:r>
    </w:p>
    <w:p w:rsidR="003B3BE9" w:rsidRPr="00C86F96" w:rsidRDefault="003B3BE9" w:rsidP="00C86F9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86F96">
        <w:rPr>
          <w:rFonts w:ascii="Times New Roman" w:hAnsi="Times New Roman" w:cs="Times New Roman"/>
          <w:sz w:val="28"/>
          <w:szCs w:val="28"/>
        </w:rPr>
        <w:t xml:space="preserve">3.2. Главным распорядителем средств бюджета </w:t>
      </w:r>
      <w:r w:rsidR="004C3F1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C86F96">
        <w:rPr>
          <w:rFonts w:ascii="Times New Roman" w:hAnsi="Times New Roman" w:cs="Times New Roman"/>
          <w:sz w:val="28"/>
          <w:szCs w:val="28"/>
        </w:rPr>
        <w:t xml:space="preserve">по предоставлению субсидий является администрация </w:t>
      </w:r>
      <w:r w:rsidR="0085193B">
        <w:rPr>
          <w:rFonts w:ascii="Times New Roman" w:hAnsi="Times New Roman" w:cs="Times New Roman"/>
          <w:sz w:val="28"/>
          <w:szCs w:val="28"/>
        </w:rPr>
        <w:t>Ольгинского</w:t>
      </w:r>
      <w:r w:rsidRPr="00C86F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B4CF4">
        <w:rPr>
          <w:rFonts w:ascii="Times New Roman" w:hAnsi="Times New Roman" w:cs="Times New Roman"/>
          <w:sz w:val="28"/>
          <w:szCs w:val="28"/>
        </w:rPr>
        <w:t>округа</w:t>
      </w:r>
      <w:r w:rsidRPr="00C86F96">
        <w:rPr>
          <w:rFonts w:ascii="Times New Roman" w:hAnsi="Times New Roman" w:cs="Times New Roman"/>
          <w:sz w:val="28"/>
          <w:szCs w:val="28"/>
        </w:rPr>
        <w:t>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3.3.  Субсидия предоставляется на основании заключенных контрактов (договоров) о предоставлении субсидии юридическим лицам, индивидуальным предпринимателям, физическим лицам - производителям товаров, работ, услуг, заключившим с администрацией договор</w:t>
      </w:r>
      <w:r w:rsidR="004C3F10">
        <w:rPr>
          <w:sz w:val="28"/>
          <w:szCs w:val="28"/>
        </w:rPr>
        <w:t xml:space="preserve"> (контракт)</w:t>
      </w:r>
      <w:r w:rsidRPr="00C86F96">
        <w:rPr>
          <w:sz w:val="28"/>
          <w:szCs w:val="28"/>
        </w:rPr>
        <w:t xml:space="preserve"> на перевозку пассажиров </w:t>
      </w:r>
      <w:r w:rsidR="0085193B">
        <w:rPr>
          <w:sz w:val="28"/>
          <w:szCs w:val="28"/>
        </w:rPr>
        <w:t xml:space="preserve">по муниципальным </w:t>
      </w:r>
      <w:r w:rsidRPr="00C86F96">
        <w:rPr>
          <w:sz w:val="28"/>
          <w:szCs w:val="28"/>
        </w:rPr>
        <w:t>маршрута</w:t>
      </w:r>
      <w:r w:rsidR="0085193B">
        <w:rPr>
          <w:sz w:val="28"/>
          <w:szCs w:val="28"/>
        </w:rPr>
        <w:t xml:space="preserve">м Ольгинского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>, при условии: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lastRenderedPageBreak/>
        <w:t xml:space="preserve">- </w:t>
      </w:r>
      <w:r w:rsidR="0085193B">
        <w:rPr>
          <w:sz w:val="28"/>
          <w:szCs w:val="28"/>
        </w:rPr>
        <w:t>организации перевозок пассажиров и багажа в соответствии с перечнем муниципальных маршрутов регулярных перевозок пассажиров и багажа автомобильным транспортом</w:t>
      </w:r>
      <w:r w:rsidRPr="00C86F96">
        <w:rPr>
          <w:sz w:val="28"/>
          <w:szCs w:val="28"/>
        </w:rPr>
        <w:t xml:space="preserve"> </w:t>
      </w:r>
      <w:r w:rsidR="0085193B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>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соблюдения правил организации пассажирских перевозок и правил перевозки пассажиров автомобильным транспортом, требований по безопасности дорожного движения, установленных законодательством Российской Федерации;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осуществлени</w:t>
      </w:r>
      <w:r w:rsidR="0085193B">
        <w:rPr>
          <w:sz w:val="28"/>
          <w:szCs w:val="28"/>
        </w:rPr>
        <w:t>я</w:t>
      </w:r>
      <w:r w:rsidRPr="00C86F96">
        <w:rPr>
          <w:sz w:val="28"/>
          <w:szCs w:val="28"/>
        </w:rPr>
        <w:t xml:space="preserve"> пассажирских перевозок по тарифам не выше предельных тарифов;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отсутствия задолженности по выплате заработной платы перед работниками;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отсутствия задолженности по платежам в бюджеты всех уровней и государственные внебюджетные фонды;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наличия действующей лицензии на осуществление пассажирских перевозок автомобильным транспортом, оборудованным для перевозок более 8 человек;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наличия производственной базы, оснащенной оборудованием для проведения технического обслуживания и ремонта автотранспортных средств;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наличия системы контроля технического состояния транспортных средств, системы контроля за состоянием здоровья водителей, системы учета труда и отдыха водителей;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- наличия затрат, не покрытых доходами, связанных с выполнением перевозок пассажиров </w:t>
      </w:r>
      <w:r w:rsidR="0085193B">
        <w:rPr>
          <w:sz w:val="28"/>
          <w:szCs w:val="28"/>
        </w:rPr>
        <w:t xml:space="preserve">по муниципальным маршрутам в границах Ольгинского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>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3.4. Для получения субсидии на цели, указанные в п. 1.3 настоящего Порядка, Получатели субсидии направляют в администрацию заявление на предоставление субсидии с приложением следующих документов: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учредительных документов;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выписки из Единого государственного реестра юридических лиц, заверенной налоговым органом (для юридических лиц);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банковских реквизитов;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справки об отсутствии задолженности по выплате заработной платы перед работниками;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справки об отсутствии задолженности по платежам в бюджеты всех уровней и государственные внебюджетные фонды.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lastRenderedPageBreak/>
        <w:t xml:space="preserve">3.5. Предоставление субсидий Перевозчику осуществляется ежемесячно при условии выполнения Перевозчиком обязательств, предусмотренных договором (муниципальным контрактом) на </w:t>
      </w:r>
      <w:r w:rsidR="0085193B">
        <w:rPr>
          <w:sz w:val="28"/>
          <w:szCs w:val="28"/>
        </w:rPr>
        <w:t>регулярные перевозки пассажиров и багажа автомобильным транспортом общего пользования по муниципальным маршрутам</w:t>
      </w:r>
      <w:r w:rsidRPr="00C86F96">
        <w:rPr>
          <w:sz w:val="28"/>
          <w:szCs w:val="28"/>
        </w:rPr>
        <w:t xml:space="preserve"> </w:t>
      </w:r>
      <w:r w:rsidR="0085193B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="0085193B">
        <w:rPr>
          <w:sz w:val="28"/>
          <w:szCs w:val="28"/>
        </w:rPr>
        <w:t>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3.6. Перевозчик ежемесячно в срок до 05 числа месяца, следующего за отчетным, предоставляет в отдел </w:t>
      </w:r>
      <w:r w:rsidR="0085193B">
        <w:rPr>
          <w:sz w:val="28"/>
          <w:szCs w:val="28"/>
        </w:rPr>
        <w:t>экономического развития</w:t>
      </w:r>
      <w:r w:rsidRPr="00C86F96">
        <w:rPr>
          <w:sz w:val="28"/>
          <w:szCs w:val="28"/>
        </w:rPr>
        <w:t xml:space="preserve"> администрации </w:t>
      </w:r>
      <w:r w:rsidR="0085193B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: 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заявление на предоставление субсидии;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расчет размера недополученных доходов в связи с применением предельных тарифов по установленным договором параметрам (приложение 1 к настоящему порядку);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- счет-фактуру и отчет о финансовых результатах деятельности по исполнению обязательств, принятых договором по осуществлению транспортного обслуживания населения </w:t>
      </w:r>
      <w:r w:rsidR="0085193B">
        <w:rPr>
          <w:sz w:val="28"/>
          <w:szCs w:val="28"/>
        </w:rPr>
        <w:t>по муниципальным маршрутам 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за отчетный период (месяц);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- отчет о фактическом объеме предоставленных услуг по перевозке пассажиров </w:t>
      </w:r>
      <w:r w:rsidR="0085193B">
        <w:rPr>
          <w:sz w:val="28"/>
          <w:szCs w:val="28"/>
        </w:rPr>
        <w:t>по муниципальным маршрутам Ольгинского</w:t>
      </w:r>
      <w:r w:rsidR="0085193B"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="0085193B" w:rsidRPr="00C86F96">
        <w:rPr>
          <w:sz w:val="28"/>
          <w:szCs w:val="28"/>
        </w:rPr>
        <w:t xml:space="preserve"> </w:t>
      </w:r>
      <w:r w:rsidRPr="00C86F96">
        <w:rPr>
          <w:sz w:val="28"/>
          <w:szCs w:val="28"/>
        </w:rPr>
        <w:t>по форме, согласно пр</w:t>
      </w:r>
      <w:r w:rsidR="00B062C5">
        <w:rPr>
          <w:sz w:val="28"/>
          <w:szCs w:val="28"/>
        </w:rPr>
        <w:t>иложению 2 к настоящему порядку;</w:t>
      </w:r>
      <w:r w:rsidRPr="00C86F96">
        <w:rPr>
          <w:sz w:val="28"/>
          <w:szCs w:val="28"/>
        </w:rPr>
        <w:t xml:space="preserve"> 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окончательный расчет суммы субсидии за декабрь текущего года производится не позднее 25 декабря.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3.7. </w:t>
      </w:r>
      <w:r w:rsidR="00B062C5">
        <w:rPr>
          <w:sz w:val="28"/>
          <w:szCs w:val="28"/>
        </w:rPr>
        <w:t xml:space="preserve">Финансовый отдел </w:t>
      </w:r>
      <w:r w:rsidRPr="00C86F96">
        <w:rPr>
          <w:sz w:val="28"/>
          <w:szCs w:val="28"/>
        </w:rPr>
        <w:t xml:space="preserve">администрации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перечисляет из бюджета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субсидии на лицевой счет администрации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, открытый в Управлении Федерального казначейства по Приморскому краю для кассового обслуживания исполнения бюджета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>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ab/>
        <w:t xml:space="preserve">Субсидии предоставляются </w:t>
      </w:r>
      <w:r w:rsidR="00B062C5">
        <w:rPr>
          <w:sz w:val="28"/>
          <w:szCs w:val="28"/>
        </w:rPr>
        <w:t xml:space="preserve">в соответствии </w:t>
      </w:r>
      <w:r w:rsidRPr="00C86F96">
        <w:rPr>
          <w:sz w:val="28"/>
          <w:szCs w:val="28"/>
        </w:rPr>
        <w:t xml:space="preserve">со сводной бюджетной росписью, кассовым планом исполнения бюджета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, в пределах лимитов бюджетных обязательств, предусмотренных администрации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на указанные цели.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3.8. Администрация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в течение пяти рабочих дней с момента получения вышеуказанных документов проверяет их, рассчитывает сумму бюджетных ассигнований на покрытие части затрат транспортным организациям и направляет расчеты и заключение на перечисление бюджетных ассигнований в отдел </w:t>
      </w:r>
      <w:r w:rsidR="00B062C5">
        <w:rPr>
          <w:sz w:val="28"/>
          <w:szCs w:val="28"/>
        </w:rPr>
        <w:t xml:space="preserve">бухгалтерского </w:t>
      </w:r>
      <w:r w:rsidRPr="00C86F96">
        <w:rPr>
          <w:sz w:val="28"/>
          <w:szCs w:val="28"/>
        </w:rPr>
        <w:t xml:space="preserve">учета и отчетности администрации </w:t>
      </w:r>
      <w:r w:rsidR="00B062C5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для перечисления на расчетные счета, открытые получателям</w:t>
      </w:r>
      <w:r w:rsidR="00B062C5">
        <w:rPr>
          <w:sz w:val="28"/>
          <w:szCs w:val="28"/>
        </w:rPr>
        <w:t>и</w:t>
      </w:r>
      <w:r w:rsidRPr="00C86F96">
        <w:rPr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организациях, - для индивидуальных предпринимателей, а также физических лиц – производителей товаров, работ, услуг, либо отказывает в предоставлении субсидий с обоснованием причины отказа. </w:t>
      </w:r>
    </w:p>
    <w:p w:rsidR="00B062C5" w:rsidRPr="00ED21B1" w:rsidRDefault="00B062C5" w:rsidP="00B062C5">
      <w:pPr>
        <w:jc w:val="both"/>
        <w:rPr>
          <w:sz w:val="28"/>
          <w:szCs w:val="28"/>
        </w:rPr>
      </w:pPr>
      <w:r w:rsidRPr="00ED21B1">
        <w:rPr>
          <w:sz w:val="28"/>
          <w:szCs w:val="28"/>
        </w:rPr>
        <w:t xml:space="preserve">3.9. Размер субсидии по субсидируемым маршрутам не может превышать годовой размер субсидии из бюджета, установленный решением Думы </w:t>
      </w:r>
      <w:r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 xml:space="preserve"> на соответствующий финансовый год, на выполнение полномочий по осуществлению вопросов местного значения: </w:t>
      </w:r>
      <w:r w:rsidRPr="00ED21B1">
        <w:rPr>
          <w:sz w:val="28"/>
          <w:szCs w:val="28"/>
        </w:rPr>
        <w:lastRenderedPageBreak/>
        <w:t>создание условий для пр</w:t>
      </w:r>
      <w:r w:rsidR="004C3F10">
        <w:rPr>
          <w:sz w:val="28"/>
          <w:szCs w:val="28"/>
        </w:rPr>
        <w:t xml:space="preserve">едоставления транспортных услуг населению </w:t>
      </w:r>
      <w:r w:rsidRPr="00ED21B1">
        <w:rPr>
          <w:sz w:val="28"/>
          <w:szCs w:val="28"/>
        </w:rPr>
        <w:t xml:space="preserve">и организация транспортного обслуживания населения в границах </w:t>
      </w:r>
      <w:r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>.</w:t>
      </w:r>
    </w:p>
    <w:p w:rsidR="00B062C5" w:rsidRPr="00ED21B1" w:rsidRDefault="00B062C5" w:rsidP="00B06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21B1">
        <w:rPr>
          <w:sz w:val="28"/>
          <w:szCs w:val="28"/>
        </w:rPr>
        <w:t xml:space="preserve">3.9.1. Размер субсидии, предоставляемой транспортной организации рассчитывается по формуле: </w:t>
      </w:r>
    </w:p>
    <w:p w:rsidR="00B062C5" w:rsidRPr="00AD20E6" w:rsidRDefault="00B062C5" w:rsidP="00B062C5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 w:rsidRPr="00ED21B1">
        <w:rPr>
          <w:b/>
          <w:sz w:val="28"/>
          <w:szCs w:val="28"/>
        </w:rPr>
        <w:t>Б = С-</w:t>
      </w:r>
      <w:proofErr w:type="gramStart"/>
      <w:r w:rsidRPr="00ED21B1">
        <w:rPr>
          <w:b/>
          <w:sz w:val="28"/>
          <w:szCs w:val="28"/>
        </w:rPr>
        <w:t>Д;</w:t>
      </w:r>
      <w:r>
        <w:rPr>
          <w:b/>
          <w:sz w:val="28"/>
          <w:szCs w:val="28"/>
        </w:rPr>
        <w:t xml:space="preserve">  </w:t>
      </w:r>
      <w:r w:rsidRPr="00ED21B1">
        <w:rPr>
          <w:sz w:val="28"/>
          <w:szCs w:val="28"/>
        </w:rPr>
        <w:t>где</w:t>
      </w:r>
      <w:proofErr w:type="gramEnd"/>
      <w:r w:rsidRPr="00ED21B1">
        <w:rPr>
          <w:sz w:val="28"/>
          <w:szCs w:val="28"/>
        </w:rPr>
        <w:t>:</w:t>
      </w:r>
    </w:p>
    <w:p w:rsidR="00B062C5" w:rsidRPr="00ED21B1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1B1">
        <w:rPr>
          <w:b/>
          <w:sz w:val="28"/>
          <w:szCs w:val="28"/>
        </w:rPr>
        <w:t>Б</w:t>
      </w:r>
      <w:r w:rsidRPr="00ED21B1">
        <w:rPr>
          <w:sz w:val="28"/>
          <w:szCs w:val="28"/>
        </w:rPr>
        <w:t xml:space="preserve"> – размер субсидии (бюджетные ассигнования), предоставляемой транспортной организации на возмещение недополученных доходов в связи с перевозкой пассажиров и багажа по регулируемым тарифам на всех муниципальных маршрутах в границах </w:t>
      </w:r>
      <w:r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>, на период равный не менее 12 месяцев;</w:t>
      </w:r>
    </w:p>
    <w:p w:rsidR="00B062C5" w:rsidRPr="00ED21B1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1B1">
        <w:rPr>
          <w:b/>
          <w:sz w:val="28"/>
          <w:szCs w:val="28"/>
        </w:rPr>
        <w:t xml:space="preserve">С </w:t>
      </w:r>
      <w:r w:rsidRPr="00ED21B1">
        <w:rPr>
          <w:sz w:val="28"/>
          <w:szCs w:val="28"/>
        </w:rPr>
        <w:t xml:space="preserve">– себестоимость регулярных перевозок пассажиров и багажа автомобильным транспортом общего пользования на всех муниципальных маршрутах в границах </w:t>
      </w:r>
      <w:r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 xml:space="preserve">, за период равный не менее </w:t>
      </w:r>
      <w:r>
        <w:rPr>
          <w:sz w:val="28"/>
          <w:szCs w:val="28"/>
        </w:rPr>
        <w:t>1</w:t>
      </w:r>
      <w:r w:rsidRPr="00ED21B1">
        <w:rPr>
          <w:sz w:val="28"/>
          <w:szCs w:val="28"/>
        </w:rPr>
        <w:t>2 месяцев;</w:t>
      </w:r>
    </w:p>
    <w:p w:rsidR="00B062C5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1B1">
        <w:rPr>
          <w:b/>
          <w:sz w:val="28"/>
          <w:szCs w:val="28"/>
        </w:rPr>
        <w:t xml:space="preserve">Д </w:t>
      </w:r>
      <w:r w:rsidRPr="00ED21B1">
        <w:rPr>
          <w:sz w:val="28"/>
          <w:szCs w:val="28"/>
        </w:rPr>
        <w:t xml:space="preserve">– доходы предприятия, полученные от деятельности, связанной с осуществлением регулярных перевозок пассажиров и багажа автомобильным транспортом общего пользования на всех муниципальных маршрутах в границах </w:t>
      </w:r>
      <w:r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 xml:space="preserve"> по регулируемым тарифам, за период равный не менее 12 месяцев.</w:t>
      </w:r>
    </w:p>
    <w:p w:rsidR="00B062C5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62C5" w:rsidRPr="00ED21B1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перевозки не выполнялись или выполнялись в течение периода  менее 12 месяцев,  расчет себестоимости </w:t>
      </w:r>
      <w:r w:rsidRPr="00ED21B1">
        <w:rPr>
          <w:sz w:val="28"/>
          <w:szCs w:val="28"/>
        </w:rPr>
        <w:t>регулярных перевозок  пассажиров и багажа</w:t>
      </w:r>
      <w:r>
        <w:rPr>
          <w:sz w:val="28"/>
          <w:szCs w:val="28"/>
        </w:rPr>
        <w:t xml:space="preserve">  и доходов предприятия производится уполномоченным органом в соответствии с </w:t>
      </w:r>
      <w:r w:rsidRPr="00ED21B1">
        <w:rPr>
          <w:sz w:val="28"/>
          <w:szCs w:val="28"/>
        </w:rPr>
        <w:t xml:space="preserve">приказом </w:t>
      </w:r>
      <w:r>
        <w:rPr>
          <w:sz w:val="28"/>
          <w:szCs w:val="20"/>
        </w:rPr>
        <w:t>Министерства транспорта Российской Федерации от 20 октября 2021 года №351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</w:t>
      </w:r>
      <w:r>
        <w:rPr>
          <w:sz w:val="28"/>
          <w:szCs w:val="28"/>
        </w:rPr>
        <w:t>.</w:t>
      </w:r>
    </w:p>
    <w:p w:rsidR="00B062C5" w:rsidRPr="00ED21B1" w:rsidRDefault="00B062C5" w:rsidP="00B06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21B1">
        <w:rPr>
          <w:sz w:val="28"/>
          <w:szCs w:val="28"/>
        </w:rPr>
        <w:t>3.9.2.  Размер субсидии по отдельному маршруту рассчитывается по формуле:</w:t>
      </w:r>
    </w:p>
    <w:p w:rsidR="00B062C5" w:rsidRPr="00AD20E6" w:rsidRDefault="00B062C5" w:rsidP="00B062C5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 w:rsidRPr="00ED21B1">
        <w:rPr>
          <w:b/>
          <w:sz w:val="28"/>
          <w:szCs w:val="28"/>
        </w:rPr>
        <w:t>Б</w:t>
      </w:r>
      <w:proofErr w:type="spellStart"/>
      <w:r w:rsidRPr="00ED21B1">
        <w:rPr>
          <w:b/>
          <w:sz w:val="28"/>
          <w:szCs w:val="28"/>
          <w:lang w:val="en-US"/>
        </w:rPr>
        <w:t>i</w:t>
      </w:r>
      <w:proofErr w:type="spellEnd"/>
      <w:r w:rsidRPr="00ED21B1">
        <w:rPr>
          <w:b/>
          <w:sz w:val="28"/>
          <w:szCs w:val="28"/>
        </w:rPr>
        <w:t xml:space="preserve"> = Ба*К; </w:t>
      </w:r>
      <w:r w:rsidRPr="00ED21B1">
        <w:rPr>
          <w:sz w:val="28"/>
          <w:szCs w:val="28"/>
        </w:rPr>
        <w:t>где</w:t>
      </w:r>
      <w:r>
        <w:rPr>
          <w:sz w:val="28"/>
          <w:szCs w:val="28"/>
        </w:rPr>
        <w:t>:</w:t>
      </w:r>
      <w:r w:rsidRPr="00ED21B1">
        <w:rPr>
          <w:sz w:val="28"/>
          <w:szCs w:val="28"/>
        </w:rPr>
        <w:t xml:space="preserve"> </w:t>
      </w:r>
    </w:p>
    <w:p w:rsidR="00B062C5" w:rsidRPr="00ED21B1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1B1">
        <w:rPr>
          <w:b/>
          <w:sz w:val="28"/>
          <w:szCs w:val="28"/>
        </w:rPr>
        <w:t>Б</w:t>
      </w:r>
      <w:proofErr w:type="spellStart"/>
      <w:r w:rsidRPr="00ED21B1">
        <w:rPr>
          <w:b/>
          <w:sz w:val="28"/>
          <w:szCs w:val="28"/>
          <w:lang w:val="en-US"/>
        </w:rPr>
        <w:t>i</w:t>
      </w:r>
      <w:proofErr w:type="spellEnd"/>
      <w:r w:rsidRPr="00ED21B1">
        <w:rPr>
          <w:b/>
          <w:sz w:val="28"/>
          <w:szCs w:val="28"/>
        </w:rPr>
        <w:t xml:space="preserve"> - </w:t>
      </w:r>
      <w:r w:rsidRPr="00ED21B1">
        <w:rPr>
          <w:sz w:val="28"/>
          <w:szCs w:val="28"/>
        </w:rPr>
        <w:t xml:space="preserve">размер субсидии, предоставляемой транспортной организации на возмещение недополученных доходов в связи с перевозкой пассажиров и багажа по регулируемым тарифам по </w:t>
      </w:r>
      <w:proofErr w:type="spellStart"/>
      <w:r w:rsidRPr="00ED21B1">
        <w:rPr>
          <w:sz w:val="28"/>
          <w:szCs w:val="28"/>
          <w:lang w:val="en-US"/>
        </w:rPr>
        <w:t>i</w:t>
      </w:r>
      <w:proofErr w:type="spellEnd"/>
      <w:r w:rsidRPr="00ED21B1">
        <w:rPr>
          <w:sz w:val="28"/>
          <w:szCs w:val="28"/>
        </w:rPr>
        <w:t xml:space="preserve"> –тому муниципальному маршруту в границах </w:t>
      </w:r>
      <w:r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>, на период равный не менее 12 месяцев (округляется до сотен рублей);</w:t>
      </w:r>
    </w:p>
    <w:p w:rsidR="00B062C5" w:rsidRPr="00ED21B1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1B1">
        <w:rPr>
          <w:b/>
          <w:sz w:val="28"/>
          <w:szCs w:val="28"/>
        </w:rPr>
        <w:t>Б</w:t>
      </w:r>
      <w:r w:rsidRPr="00ED21B1">
        <w:rPr>
          <w:sz w:val="28"/>
          <w:szCs w:val="28"/>
        </w:rPr>
        <w:t xml:space="preserve"> – размер субсидии (бюджетные ассигнования), предоставляемый транспортной организации на возмещение недополученных доходов в связи с перевозкой пассажиров и багажа по регулируемым тарифам на всех муниципальных маршрутах в границах </w:t>
      </w:r>
      <w:r w:rsidR="00813848"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>, на период равный не менее 12 месяцев;</w:t>
      </w:r>
    </w:p>
    <w:p w:rsidR="00B062C5" w:rsidRDefault="00B062C5" w:rsidP="00B062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1B1">
        <w:rPr>
          <w:b/>
          <w:sz w:val="28"/>
          <w:szCs w:val="28"/>
        </w:rPr>
        <w:t xml:space="preserve">К </w:t>
      </w:r>
      <w:r w:rsidRPr="00ED21B1">
        <w:rPr>
          <w:sz w:val="28"/>
          <w:szCs w:val="28"/>
        </w:rPr>
        <w:t>–</w:t>
      </w:r>
      <w:r w:rsidRPr="00EB56A8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(округляется до одного знака после запятой)</w:t>
      </w:r>
      <w:r w:rsidRPr="00803B11">
        <w:rPr>
          <w:sz w:val="28"/>
          <w:szCs w:val="28"/>
        </w:rPr>
        <w:t xml:space="preserve">, определяющий </w:t>
      </w:r>
      <w:r>
        <w:rPr>
          <w:sz w:val="28"/>
          <w:szCs w:val="28"/>
        </w:rPr>
        <w:t xml:space="preserve">долю выпадающих доходов </w:t>
      </w:r>
      <w:r w:rsidRPr="00803B11">
        <w:rPr>
          <w:sz w:val="28"/>
          <w:szCs w:val="28"/>
        </w:rPr>
        <w:t>от</w:t>
      </w:r>
      <w:r w:rsidRPr="00940201">
        <w:rPr>
          <w:sz w:val="28"/>
          <w:szCs w:val="28"/>
        </w:rPr>
        <w:t xml:space="preserve"> общего объема выпадающих </w:t>
      </w:r>
      <w:r w:rsidRPr="00940201">
        <w:rPr>
          <w:sz w:val="28"/>
          <w:szCs w:val="28"/>
        </w:rPr>
        <w:lastRenderedPageBreak/>
        <w:t>доходов</w:t>
      </w:r>
      <w:r w:rsidRPr="004C684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отдельного</w:t>
      </w:r>
      <w:r w:rsidRPr="004C6841">
        <w:rPr>
          <w:sz w:val="28"/>
          <w:szCs w:val="28"/>
        </w:rPr>
        <w:t xml:space="preserve"> маршрута в границах </w:t>
      </w:r>
      <w:r w:rsidR="00813848">
        <w:rPr>
          <w:sz w:val="28"/>
          <w:szCs w:val="28"/>
        </w:rPr>
        <w:t>Ольгинского</w:t>
      </w:r>
      <w:r w:rsidRPr="004C684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4C3F10" w:rsidRDefault="00B062C5" w:rsidP="004C3F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рассчитывается </w:t>
      </w:r>
      <w:r w:rsidRPr="00ED21B1">
        <w:rPr>
          <w:sz w:val="28"/>
          <w:szCs w:val="28"/>
        </w:rPr>
        <w:t xml:space="preserve">как соотношение </w:t>
      </w:r>
      <w:r w:rsidRPr="004C6841">
        <w:rPr>
          <w:sz w:val="28"/>
          <w:szCs w:val="28"/>
        </w:rPr>
        <w:t>объем</w:t>
      </w:r>
      <w:r w:rsidR="00813848">
        <w:rPr>
          <w:sz w:val="28"/>
          <w:szCs w:val="28"/>
        </w:rPr>
        <w:t>а</w:t>
      </w:r>
      <w:r w:rsidRPr="004C6841">
        <w:rPr>
          <w:sz w:val="28"/>
          <w:szCs w:val="28"/>
        </w:rPr>
        <w:t xml:space="preserve"> выпадающих доходов </w:t>
      </w:r>
      <w:proofErr w:type="spellStart"/>
      <w:r w:rsidRPr="00ED21B1">
        <w:rPr>
          <w:sz w:val="28"/>
          <w:szCs w:val="28"/>
          <w:lang w:val="en-US"/>
        </w:rPr>
        <w:t>i</w:t>
      </w:r>
      <w:proofErr w:type="spellEnd"/>
      <w:r w:rsidRPr="00ED21B1">
        <w:rPr>
          <w:sz w:val="28"/>
          <w:szCs w:val="28"/>
        </w:rPr>
        <w:t xml:space="preserve"> –того муниципального маршрута, за период равный не менее 12 месяцев, к </w:t>
      </w:r>
      <w:r>
        <w:rPr>
          <w:sz w:val="28"/>
          <w:szCs w:val="28"/>
        </w:rPr>
        <w:t>общему объем</w:t>
      </w:r>
      <w:r w:rsidR="00813848">
        <w:rPr>
          <w:sz w:val="28"/>
          <w:szCs w:val="28"/>
        </w:rPr>
        <w:t>у</w:t>
      </w:r>
      <w:r>
        <w:rPr>
          <w:sz w:val="28"/>
          <w:szCs w:val="28"/>
        </w:rPr>
        <w:t xml:space="preserve"> выпадающих доходов </w:t>
      </w:r>
      <w:r w:rsidRPr="00ED21B1">
        <w:rPr>
          <w:sz w:val="28"/>
          <w:szCs w:val="28"/>
        </w:rPr>
        <w:t xml:space="preserve">на всех муниципальных маршрутах в границах </w:t>
      </w:r>
      <w:r w:rsidR="00813848">
        <w:rPr>
          <w:sz w:val="28"/>
          <w:szCs w:val="28"/>
        </w:rPr>
        <w:t>Ольгинского</w:t>
      </w:r>
      <w:r w:rsidRPr="00ED21B1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ED21B1">
        <w:rPr>
          <w:sz w:val="28"/>
          <w:szCs w:val="28"/>
        </w:rPr>
        <w:t>, за период равный не менее 12 месяцев</w:t>
      </w:r>
      <w:r>
        <w:rPr>
          <w:sz w:val="28"/>
          <w:szCs w:val="28"/>
        </w:rPr>
        <w:t>.</w:t>
      </w:r>
    </w:p>
    <w:p w:rsidR="00813848" w:rsidRDefault="00B062C5" w:rsidP="004C3F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Pr="00ED21B1">
        <w:rPr>
          <w:sz w:val="28"/>
          <w:szCs w:val="28"/>
        </w:rPr>
        <w:t xml:space="preserve">субсидии по отдельному маршруту </w:t>
      </w:r>
      <w:r>
        <w:rPr>
          <w:sz w:val="28"/>
          <w:szCs w:val="28"/>
        </w:rPr>
        <w:t>на период менее 12 месяцев, годовой размер субсидии делится на 12 месяцев и умножается на период (месяцы) предоставления субсидии.</w:t>
      </w:r>
    </w:p>
    <w:p w:rsidR="00813848" w:rsidRDefault="00813848" w:rsidP="00813848">
      <w:pPr>
        <w:jc w:val="both"/>
        <w:rPr>
          <w:sz w:val="28"/>
          <w:szCs w:val="28"/>
        </w:rPr>
      </w:pPr>
      <w:r>
        <w:rPr>
          <w:sz w:val="28"/>
          <w:szCs w:val="28"/>
        </w:rPr>
        <w:t>3.10. Основанием для отказа транспортным организациям в предоставлении субсидии является:</w:t>
      </w:r>
    </w:p>
    <w:p w:rsidR="00813848" w:rsidRDefault="00813848" w:rsidP="008138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транспортными организациями документов требованиям, определенным пунктом 3.4 настоящего порядка, или непредставление (представление не в полном объеме) указанных документов;</w:t>
      </w:r>
    </w:p>
    <w:p w:rsidR="003B3BE9" w:rsidRPr="00C86F96" w:rsidRDefault="00813848" w:rsidP="008138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информации транспортными организациями.</w:t>
      </w:r>
      <w:r w:rsidR="003B3BE9" w:rsidRPr="00C86F96">
        <w:rPr>
          <w:sz w:val="28"/>
          <w:szCs w:val="28"/>
        </w:rPr>
        <w:tab/>
      </w:r>
    </w:p>
    <w:p w:rsidR="003B3BE9" w:rsidRPr="00C86F96" w:rsidRDefault="003B3BE9" w:rsidP="00C86F96">
      <w:pPr>
        <w:jc w:val="center"/>
        <w:rPr>
          <w:sz w:val="28"/>
          <w:szCs w:val="28"/>
        </w:rPr>
      </w:pPr>
      <w:r w:rsidRPr="00C86F96">
        <w:rPr>
          <w:b/>
          <w:sz w:val="28"/>
          <w:szCs w:val="28"/>
        </w:rPr>
        <w:t>Раздел 4. Порядок возврата субсидий</w:t>
      </w:r>
      <w:r w:rsidRPr="00C86F96">
        <w:rPr>
          <w:sz w:val="28"/>
          <w:szCs w:val="28"/>
        </w:rPr>
        <w:t>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</w:p>
    <w:p w:rsidR="00813848" w:rsidRDefault="003B3BE9" w:rsidP="00813848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4.1. </w:t>
      </w:r>
      <w:r w:rsidR="00813848">
        <w:rPr>
          <w:sz w:val="28"/>
          <w:szCs w:val="28"/>
        </w:rPr>
        <w:t>Ответственность за достоверность сведений в документах, предоставленных для получения субсидий, а также в отчетах о расходовании субсидий, несут транспортные организации.</w:t>
      </w:r>
    </w:p>
    <w:p w:rsidR="00813848" w:rsidRDefault="00813848" w:rsidP="00813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условий, целей и порядка предоставления субсидий транспортными организациями подлежит обязательной проверке отделом экономического развития администрации Ольгинского муниципального </w:t>
      </w:r>
      <w:r w:rsidR="004B4C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а также отделом внутреннего муниципального финансового контроля Ольгинского муниципального </w:t>
      </w:r>
      <w:r w:rsidR="004B4C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рамках внутреннего муниципального финансового контроля, осуществляемого в порядке, установленном администрацией </w:t>
      </w:r>
      <w:r w:rsidR="008A408D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3B3BE9" w:rsidRPr="00C86F96" w:rsidRDefault="003B3BE9" w:rsidP="00813848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4.2. Получатель субсидий производит возврат средств в бюджет администрации по следующим причинам: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в случае выявления нарушений условий предоставления субсидии</w:t>
      </w:r>
      <w:r w:rsidR="008A408D">
        <w:rPr>
          <w:sz w:val="28"/>
          <w:szCs w:val="28"/>
        </w:rPr>
        <w:t>;</w:t>
      </w:r>
      <w:r w:rsidRPr="00C86F96">
        <w:rPr>
          <w:sz w:val="28"/>
          <w:szCs w:val="28"/>
        </w:rPr>
        <w:t xml:space="preserve"> 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не</w:t>
      </w:r>
      <w:r w:rsidR="008A408D">
        <w:rPr>
          <w:sz w:val="28"/>
          <w:szCs w:val="28"/>
        </w:rPr>
        <w:t>целевого использования субсидии;</w:t>
      </w:r>
      <w:r w:rsidRPr="00C86F96">
        <w:rPr>
          <w:sz w:val="28"/>
          <w:szCs w:val="28"/>
        </w:rPr>
        <w:t xml:space="preserve"> 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искажения отчетных данных</w:t>
      </w:r>
      <w:r w:rsidR="008A408D">
        <w:rPr>
          <w:sz w:val="28"/>
          <w:szCs w:val="28"/>
        </w:rPr>
        <w:t>;</w:t>
      </w:r>
      <w:r w:rsidRPr="00C86F96">
        <w:rPr>
          <w:sz w:val="28"/>
          <w:szCs w:val="28"/>
        </w:rPr>
        <w:t xml:space="preserve"> 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факта излишне полученных средств</w:t>
      </w:r>
      <w:r w:rsidR="008A408D">
        <w:rPr>
          <w:sz w:val="28"/>
          <w:szCs w:val="28"/>
        </w:rPr>
        <w:t>;</w:t>
      </w:r>
      <w:r w:rsidRPr="00C86F96">
        <w:rPr>
          <w:sz w:val="28"/>
          <w:szCs w:val="28"/>
        </w:rPr>
        <w:t xml:space="preserve"> 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неисполнения или ненадлежащего исполнения обязательств по соглашению</w:t>
      </w:r>
      <w:r w:rsidR="008A408D">
        <w:rPr>
          <w:sz w:val="28"/>
          <w:szCs w:val="28"/>
        </w:rPr>
        <w:t>;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>- расторжения договора о предоставлении субсидий (по условиям расторжения, предусмотренным договором).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t xml:space="preserve">4.3. При установлении фактов (факта), указанных в п. 4.2 настоящего Порядка, Получатель субсидии осуществляет возврат полученных бюджетных средств в 10-дневный срок со дня получения соответствующего уведомления от администрации </w:t>
      </w:r>
      <w:r w:rsidR="008A408D">
        <w:rPr>
          <w:sz w:val="28"/>
          <w:szCs w:val="28"/>
        </w:rPr>
        <w:t>Ольгинского</w:t>
      </w:r>
      <w:r w:rsidRPr="00C86F96">
        <w:rPr>
          <w:sz w:val="28"/>
          <w:szCs w:val="28"/>
        </w:rPr>
        <w:t xml:space="preserve"> муниципального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>. Возврат субсидии осуществляется в срок не более 15 рабочих дней с момента выявления обстоятельств, указанных в п.4.2. настоящего Порядка.</w:t>
      </w:r>
    </w:p>
    <w:p w:rsidR="003B3BE9" w:rsidRPr="00C86F96" w:rsidRDefault="003B3BE9" w:rsidP="00C86F96">
      <w:pPr>
        <w:jc w:val="both"/>
        <w:rPr>
          <w:sz w:val="28"/>
          <w:szCs w:val="28"/>
        </w:rPr>
      </w:pPr>
      <w:r w:rsidRPr="00C86F96">
        <w:rPr>
          <w:sz w:val="28"/>
          <w:szCs w:val="28"/>
        </w:rPr>
        <w:lastRenderedPageBreak/>
        <w:t xml:space="preserve">4.4. При отказе Получателя субсидии от добровольного возврата указанных средств администрация обеспечивает их принудительное взыскание и перечисление в доход бюджета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3B3BE9" w:rsidRDefault="003B3BE9" w:rsidP="00C86F96">
      <w:pPr>
        <w:jc w:val="both"/>
        <w:rPr>
          <w:rFonts w:ascii="Courier New" w:hAnsi="Courier New" w:cs="Courier New"/>
          <w:sz w:val="20"/>
          <w:szCs w:val="20"/>
        </w:rPr>
      </w:pPr>
      <w:r w:rsidRPr="00C86F96">
        <w:rPr>
          <w:sz w:val="28"/>
          <w:szCs w:val="28"/>
        </w:rPr>
        <w:t xml:space="preserve">4.5. В случаях, предусмотренных соглашением о предоставлении субсидии, Получатель субсидии возвращает не использованные в отчетном финансовом году остатки субсидии в доход бюджета </w:t>
      </w:r>
      <w:r w:rsidR="004B4CF4">
        <w:rPr>
          <w:sz w:val="28"/>
          <w:szCs w:val="28"/>
        </w:rPr>
        <w:t>округа</w:t>
      </w:r>
      <w:r w:rsidRPr="00C86F96">
        <w:rPr>
          <w:sz w:val="28"/>
          <w:szCs w:val="28"/>
        </w:rPr>
        <w:t xml:space="preserve"> не позднее двух последних рабочих дней текущего финансового года.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</w:p>
    <w:p w:rsidR="008A408D" w:rsidRDefault="008A408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  <w:r w:rsidRPr="0024715C">
        <w:rPr>
          <w:b/>
        </w:rPr>
        <w:t>Приложение 1</w:t>
      </w: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К Порядку предоставления субсидий юридическим лицам </w:t>
      </w: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>(за исключением субсидий государственным (муниципальным)</w:t>
      </w: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 учреждениям), индивидуальным предпринимателям,</w:t>
      </w: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 а также физическим лицам – производителям товаров, </w:t>
      </w: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>работ, услуг недополученных доходов в связи</w:t>
      </w:r>
    </w:p>
    <w:p w:rsidR="008A408D" w:rsidRDefault="003B3BE9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 с </w:t>
      </w:r>
      <w:r w:rsidRPr="008A408D">
        <w:t xml:space="preserve">перевозкой пассажиров </w:t>
      </w:r>
      <w:r w:rsidR="008A408D" w:rsidRPr="008A408D">
        <w:t>и багажа автомобильным</w:t>
      </w:r>
    </w:p>
    <w:p w:rsidR="008A408D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8A408D">
        <w:t xml:space="preserve">транспортом </w:t>
      </w:r>
      <w:r>
        <w:t xml:space="preserve">общего пользования </w:t>
      </w:r>
      <w:r w:rsidRPr="008A408D">
        <w:t xml:space="preserve">по муниципальным маршрутам </w:t>
      </w:r>
    </w:p>
    <w:p w:rsidR="003B3BE9" w:rsidRPr="008A408D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8A408D">
        <w:t xml:space="preserve">в границах </w:t>
      </w:r>
      <w:r w:rsidRPr="008A408D">
        <w:rPr>
          <w:color w:val="auto"/>
        </w:rPr>
        <w:t xml:space="preserve">Ольгинского муниципального </w:t>
      </w:r>
      <w:r w:rsidR="004B4CF4">
        <w:rPr>
          <w:color w:val="auto"/>
        </w:rPr>
        <w:t>округа</w:t>
      </w:r>
      <w:r w:rsidRPr="008A408D">
        <w:rPr>
          <w:color w:val="auto"/>
        </w:rPr>
        <w:t>.</w:t>
      </w: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  <w:r w:rsidRPr="0024715C">
        <w:rPr>
          <w:sz w:val="24"/>
          <w:szCs w:val="24"/>
        </w:rPr>
        <w:t>Отчет о результатах финансово-хозяйственной деятельности пассажирского транспорта в перевозках (фактически произведенных расходах)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  <w:r>
        <w:rPr>
          <w:sz w:val="24"/>
          <w:szCs w:val="24"/>
        </w:rPr>
        <w:t>За - ____________ 20</w:t>
      </w:r>
      <w:r w:rsidR="008A408D">
        <w:rPr>
          <w:sz w:val="24"/>
          <w:szCs w:val="24"/>
        </w:rPr>
        <w:t>_</w:t>
      </w:r>
      <w:proofErr w:type="gramStart"/>
      <w:r w:rsidR="008A408D">
        <w:rPr>
          <w:sz w:val="24"/>
          <w:szCs w:val="24"/>
        </w:rPr>
        <w:t>_</w:t>
      </w:r>
      <w:r>
        <w:rPr>
          <w:sz w:val="24"/>
          <w:szCs w:val="24"/>
        </w:rPr>
        <w:t xml:space="preserve">  год</w:t>
      </w:r>
      <w:proofErr w:type="gramEnd"/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0"/>
          <w:szCs w:val="20"/>
        </w:rPr>
      </w:pPr>
      <w:r w:rsidRPr="0024715C">
        <w:rPr>
          <w:sz w:val="20"/>
          <w:szCs w:val="20"/>
        </w:rPr>
        <w:t>(наименование транспортного предприятия)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right"/>
        <w:rPr>
          <w:sz w:val="20"/>
          <w:szCs w:val="20"/>
        </w:rPr>
      </w:pPr>
      <w:r>
        <w:rPr>
          <w:sz w:val="20"/>
          <w:szCs w:val="20"/>
        </w:rPr>
        <w:t>(тыс. руб.)</w:t>
      </w:r>
    </w:p>
    <w:tbl>
      <w:tblPr>
        <w:tblStyle w:val="aa"/>
        <w:tblW w:w="0" w:type="auto"/>
        <w:tblInd w:w="-426" w:type="dxa"/>
        <w:tblLook w:val="04A0" w:firstRow="1" w:lastRow="0" w:firstColumn="1" w:lastColumn="0" w:noHBand="0" w:noVBand="1"/>
      </w:tblPr>
      <w:tblGrid>
        <w:gridCol w:w="1465"/>
        <w:gridCol w:w="1184"/>
        <w:gridCol w:w="1180"/>
        <w:gridCol w:w="1185"/>
        <w:gridCol w:w="11"/>
        <w:gridCol w:w="1179"/>
        <w:gridCol w:w="1189"/>
        <w:gridCol w:w="1218"/>
        <w:gridCol w:w="1442"/>
      </w:tblGrid>
      <w:tr w:rsidR="003B3BE9" w:rsidTr="00625AC1">
        <w:trPr>
          <w:trHeight w:val="270"/>
        </w:trPr>
        <w:tc>
          <w:tcPr>
            <w:tcW w:w="1465" w:type="dxa"/>
            <w:vMerge w:val="restart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23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выполненных рейсов</w:t>
            </w:r>
          </w:p>
        </w:tc>
        <w:tc>
          <w:tcPr>
            <w:tcW w:w="2392" w:type="dxa"/>
            <w:gridSpan w:val="3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расходы, тыс. рублей</w:t>
            </w:r>
          </w:p>
        </w:tc>
        <w:tc>
          <w:tcPr>
            <w:tcW w:w="1197" w:type="dxa"/>
            <w:vMerge w:val="restart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тыс. рублей всего</w:t>
            </w:r>
          </w:p>
        </w:tc>
        <w:tc>
          <w:tcPr>
            <w:tcW w:w="1197" w:type="dxa"/>
            <w:vMerge w:val="restart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перевозок пассажиров (+ прибыль, - убыток)</w:t>
            </w:r>
          </w:p>
        </w:tc>
        <w:tc>
          <w:tcPr>
            <w:tcW w:w="1197" w:type="dxa"/>
            <w:vMerge w:val="restart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для перечисления, тыс. руб.</w:t>
            </w:r>
          </w:p>
        </w:tc>
      </w:tr>
      <w:tr w:rsidR="003B3BE9" w:rsidTr="00625AC1">
        <w:trPr>
          <w:trHeight w:val="180"/>
        </w:trPr>
        <w:tc>
          <w:tcPr>
            <w:tcW w:w="1465" w:type="dxa"/>
            <w:vMerge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8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07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97" w:type="dxa"/>
            <w:vMerge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B3BE9" w:rsidTr="00625AC1">
        <w:tc>
          <w:tcPr>
            <w:tcW w:w="146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B3BE9" w:rsidTr="00625AC1">
        <w:tc>
          <w:tcPr>
            <w:tcW w:w="146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B3BE9" w:rsidTr="00625AC1">
        <w:tc>
          <w:tcPr>
            <w:tcW w:w="146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B3BE9" w:rsidTr="00625AC1">
        <w:tc>
          <w:tcPr>
            <w:tcW w:w="146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B3BE9" w:rsidTr="00625AC1">
        <w:tc>
          <w:tcPr>
            <w:tcW w:w="146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B3BE9" w:rsidTr="00625AC1">
        <w:tc>
          <w:tcPr>
            <w:tcW w:w="146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B3BE9" w:rsidTr="00625AC1">
        <w:tc>
          <w:tcPr>
            <w:tcW w:w="146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  <w:r>
        <w:rPr>
          <w:sz w:val="20"/>
          <w:szCs w:val="20"/>
        </w:rPr>
        <w:t xml:space="preserve">Руководитель предприятия    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 (расшифровка подписи)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 (расшифровка подписи)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  <w:r>
        <w:rPr>
          <w:sz w:val="20"/>
          <w:szCs w:val="20"/>
        </w:rPr>
        <w:t>Исполнитель телефон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B3BE9" w:rsidRPr="0024715C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  <w:rPr>
          <w:b/>
        </w:rPr>
      </w:pPr>
      <w:r w:rsidRPr="0024715C">
        <w:rPr>
          <w:b/>
        </w:rPr>
        <w:t xml:space="preserve">Приложение </w:t>
      </w:r>
      <w:r>
        <w:rPr>
          <w:b/>
        </w:rPr>
        <w:t>2</w:t>
      </w:r>
    </w:p>
    <w:p w:rsidR="008A408D" w:rsidRPr="0024715C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К Порядку предоставления субсидий юридическим лицам </w:t>
      </w:r>
    </w:p>
    <w:p w:rsidR="008A408D" w:rsidRPr="0024715C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>(за исключением субсидий государственным (муниципальным)</w:t>
      </w:r>
    </w:p>
    <w:p w:rsidR="008A408D" w:rsidRPr="0024715C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 учреждениям), индивидуальным предпринимателям,</w:t>
      </w:r>
    </w:p>
    <w:p w:rsidR="008A408D" w:rsidRPr="0024715C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 а также физическим лицам – производителям товаров, </w:t>
      </w:r>
    </w:p>
    <w:p w:rsidR="008A408D" w:rsidRPr="0024715C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>работ, услуг недополученных доходов в связи</w:t>
      </w:r>
    </w:p>
    <w:p w:rsidR="008A408D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24715C">
        <w:t xml:space="preserve"> с </w:t>
      </w:r>
      <w:r w:rsidRPr="008A408D">
        <w:t>перевозкой пассажиров и багажа автомобильным</w:t>
      </w:r>
    </w:p>
    <w:p w:rsidR="008A408D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>
        <w:t xml:space="preserve">  </w:t>
      </w:r>
      <w:r w:rsidRPr="008A408D">
        <w:t xml:space="preserve"> </w:t>
      </w:r>
      <w:r>
        <w:t xml:space="preserve"> </w:t>
      </w:r>
      <w:r w:rsidRPr="008A408D">
        <w:t xml:space="preserve">транспортом </w:t>
      </w:r>
      <w:r>
        <w:t xml:space="preserve">общего </w:t>
      </w:r>
      <w:proofErr w:type="spellStart"/>
      <w:r>
        <w:t>пользования</w:t>
      </w:r>
      <w:r w:rsidRPr="008A408D">
        <w:t>по</w:t>
      </w:r>
      <w:proofErr w:type="spellEnd"/>
      <w:r w:rsidRPr="008A408D">
        <w:t xml:space="preserve"> муниципальным маршрутам </w:t>
      </w:r>
    </w:p>
    <w:p w:rsidR="008A408D" w:rsidRPr="008A408D" w:rsidRDefault="008A408D" w:rsidP="008A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6237"/>
        <w:jc w:val="right"/>
      </w:pPr>
      <w:r w:rsidRPr="008A408D">
        <w:t xml:space="preserve">в границах </w:t>
      </w:r>
      <w:r w:rsidRPr="008A408D">
        <w:rPr>
          <w:color w:val="auto"/>
        </w:rPr>
        <w:t xml:space="preserve">Ольгинского муниципального </w:t>
      </w:r>
      <w:r w:rsidR="004B4CF4">
        <w:rPr>
          <w:color w:val="auto"/>
        </w:rPr>
        <w:t>округа</w:t>
      </w:r>
      <w:r w:rsidRPr="008A408D">
        <w:rPr>
          <w:color w:val="auto"/>
        </w:rPr>
        <w:t>.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</w:p>
    <w:p w:rsidR="003B3BE9" w:rsidRPr="00BF0EA8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  <w:r w:rsidRPr="00BF0EA8">
        <w:rPr>
          <w:sz w:val="24"/>
          <w:szCs w:val="24"/>
        </w:rPr>
        <w:t>Отчет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  <w:r w:rsidRPr="00BF0EA8">
        <w:rPr>
          <w:sz w:val="24"/>
          <w:szCs w:val="24"/>
        </w:rPr>
        <w:t>О фактическом объеме предоставленных услуг по перевозке пассажиров на автобусных маршрутах</w:t>
      </w:r>
      <w:r w:rsidR="008A408D">
        <w:rPr>
          <w:sz w:val="24"/>
          <w:szCs w:val="24"/>
        </w:rPr>
        <w:t xml:space="preserve"> Ольгинского муниципального </w:t>
      </w:r>
      <w:r w:rsidR="004B4CF4">
        <w:rPr>
          <w:sz w:val="24"/>
          <w:szCs w:val="24"/>
        </w:rPr>
        <w:t>округа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  <w:r>
        <w:rPr>
          <w:sz w:val="24"/>
          <w:szCs w:val="24"/>
        </w:rPr>
        <w:t>За - ____________ 20</w:t>
      </w:r>
      <w:r w:rsidR="008A4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год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транспортного предприятия)</w:t>
      </w:r>
    </w:p>
    <w:tbl>
      <w:tblPr>
        <w:tblStyle w:val="aa"/>
        <w:tblW w:w="999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1417"/>
        <w:gridCol w:w="1701"/>
        <w:gridCol w:w="1804"/>
        <w:gridCol w:w="1275"/>
      </w:tblGrid>
      <w:tr w:rsidR="003B3BE9" w:rsidTr="00625AC1">
        <w:tc>
          <w:tcPr>
            <w:tcW w:w="237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418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осуществления перевозки</w:t>
            </w:r>
          </w:p>
        </w:tc>
        <w:tc>
          <w:tcPr>
            <w:tcW w:w="141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рейсов, ед.</w:t>
            </w:r>
          </w:p>
        </w:tc>
        <w:tc>
          <w:tcPr>
            <w:tcW w:w="1701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пассажиров</w:t>
            </w:r>
          </w:p>
        </w:tc>
        <w:tc>
          <w:tcPr>
            <w:tcW w:w="1804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перевозку пассажиров, руб. за 1 пассажира</w:t>
            </w:r>
          </w:p>
        </w:tc>
        <w:tc>
          <w:tcPr>
            <w:tcW w:w="127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доходов, руб.</w:t>
            </w:r>
          </w:p>
        </w:tc>
      </w:tr>
      <w:tr w:rsidR="003B3BE9" w:rsidTr="00625AC1">
        <w:tc>
          <w:tcPr>
            <w:tcW w:w="237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3B3BE9" w:rsidTr="00625AC1">
        <w:tc>
          <w:tcPr>
            <w:tcW w:w="237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3B3BE9" w:rsidTr="00625AC1">
        <w:tc>
          <w:tcPr>
            <w:tcW w:w="237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3B3BE9" w:rsidTr="00625AC1">
        <w:tc>
          <w:tcPr>
            <w:tcW w:w="237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3B3BE9" w:rsidTr="00625AC1">
        <w:tc>
          <w:tcPr>
            <w:tcW w:w="237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3B3BE9" w:rsidTr="00625AC1">
        <w:tc>
          <w:tcPr>
            <w:tcW w:w="237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3BE9" w:rsidRDefault="003B3BE9" w:rsidP="0062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jc w:val="center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предприятия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 (расшифровка подписи)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 (расшифровка подписи)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>Исполнитель, телефон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="008A408D">
        <w:rPr>
          <w:sz w:val="24"/>
          <w:szCs w:val="24"/>
        </w:rPr>
        <w:t>экономического развития</w:t>
      </w:r>
      <w:r>
        <w:rPr>
          <w:sz w:val="24"/>
          <w:szCs w:val="24"/>
        </w:rPr>
        <w:t xml:space="preserve"> 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8A408D">
        <w:rPr>
          <w:sz w:val="24"/>
          <w:szCs w:val="24"/>
        </w:rPr>
        <w:t xml:space="preserve">Ольгинского </w:t>
      </w:r>
      <w:r>
        <w:rPr>
          <w:sz w:val="24"/>
          <w:szCs w:val="24"/>
        </w:rPr>
        <w:t xml:space="preserve"> 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4B4CF4">
        <w:rPr>
          <w:sz w:val="24"/>
          <w:szCs w:val="24"/>
        </w:rPr>
        <w:t>округа</w:t>
      </w:r>
    </w:p>
    <w:p w:rsidR="003B3BE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4"/>
          <w:szCs w:val="24"/>
        </w:rPr>
      </w:pPr>
    </w:p>
    <w:p w:rsidR="003B3BE9" w:rsidRPr="00201D69" w:rsidRDefault="003B3BE9" w:rsidP="003B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"/>
        <w:rPr>
          <w:sz w:val="20"/>
          <w:szCs w:val="20"/>
        </w:rPr>
      </w:pPr>
      <w:r w:rsidRPr="00201D69">
        <w:rPr>
          <w:sz w:val="20"/>
          <w:szCs w:val="20"/>
        </w:rPr>
        <w:t>(расшифровка подписи)</w:t>
      </w:r>
    </w:p>
    <w:p w:rsidR="003B3BE9" w:rsidRPr="003B3BE9" w:rsidRDefault="003B3BE9" w:rsidP="003B3BE9">
      <w:pPr>
        <w:pStyle w:val="consplusnormal"/>
        <w:shd w:val="clear" w:color="auto" w:fill="FFFFFF"/>
        <w:spacing w:after="0"/>
        <w:jc w:val="center"/>
        <w:textAlignment w:val="top"/>
        <w:rPr>
          <w:b/>
          <w:sz w:val="28"/>
          <w:szCs w:val="28"/>
        </w:rPr>
      </w:pPr>
    </w:p>
    <w:sectPr w:rsidR="003B3BE9" w:rsidRPr="003B3BE9" w:rsidSect="008F0D87">
      <w:headerReference w:type="default" r:id="rId9"/>
      <w:pgSz w:w="11906" w:h="16838"/>
      <w:pgMar w:top="1134" w:right="851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4C" w:rsidRDefault="0014544C" w:rsidP="000E39C2">
      <w:r>
        <w:separator/>
      </w:r>
    </w:p>
  </w:endnote>
  <w:endnote w:type="continuationSeparator" w:id="0">
    <w:p w:rsidR="0014544C" w:rsidRDefault="0014544C" w:rsidP="000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4C" w:rsidRDefault="0014544C" w:rsidP="000E39C2">
      <w:r>
        <w:separator/>
      </w:r>
    </w:p>
  </w:footnote>
  <w:footnote w:type="continuationSeparator" w:id="0">
    <w:p w:rsidR="0014544C" w:rsidRDefault="0014544C" w:rsidP="000E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1AFA" w:rsidRPr="00A156F7" w:rsidRDefault="0014544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3DB4"/>
    <w:multiLevelType w:val="hybridMultilevel"/>
    <w:tmpl w:val="4FE0A4AE"/>
    <w:lvl w:ilvl="0" w:tplc="D3D883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6A4462C"/>
    <w:multiLevelType w:val="hybridMultilevel"/>
    <w:tmpl w:val="B0A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2731"/>
    <w:multiLevelType w:val="hybridMultilevel"/>
    <w:tmpl w:val="EE0E29A2"/>
    <w:lvl w:ilvl="0" w:tplc="23BA21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F91D96"/>
    <w:multiLevelType w:val="hybridMultilevel"/>
    <w:tmpl w:val="848A26EE"/>
    <w:lvl w:ilvl="0" w:tplc="7108C6F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F0"/>
    <w:rsid w:val="000417BF"/>
    <w:rsid w:val="0009732F"/>
    <w:rsid w:val="000C1AFA"/>
    <w:rsid w:val="000C54F0"/>
    <w:rsid w:val="000E39C2"/>
    <w:rsid w:val="0014544C"/>
    <w:rsid w:val="001C79D8"/>
    <w:rsid w:val="001D261D"/>
    <w:rsid w:val="0023301B"/>
    <w:rsid w:val="00247401"/>
    <w:rsid w:val="003410F0"/>
    <w:rsid w:val="003900A6"/>
    <w:rsid w:val="003B3BE9"/>
    <w:rsid w:val="003B6CBD"/>
    <w:rsid w:val="003C31D7"/>
    <w:rsid w:val="00425413"/>
    <w:rsid w:val="00453A86"/>
    <w:rsid w:val="0048216F"/>
    <w:rsid w:val="004B4CF4"/>
    <w:rsid w:val="004B548E"/>
    <w:rsid w:val="004C3F10"/>
    <w:rsid w:val="004D1A0D"/>
    <w:rsid w:val="004D5D29"/>
    <w:rsid w:val="004F7BD2"/>
    <w:rsid w:val="00531603"/>
    <w:rsid w:val="005521B9"/>
    <w:rsid w:val="005679EF"/>
    <w:rsid w:val="005D4D04"/>
    <w:rsid w:val="00695B71"/>
    <w:rsid w:val="006E393C"/>
    <w:rsid w:val="007434CF"/>
    <w:rsid w:val="00744984"/>
    <w:rsid w:val="008018D8"/>
    <w:rsid w:val="00813848"/>
    <w:rsid w:val="00830F4F"/>
    <w:rsid w:val="00837ECB"/>
    <w:rsid w:val="0085193B"/>
    <w:rsid w:val="00891332"/>
    <w:rsid w:val="008A408D"/>
    <w:rsid w:val="008A464A"/>
    <w:rsid w:val="008B5E0E"/>
    <w:rsid w:val="008E47A8"/>
    <w:rsid w:val="008F0D87"/>
    <w:rsid w:val="00A01543"/>
    <w:rsid w:val="00A22AEA"/>
    <w:rsid w:val="00A30502"/>
    <w:rsid w:val="00A67726"/>
    <w:rsid w:val="00A960CD"/>
    <w:rsid w:val="00B062C5"/>
    <w:rsid w:val="00B13E0C"/>
    <w:rsid w:val="00B61C07"/>
    <w:rsid w:val="00B8668C"/>
    <w:rsid w:val="00BB0542"/>
    <w:rsid w:val="00BB14DE"/>
    <w:rsid w:val="00C1460F"/>
    <w:rsid w:val="00C2728A"/>
    <w:rsid w:val="00C47E42"/>
    <w:rsid w:val="00C86F96"/>
    <w:rsid w:val="00C92B46"/>
    <w:rsid w:val="00CF3575"/>
    <w:rsid w:val="00D16337"/>
    <w:rsid w:val="00DD6963"/>
    <w:rsid w:val="00E04101"/>
    <w:rsid w:val="00E46C59"/>
    <w:rsid w:val="00ED366D"/>
    <w:rsid w:val="00F1219F"/>
    <w:rsid w:val="00F270A8"/>
    <w:rsid w:val="00F43BA2"/>
    <w:rsid w:val="00FA0489"/>
    <w:rsid w:val="00FA155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2C20C-8FEB-4E3A-B30A-262A7E0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F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10F0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consplusnormal">
    <w:name w:val="consplusnormal"/>
    <w:basedOn w:val="a"/>
    <w:rsid w:val="003410F0"/>
    <w:pPr>
      <w:spacing w:after="240"/>
    </w:pPr>
    <w:rPr>
      <w:color w:val="auto"/>
      <w:sz w:val="24"/>
      <w:szCs w:val="24"/>
    </w:rPr>
  </w:style>
  <w:style w:type="paragraph" w:customStyle="1" w:styleId="ConsPlusNormal0">
    <w:name w:val="ConsPlusNormal"/>
    <w:rsid w:val="0034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A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0489"/>
    <w:pPr>
      <w:ind w:left="720"/>
      <w:contextualSpacing/>
    </w:pPr>
  </w:style>
  <w:style w:type="paragraph" w:customStyle="1" w:styleId="ConsPlusTitle">
    <w:name w:val="ConsPlusTitle"/>
    <w:rsid w:val="0055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2B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2B46"/>
  </w:style>
  <w:style w:type="paragraph" w:styleId="a8">
    <w:name w:val="footer"/>
    <w:basedOn w:val="a"/>
    <w:link w:val="a9"/>
    <w:uiPriority w:val="99"/>
    <w:unhideWhenUsed/>
    <w:rsid w:val="000E3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9C2"/>
    <w:rPr>
      <w:rFonts w:ascii="Times New Roman" w:eastAsia="Times New Roman" w:hAnsi="Times New Roman" w:cs="Times New Roman"/>
      <w:color w:val="000000"/>
      <w:lang w:eastAsia="ru-RU"/>
    </w:rPr>
  </w:style>
  <w:style w:type="table" w:styleId="aa">
    <w:name w:val="Table Grid"/>
    <w:basedOn w:val="a1"/>
    <w:uiPriority w:val="59"/>
    <w:rsid w:val="003B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B5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C9EF-BE14-4BBD-A4F1-D86A067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Лаврова</cp:lastModifiedBy>
  <cp:revision>15</cp:revision>
  <cp:lastPrinted>2023-04-03T23:56:00Z</cp:lastPrinted>
  <dcterms:created xsi:type="dcterms:W3CDTF">2022-05-17T05:41:00Z</dcterms:created>
  <dcterms:modified xsi:type="dcterms:W3CDTF">2023-04-03T23:57:00Z</dcterms:modified>
</cp:coreProperties>
</file>